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1874" w:rsidRPr="0094101A" w:rsidRDefault="00181874" w:rsidP="001D235C">
      <w:pPr>
        <w:jc w:val="center"/>
        <w:outlineLvl w:val="0"/>
      </w:pPr>
    </w:p>
    <w:p w:rsidR="007C7EF2" w:rsidRPr="00A65B6C" w:rsidRDefault="007C7EF2" w:rsidP="00C102DA">
      <w:pPr>
        <w:spacing w:line="360" w:lineRule="auto"/>
        <w:jc w:val="center"/>
        <w:outlineLvl w:val="0"/>
        <w:rPr>
          <w:b/>
        </w:rPr>
      </w:pPr>
      <w:r w:rsidRPr="00A65B6C">
        <w:rPr>
          <w:b/>
        </w:rPr>
        <w:t>U s n e s e n í</w:t>
      </w:r>
    </w:p>
    <w:p w:rsidR="00C7643F" w:rsidRDefault="001D37D7" w:rsidP="00C7643F">
      <w:pPr>
        <w:pStyle w:val="Default"/>
        <w:jc w:val="center"/>
      </w:pPr>
      <w:r w:rsidRPr="00A65B6C">
        <w:rPr>
          <w:b/>
        </w:rPr>
        <w:t>z</w:t>
      </w:r>
      <w:r w:rsidR="00B668CB">
        <w:rPr>
          <w:b/>
        </w:rPr>
        <w:t> </w:t>
      </w:r>
      <w:r w:rsidR="008722E7">
        <w:rPr>
          <w:b/>
        </w:rPr>
        <w:t>8</w:t>
      </w:r>
      <w:r w:rsidR="00B668CB">
        <w:rPr>
          <w:b/>
        </w:rPr>
        <w:t>.</w:t>
      </w:r>
      <w:r w:rsidR="007C7EF2" w:rsidRPr="00A65B6C">
        <w:rPr>
          <w:b/>
        </w:rPr>
        <w:t xml:space="preserve"> zasedání </w:t>
      </w:r>
      <w:r w:rsidR="00781B52" w:rsidRPr="00A65B6C">
        <w:rPr>
          <w:b/>
        </w:rPr>
        <w:t xml:space="preserve">Výboru </w:t>
      </w:r>
      <w:r w:rsidR="00F851DE">
        <w:rPr>
          <w:b/>
        </w:rPr>
        <w:t>majetkového</w:t>
      </w:r>
      <w:r w:rsidR="00E42BA2">
        <w:rPr>
          <w:b/>
        </w:rPr>
        <w:t xml:space="preserve"> </w:t>
      </w:r>
      <w:r w:rsidR="00675C09" w:rsidRPr="00A65B6C">
        <w:t xml:space="preserve">konaného dne </w:t>
      </w:r>
      <w:r w:rsidR="008722E7">
        <w:t>07.03</w:t>
      </w:r>
      <w:r w:rsidR="00A47763">
        <w:t>.2022</w:t>
      </w:r>
      <w:r w:rsidR="00CA7B1A" w:rsidRPr="00A65B6C">
        <w:t xml:space="preserve"> v </w:t>
      </w:r>
      <w:r w:rsidR="00781B52" w:rsidRPr="00A65B6C">
        <w:t>1</w:t>
      </w:r>
      <w:r w:rsidR="00F851DE">
        <w:t>5</w:t>
      </w:r>
      <w:r w:rsidR="007C7EF2" w:rsidRPr="00A65B6C">
        <w:t>:</w:t>
      </w:r>
      <w:r w:rsidR="00781B52" w:rsidRPr="00A65B6C">
        <w:t>00</w:t>
      </w:r>
      <w:r w:rsidR="007C7EF2" w:rsidRPr="00A65B6C">
        <w:t xml:space="preserve"> hodin</w:t>
      </w:r>
    </w:p>
    <w:p w:rsidR="007C7EF2" w:rsidRPr="00A65B6C" w:rsidRDefault="007C7EF2" w:rsidP="007C7EF2"/>
    <w:p w:rsidR="007C7EF2" w:rsidRPr="00A65B6C" w:rsidRDefault="007C7EF2" w:rsidP="007C7EF2"/>
    <w:p w:rsidR="002A2AEB" w:rsidRPr="00853E81" w:rsidRDefault="007C7EF2" w:rsidP="00F851DE">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r w:rsidRPr="00F851DE">
        <w:rPr>
          <w:rFonts w:ascii="Times New Roman" w:hAnsi="Times New Roman" w:cs="Times New Roman"/>
          <w:b/>
          <w:u w:val="single"/>
        </w:rPr>
        <w:t>Přítomni:</w:t>
      </w:r>
      <w:r w:rsidR="0042458E" w:rsidRPr="0042458E">
        <w:rPr>
          <w:rFonts w:ascii="Times New Roman" w:hAnsi="Times New Roman" w:cs="Times New Roman"/>
          <w:b/>
        </w:rPr>
        <w:t xml:space="preserve"> </w:t>
      </w:r>
      <w:r w:rsidR="00F851DE" w:rsidRPr="00853E81">
        <w:rPr>
          <w:rFonts w:ascii="Times New Roman" w:hAnsi="Times New Roman" w:cs="Times New Roman"/>
        </w:rPr>
        <w:t>Mgr. Petr Zahradníček, Milan Rusev, Bc. Roma</w:t>
      </w:r>
      <w:r w:rsidR="00E42BA2">
        <w:rPr>
          <w:rFonts w:ascii="Times New Roman" w:hAnsi="Times New Roman" w:cs="Times New Roman"/>
        </w:rPr>
        <w:t>na Svobodová, Bc. Marek Frisch</w:t>
      </w:r>
      <w:r w:rsidR="00F851DE" w:rsidRPr="00853E81">
        <w:rPr>
          <w:rFonts w:ascii="Times New Roman" w:hAnsi="Times New Roman" w:cs="Times New Roman"/>
        </w:rPr>
        <w:t xml:space="preserve">, </w:t>
      </w:r>
      <w:r w:rsidR="00853E81" w:rsidRPr="00853E81">
        <w:rPr>
          <w:rFonts w:ascii="Times New Roman" w:hAnsi="Times New Roman" w:cs="Times New Roman"/>
        </w:rPr>
        <w:t>Ing. Jitka Jakobcová</w:t>
      </w:r>
      <w:r w:rsidR="00F851DE" w:rsidRPr="00853E81">
        <w:rPr>
          <w:rFonts w:ascii="Times New Roman" w:hAnsi="Times New Roman" w:cs="Times New Roman"/>
        </w:rPr>
        <w:t xml:space="preserve">, </w:t>
      </w:r>
      <w:r w:rsidR="00853E81" w:rsidRPr="00853E81">
        <w:rPr>
          <w:rFonts w:ascii="Times New Roman" w:hAnsi="Times New Roman" w:cs="Times New Roman"/>
        </w:rPr>
        <w:t>I</w:t>
      </w:r>
      <w:r w:rsidR="00F851DE" w:rsidRPr="00853E81">
        <w:rPr>
          <w:rFonts w:ascii="Times New Roman" w:hAnsi="Times New Roman" w:cs="Times New Roman"/>
        </w:rPr>
        <w:t>ng. Jaroslava Brožová Lampertová</w:t>
      </w:r>
      <w:r w:rsidR="002C675E">
        <w:rPr>
          <w:rFonts w:ascii="Times New Roman" w:hAnsi="Times New Roman" w:cs="Times New Roman"/>
        </w:rPr>
        <w:t>,</w:t>
      </w:r>
      <w:r w:rsidR="0042458E">
        <w:rPr>
          <w:rFonts w:ascii="Times New Roman" w:hAnsi="Times New Roman" w:cs="Times New Roman"/>
        </w:rPr>
        <w:t xml:space="preserve"> </w:t>
      </w:r>
      <w:r w:rsidR="00976E8F" w:rsidRPr="00976E8F">
        <w:rPr>
          <w:rFonts w:ascii="Times New Roman" w:hAnsi="Times New Roman" w:cs="Times New Roman"/>
        </w:rPr>
        <w:t>Jiří Mikuláš</w:t>
      </w:r>
      <w:r w:rsidR="009178EC">
        <w:rPr>
          <w:rFonts w:ascii="Times New Roman" w:hAnsi="Times New Roman" w:cs="Times New Roman"/>
        </w:rPr>
        <w:t>,</w:t>
      </w:r>
      <w:r w:rsidR="009178EC" w:rsidRPr="009178EC">
        <w:rPr>
          <w:rFonts w:ascii="Times New Roman" w:hAnsi="Times New Roman" w:cs="Times New Roman"/>
        </w:rPr>
        <w:t xml:space="preserve"> Miloš Holík</w:t>
      </w:r>
      <w:r w:rsidR="00386FD7">
        <w:rPr>
          <w:rFonts w:ascii="Times New Roman" w:hAnsi="Times New Roman" w:cs="Times New Roman"/>
        </w:rPr>
        <w:t xml:space="preserve">, </w:t>
      </w:r>
      <w:r w:rsidR="00A47763" w:rsidRPr="00A47763">
        <w:rPr>
          <w:rFonts w:ascii="Times New Roman" w:hAnsi="Times New Roman" w:cs="Times New Roman"/>
        </w:rPr>
        <w:t xml:space="preserve">Mgr. Jiří Brož </w:t>
      </w:r>
    </w:p>
    <w:p w:rsidR="00675C09" w:rsidRPr="00A65B6C" w:rsidRDefault="002A2AEB" w:rsidP="002A2AEB">
      <w:pPr>
        <w:pStyle w:val="Zkladntext"/>
        <w:ind w:left="1440" w:hanging="1434"/>
        <w:jc w:val="both"/>
        <w:rPr>
          <w:b w:val="0"/>
          <w:bCs w:val="0"/>
        </w:rPr>
      </w:pPr>
      <w:r w:rsidRPr="00853E81">
        <w:rPr>
          <w:b w:val="0"/>
          <w:bCs w:val="0"/>
        </w:rPr>
        <w:t xml:space="preserve"> </w:t>
      </w:r>
    </w:p>
    <w:p w:rsidR="004F7EB6" w:rsidRPr="00A65B6C" w:rsidRDefault="008B02ED" w:rsidP="00EF493D">
      <w:pPr>
        <w:pStyle w:val="Zkladntext"/>
        <w:tabs>
          <w:tab w:val="left" w:pos="1440"/>
        </w:tabs>
        <w:ind w:left="2124" w:hanging="2118"/>
        <w:jc w:val="both"/>
        <w:rPr>
          <w:b w:val="0"/>
          <w:bCs w:val="0"/>
        </w:rPr>
      </w:pPr>
      <w:r w:rsidRPr="00A65B6C">
        <w:rPr>
          <w:bCs w:val="0"/>
          <w:u w:val="single"/>
        </w:rPr>
        <w:t>Ne</w:t>
      </w:r>
      <w:r w:rsidR="004F7EB6" w:rsidRPr="00A65B6C">
        <w:rPr>
          <w:bCs w:val="0"/>
          <w:u w:val="single"/>
        </w:rPr>
        <w:t>omluveni</w:t>
      </w:r>
      <w:r w:rsidRPr="00A65B6C">
        <w:rPr>
          <w:bCs w:val="0"/>
          <w:u w:val="single"/>
        </w:rPr>
        <w:t>:</w:t>
      </w:r>
      <w:r w:rsidRPr="00A65B6C">
        <w:rPr>
          <w:b w:val="0"/>
          <w:bCs w:val="0"/>
        </w:rPr>
        <w:t xml:space="preserve"> </w:t>
      </w:r>
      <w:r w:rsidR="005D01D3" w:rsidRPr="00A65B6C">
        <w:rPr>
          <w:b w:val="0"/>
          <w:bCs w:val="0"/>
        </w:rPr>
        <w:tab/>
      </w:r>
      <w:r w:rsidR="008233A6" w:rsidRPr="00A65B6C">
        <w:rPr>
          <w:b w:val="0"/>
          <w:bCs w:val="0"/>
        </w:rPr>
        <w:t>/</w:t>
      </w:r>
    </w:p>
    <w:p w:rsidR="002A2AEB" w:rsidRPr="00A65B6C" w:rsidRDefault="002A2AEB" w:rsidP="00EF493D">
      <w:pPr>
        <w:pStyle w:val="Zkladntext"/>
        <w:tabs>
          <w:tab w:val="left" w:pos="1440"/>
        </w:tabs>
        <w:ind w:left="2124" w:hanging="2118"/>
        <w:jc w:val="both"/>
        <w:rPr>
          <w:b w:val="0"/>
        </w:rPr>
      </w:pPr>
    </w:p>
    <w:p w:rsidR="004F7EB6" w:rsidRPr="00A65B6C" w:rsidRDefault="004F7EB6" w:rsidP="00D50989">
      <w:pPr>
        <w:pStyle w:val="Zkladntext"/>
        <w:tabs>
          <w:tab w:val="left" w:pos="1440"/>
        </w:tabs>
        <w:ind w:left="2124" w:hanging="2118"/>
        <w:jc w:val="both"/>
        <w:rPr>
          <w:bCs w:val="0"/>
          <w:u w:val="single"/>
        </w:rPr>
      </w:pPr>
      <w:r w:rsidRPr="00A65B6C">
        <w:rPr>
          <w:bCs w:val="0"/>
          <w:u w:val="single"/>
        </w:rPr>
        <w:t>Omluven</w:t>
      </w:r>
      <w:r w:rsidRPr="00AF46EA">
        <w:rPr>
          <w:bCs w:val="0"/>
          <w:u w:val="single"/>
        </w:rPr>
        <w:t>i</w:t>
      </w:r>
      <w:r w:rsidRPr="00AF46EA">
        <w:t>:</w:t>
      </w:r>
      <w:r w:rsidR="002C675E">
        <w:rPr>
          <w:b w:val="0"/>
        </w:rPr>
        <w:t xml:space="preserve">  </w:t>
      </w:r>
      <w:r w:rsidR="00386FD7" w:rsidRPr="00386FD7">
        <w:rPr>
          <w:b w:val="0"/>
        </w:rPr>
        <w:t>Věra Maříková</w:t>
      </w:r>
      <w:r w:rsidR="00386FD7">
        <w:rPr>
          <w:b w:val="0"/>
        </w:rPr>
        <w:t>,</w:t>
      </w:r>
      <w:r w:rsidR="00386FD7" w:rsidRPr="00386FD7">
        <w:rPr>
          <w:b w:val="0"/>
        </w:rPr>
        <w:t xml:space="preserve"> Ing. Erik Klimeš</w:t>
      </w:r>
      <w:r w:rsidR="00386FD7">
        <w:rPr>
          <w:b w:val="0"/>
        </w:rPr>
        <w:t>,</w:t>
      </w:r>
      <w:r w:rsidR="00386FD7" w:rsidRPr="00386FD7">
        <w:rPr>
          <w:b w:val="0"/>
        </w:rPr>
        <w:t xml:space="preserve"> Renata Oulehlová</w:t>
      </w:r>
      <w:r w:rsidR="00386FD7">
        <w:rPr>
          <w:b w:val="0"/>
        </w:rPr>
        <w:t>,</w:t>
      </w:r>
      <w:r w:rsidR="00386FD7" w:rsidRPr="00386FD7">
        <w:rPr>
          <w:b w:val="0"/>
        </w:rPr>
        <w:t xml:space="preserve"> </w:t>
      </w:r>
      <w:r w:rsidR="00316A0A" w:rsidRPr="00386FD7">
        <w:rPr>
          <w:b w:val="0"/>
        </w:rPr>
        <w:t>Lukáš Zykán</w:t>
      </w:r>
    </w:p>
    <w:p w:rsidR="00E85C46" w:rsidRPr="00A65B6C" w:rsidRDefault="00E85C46" w:rsidP="007C7EF2">
      <w:pPr>
        <w:pStyle w:val="Zkladntext"/>
        <w:ind w:left="2124" w:hanging="2118"/>
        <w:jc w:val="both"/>
        <w:rPr>
          <w:bCs w:val="0"/>
          <w:u w:val="single"/>
        </w:rPr>
      </w:pPr>
    </w:p>
    <w:p w:rsidR="0091157A" w:rsidRPr="00A65B6C" w:rsidRDefault="007C7EF2" w:rsidP="0091157A">
      <w:pPr>
        <w:pStyle w:val="Zkladntext"/>
        <w:ind w:left="2280" w:hanging="2280"/>
        <w:jc w:val="both"/>
        <w:rPr>
          <w:b w:val="0"/>
        </w:rPr>
      </w:pPr>
      <w:r w:rsidRPr="00A65B6C">
        <w:rPr>
          <w:u w:val="single"/>
        </w:rPr>
        <w:t>Ostatní zúčastnění</w:t>
      </w:r>
      <w:r w:rsidRPr="00A65B6C">
        <w:t>:</w:t>
      </w:r>
      <w:r w:rsidR="00437459" w:rsidRPr="00A65B6C">
        <w:tab/>
      </w:r>
      <w:r w:rsidR="002E6069" w:rsidRPr="00A65B6C">
        <w:rPr>
          <w:b w:val="0"/>
        </w:rPr>
        <w:t xml:space="preserve">Ing. </w:t>
      </w:r>
      <w:r w:rsidR="00437459" w:rsidRPr="00A65B6C">
        <w:rPr>
          <w:b w:val="0"/>
        </w:rPr>
        <w:t>Marek Kukučka</w:t>
      </w:r>
      <w:r w:rsidR="002E6069" w:rsidRPr="00A65B6C">
        <w:rPr>
          <w:b w:val="0"/>
        </w:rPr>
        <w:t xml:space="preserve">, </w:t>
      </w:r>
      <w:r w:rsidR="00C3268A" w:rsidRPr="00A65B6C">
        <w:rPr>
          <w:b w:val="0"/>
        </w:rPr>
        <w:t xml:space="preserve">oddělení </w:t>
      </w:r>
      <w:r w:rsidR="00AA674A" w:rsidRPr="00A65B6C">
        <w:rPr>
          <w:b w:val="0"/>
        </w:rPr>
        <w:t xml:space="preserve">nakládání s majetkem odboru </w:t>
      </w:r>
      <w:r w:rsidR="00C3268A" w:rsidRPr="00A65B6C">
        <w:rPr>
          <w:b w:val="0"/>
        </w:rPr>
        <w:t>správa majetku</w:t>
      </w:r>
      <w:r w:rsidR="00A32E37" w:rsidRPr="00A65B6C">
        <w:rPr>
          <w:b w:val="0"/>
        </w:rPr>
        <w:t xml:space="preserve"> </w:t>
      </w:r>
      <w:r w:rsidR="00362466" w:rsidRPr="00A65B6C">
        <w:rPr>
          <w:b w:val="0"/>
        </w:rPr>
        <w:t xml:space="preserve">Krajského úřadu Karlovarského </w:t>
      </w:r>
      <w:r w:rsidR="0091157A" w:rsidRPr="00A65B6C">
        <w:rPr>
          <w:b w:val="0"/>
        </w:rPr>
        <w:t xml:space="preserve">kraje – zapisovatel </w:t>
      </w:r>
    </w:p>
    <w:p w:rsidR="007C7EF2" w:rsidRPr="00A65B6C" w:rsidRDefault="0091157A" w:rsidP="000C37F3">
      <w:pPr>
        <w:pStyle w:val="Zkladntext"/>
        <w:ind w:left="2124" w:hanging="2118"/>
        <w:jc w:val="both"/>
        <w:rPr>
          <w:b w:val="0"/>
        </w:rPr>
      </w:pPr>
      <w:r w:rsidRPr="00A65B6C">
        <w:rPr>
          <w:b w:val="0"/>
        </w:rPr>
        <w:t xml:space="preserve"> </w:t>
      </w:r>
    </w:p>
    <w:p w:rsidR="00EF493D" w:rsidRPr="00A65B6C" w:rsidRDefault="00EF493D" w:rsidP="000C37F3">
      <w:pPr>
        <w:pStyle w:val="Zkladntext"/>
        <w:ind w:left="2124" w:hanging="2118"/>
        <w:jc w:val="both"/>
        <w:rPr>
          <w:b w:val="0"/>
        </w:rPr>
      </w:pPr>
    </w:p>
    <w:p w:rsidR="00E42BA2" w:rsidRPr="00A65B6C" w:rsidRDefault="00E42BA2" w:rsidP="00E42BA2">
      <w:pPr>
        <w:pStyle w:val="Zkladntext"/>
        <w:jc w:val="both"/>
        <w:rPr>
          <w:b w:val="0"/>
          <w:bCs w:val="0"/>
        </w:rPr>
      </w:pPr>
      <w:r w:rsidRPr="00A65B6C">
        <w:rPr>
          <w:b w:val="0"/>
          <w:bCs w:val="0"/>
        </w:rPr>
        <w:t>Jednání zahájil v 1</w:t>
      </w:r>
      <w:r>
        <w:rPr>
          <w:b w:val="0"/>
          <w:bCs w:val="0"/>
        </w:rPr>
        <w:t>5</w:t>
      </w:r>
      <w:r w:rsidRPr="00A65B6C">
        <w:rPr>
          <w:b w:val="0"/>
          <w:bCs w:val="0"/>
        </w:rPr>
        <w:t>:00 a ukončil v</w:t>
      </w:r>
      <w:r>
        <w:rPr>
          <w:b w:val="0"/>
          <w:bCs w:val="0"/>
        </w:rPr>
        <w:t> </w:t>
      </w:r>
      <w:r w:rsidRPr="00E96108">
        <w:rPr>
          <w:b w:val="0"/>
          <w:bCs w:val="0"/>
        </w:rPr>
        <w:t>15:</w:t>
      </w:r>
      <w:r w:rsidR="00386FD7">
        <w:rPr>
          <w:b w:val="0"/>
          <w:bCs w:val="0"/>
        </w:rPr>
        <w:t>35</w:t>
      </w:r>
      <w:r w:rsidRPr="00A65B6C">
        <w:rPr>
          <w:b w:val="0"/>
          <w:bCs w:val="0"/>
        </w:rPr>
        <w:t xml:space="preserve"> hod. předseda Výboru </w:t>
      </w:r>
      <w:r>
        <w:rPr>
          <w:b w:val="0"/>
          <w:bCs w:val="0"/>
        </w:rPr>
        <w:t>majetkového Mgr. Petr Zahradníček</w:t>
      </w:r>
      <w:r w:rsidRPr="00A65B6C">
        <w:rPr>
          <w:b w:val="0"/>
          <w:bCs w:val="0"/>
        </w:rPr>
        <w:t>.</w:t>
      </w:r>
    </w:p>
    <w:p w:rsidR="00E42BA2" w:rsidRPr="00A65B6C" w:rsidRDefault="00E42BA2" w:rsidP="00E42BA2">
      <w:pPr>
        <w:pStyle w:val="Zkladntext"/>
        <w:jc w:val="both"/>
        <w:rPr>
          <w:b w:val="0"/>
          <w:bCs w:val="0"/>
        </w:rPr>
      </w:pPr>
    </w:p>
    <w:p w:rsidR="00A32E37" w:rsidRPr="00D526C2" w:rsidRDefault="00E42BA2" w:rsidP="00E42BA2">
      <w:pPr>
        <w:pStyle w:val="Zkladntext"/>
        <w:jc w:val="both"/>
        <w:rPr>
          <w:b w:val="0"/>
          <w:bCs w:val="0"/>
        </w:rPr>
      </w:pPr>
      <w:r w:rsidRPr="00A65B6C">
        <w:rPr>
          <w:b w:val="0"/>
          <w:bCs w:val="0"/>
        </w:rPr>
        <w:t xml:space="preserve">Členové Výboru </w:t>
      </w:r>
      <w:r>
        <w:rPr>
          <w:b w:val="0"/>
          <w:bCs w:val="0"/>
        </w:rPr>
        <w:t>majetkového</w:t>
      </w:r>
      <w:r w:rsidRPr="00A65B6C">
        <w:rPr>
          <w:b w:val="0"/>
        </w:rPr>
        <w:t xml:space="preserve"> </w:t>
      </w:r>
      <w:r w:rsidRPr="00A65B6C">
        <w:rPr>
          <w:b w:val="0"/>
          <w:bCs w:val="0"/>
        </w:rPr>
        <w:t xml:space="preserve">schválili účast </w:t>
      </w:r>
      <w:r w:rsidR="009178EC">
        <w:rPr>
          <w:b w:val="0"/>
        </w:rPr>
        <w:t xml:space="preserve">paní Bc. Martiny Hampejsové, </w:t>
      </w:r>
      <w:r w:rsidR="009178EC" w:rsidRPr="00486BF5">
        <w:rPr>
          <w:b w:val="0"/>
        </w:rPr>
        <w:t>vedoucí oddělení investičního majetku</w:t>
      </w:r>
      <w:r w:rsidR="009178EC" w:rsidRPr="00A65B6C">
        <w:rPr>
          <w:b w:val="0"/>
        </w:rPr>
        <w:t xml:space="preserve"> za Krajskou správu a údržbu silnic Karlovarského kraje, p</w:t>
      </w:r>
      <w:r w:rsidR="00386FD7">
        <w:rPr>
          <w:b w:val="0"/>
        </w:rPr>
        <w:t>říspěvková organizace</w:t>
      </w:r>
      <w:r w:rsidR="009178EC" w:rsidRPr="00A65B6C">
        <w:rPr>
          <w:b w:val="0"/>
        </w:rPr>
        <w:t xml:space="preserve">, </w:t>
      </w:r>
      <w:r w:rsidR="0055745F" w:rsidRPr="0055745F">
        <w:rPr>
          <w:b w:val="0"/>
        </w:rPr>
        <w:t xml:space="preserve">Ing. Zuzany Vaněčkové, vedoucí oddělení nakládání s majetkem odboru správa majetku </w:t>
      </w:r>
      <w:r w:rsidRPr="0055745F">
        <w:rPr>
          <w:b w:val="0"/>
        </w:rPr>
        <w:t xml:space="preserve"> K</w:t>
      </w:r>
      <w:r w:rsidRPr="00A65B6C">
        <w:rPr>
          <w:b w:val="0"/>
        </w:rPr>
        <w:t>rajského úřadu Karlov</w:t>
      </w:r>
      <w:r w:rsidR="00316A0A">
        <w:rPr>
          <w:b w:val="0"/>
        </w:rPr>
        <w:t>arského kraje</w:t>
      </w:r>
      <w:r w:rsidR="00316A0A" w:rsidRPr="00D526C2">
        <w:rPr>
          <w:b w:val="0"/>
        </w:rPr>
        <w:t xml:space="preserve">, </w:t>
      </w:r>
      <w:r w:rsidRPr="00D526C2">
        <w:rPr>
          <w:b w:val="0"/>
          <w:bCs w:val="0"/>
        </w:rPr>
        <w:t>kteří se jednání výboru zúčastnili jako hosté</w:t>
      </w:r>
      <w:r w:rsidRPr="00D526C2">
        <w:rPr>
          <w:b w:val="0"/>
        </w:rPr>
        <w:t>.</w:t>
      </w:r>
    </w:p>
    <w:p w:rsidR="00A32E37" w:rsidRPr="00C83F68" w:rsidRDefault="00A32E37" w:rsidP="007C7EF2">
      <w:pPr>
        <w:pStyle w:val="Zkladntext"/>
        <w:jc w:val="both"/>
        <w:rPr>
          <w:b w:val="0"/>
          <w:bCs w:val="0"/>
        </w:rPr>
      </w:pPr>
    </w:p>
    <w:p w:rsidR="00757853" w:rsidRPr="00C83F68" w:rsidRDefault="00757853" w:rsidP="007C7EF2">
      <w:pPr>
        <w:pStyle w:val="Zkladntext"/>
        <w:jc w:val="both"/>
        <w:rPr>
          <w:b w:val="0"/>
          <w:bCs w:val="0"/>
        </w:rPr>
      </w:pPr>
    </w:p>
    <w:p w:rsidR="00763F55" w:rsidRPr="00C83F68" w:rsidRDefault="005774A5" w:rsidP="007C7EF2">
      <w:pPr>
        <w:pStyle w:val="Zkladntext"/>
        <w:jc w:val="both"/>
        <w:rPr>
          <w:bCs w:val="0"/>
          <w:i/>
        </w:rPr>
      </w:pPr>
      <w:r w:rsidRPr="00C83F68">
        <w:rPr>
          <w:bCs w:val="0"/>
          <w:i/>
        </w:rPr>
        <w:t xml:space="preserve">usnesení č. </w:t>
      </w:r>
      <w:r w:rsidR="00CB518B" w:rsidRPr="00C83F68">
        <w:rPr>
          <w:bCs w:val="0"/>
          <w:i/>
        </w:rPr>
        <w:t>117</w:t>
      </w:r>
      <w:r w:rsidRPr="00C83F68">
        <w:rPr>
          <w:bCs w:val="0"/>
          <w:i/>
        </w:rPr>
        <w:t>/</w:t>
      </w:r>
      <w:r w:rsidR="00A47763" w:rsidRPr="00C83F68">
        <w:rPr>
          <w:bCs w:val="0"/>
          <w:i/>
        </w:rPr>
        <w:t>0</w:t>
      </w:r>
      <w:r w:rsidR="00CB518B" w:rsidRPr="00C83F68">
        <w:rPr>
          <w:bCs w:val="0"/>
          <w:i/>
        </w:rPr>
        <w:t>3</w:t>
      </w:r>
      <w:r w:rsidR="00763F55" w:rsidRPr="00C83F68">
        <w:rPr>
          <w:bCs w:val="0"/>
          <w:i/>
        </w:rPr>
        <w:t>/</w:t>
      </w:r>
      <w:r w:rsidR="00437459" w:rsidRPr="00C83F68">
        <w:rPr>
          <w:bCs w:val="0"/>
          <w:i/>
        </w:rPr>
        <w:t>2</w:t>
      </w:r>
      <w:r w:rsidR="00A47763" w:rsidRPr="00C83F68">
        <w:rPr>
          <w:bCs w:val="0"/>
          <w:i/>
        </w:rPr>
        <w:t>2</w:t>
      </w:r>
    </w:p>
    <w:p w:rsidR="00426162" w:rsidRPr="00C83F68" w:rsidRDefault="00426162" w:rsidP="007C7EF2">
      <w:pPr>
        <w:pStyle w:val="Zkladntext"/>
        <w:jc w:val="both"/>
        <w:rPr>
          <w:b w:val="0"/>
          <w:bCs w:val="0"/>
        </w:rPr>
      </w:pPr>
    </w:p>
    <w:tbl>
      <w:tblPr>
        <w:tblW w:w="0" w:type="auto"/>
        <w:tblLook w:val="00A0" w:firstRow="1" w:lastRow="0" w:firstColumn="1" w:lastColumn="0" w:noHBand="0" w:noVBand="0"/>
      </w:tblPr>
      <w:tblGrid>
        <w:gridCol w:w="825"/>
        <w:gridCol w:w="2675"/>
      </w:tblGrid>
      <w:tr w:rsidR="00386FD7" w:rsidRPr="00C83F68" w:rsidTr="00C3268A">
        <w:tc>
          <w:tcPr>
            <w:tcW w:w="0" w:type="auto"/>
            <w:vAlign w:val="center"/>
          </w:tcPr>
          <w:p w:rsidR="002A2AEB" w:rsidRPr="00C83F68" w:rsidRDefault="002A2AEB" w:rsidP="00386FD7">
            <w:pPr>
              <w:ind w:left="-105"/>
              <w:jc w:val="both"/>
              <w:rPr>
                <w:i/>
              </w:rPr>
            </w:pPr>
            <w:r w:rsidRPr="00C83F68">
              <w:rPr>
                <w:i/>
              </w:rPr>
              <w:t>pro:</w:t>
            </w:r>
            <w:r w:rsidR="00853E81" w:rsidRPr="00C83F68">
              <w:rPr>
                <w:i/>
              </w:rPr>
              <w:t xml:space="preserve"> </w:t>
            </w:r>
            <w:r w:rsidR="00386FD7" w:rsidRPr="00C83F68">
              <w:rPr>
                <w:i/>
              </w:rPr>
              <w:t>9</w:t>
            </w:r>
          </w:p>
        </w:tc>
        <w:tc>
          <w:tcPr>
            <w:tcW w:w="0" w:type="auto"/>
            <w:tcMar>
              <w:right w:w="567" w:type="dxa"/>
            </w:tcMar>
            <w:vAlign w:val="center"/>
          </w:tcPr>
          <w:p w:rsidR="002A2AEB" w:rsidRPr="00C83F68" w:rsidRDefault="001F5356" w:rsidP="001F5356">
            <w:pPr>
              <w:jc w:val="both"/>
              <w:rPr>
                <w:i/>
              </w:rPr>
            </w:pPr>
            <w:r w:rsidRPr="00C83F68">
              <w:rPr>
                <w:i/>
                <w:iCs/>
              </w:rPr>
              <w:t>proti: 0   zdržel se: 0</w:t>
            </w:r>
          </w:p>
        </w:tc>
      </w:tr>
    </w:tbl>
    <w:p w:rsidR="00C3268A" w:rsidRPr="00C83F68" w:rsidRDefault="00C3268A" w:rsidP="007C7EF2">
      <w:pPr>
        <w:pStyle w:val="Zkladntext"/>
        <w:jc w:val="both"/>
        <w:rPr>
          <w:b w:val="0"/>
          <w:bCs w:val="0"/>
          <w:i/>
        </w:rPr>
      </w:pPr>
    </w:p>
    <w:p w:rsidR="002A2AEB" w:rsidRPr="00C83F68" w:rsidRDefault="00452395" w:rsidP="007C7EF2">
      <w:pPr>
        <w:pStyle w:val="Zkladntext"/>
        <w:jc w:val="both"/>
        <w:rPr>
          <w:b w:val="0"/>
          <w:bCs w:val="0"/>
          <w:i/>
        </w:rPr>
      </w:pPr>
      <w:r w:rsidRPr="00C83F68">
        <w:rPr>
          <w:b w:val="0"/>
          <w:bCs w:val="0"/>
          <w:i/>
        </w:rPr>
        <w:t>S</w:t>
      </w:r>
      <w:r w:rsidR="002A2AEB" w:rsidRPr="00C83F68">
        <w:rPr>
          <w:b w:val="0"/>
          <w:bCs w:val="0"/>
          <w:i/>
        </w:rPr>
        <w:t xml:space="preserve">chváleno: </w:t>
      </w:r>
      <w:r w:rsidR="00EC1A43" w:rsidRPr="00C83F68">
        <w:rPr>
          <w:b w:val="0"/>
          <w:bCs w:val="0"/>
          <w:i/>
        </w:rPr>
        <w:t xml:space="preserve"> </w:t>
      </w:r>
      <w:r w:rsidR="002A2AEB" w:rsidRPr="00C83F68">
        <w:rPr>
          <w:b w:val="0"/>
          <w:bCs w:val="0"/>
          <w:i/>
        </w:rPr>
        <w:t>ANO</w:t>
      </w:r>
    </w:p>
    <w:p w:rsidR="004F7A28" w:rsidRPr="00C83F68" w:rsidRDefault="004F7A28" w:rsidP="007C7EF2">
      <w:pPr>
        <w:pStyle w:val="Zkladntext"/>
        <w:jc w:val="both"/>
        <w:rPr>
          <w:b w:val="0"/>
          <w:bCs w:val="0"/>
          <w:i/>
        </w:rPr>
      </w:pPr>
    </w:p>
    <w:p w:rsidR="00C3268A" w:rsidRPr="00C83F68" w:rsidRDefault="00C3268A" w:rsidP="007C7EF2">
      <w:pPr>
        <w:pStyle w:val="Zkladntext"/>
        <w:jc w:val="both"/>
        <w:rPr>
          <w:b w:val="0"/>
          <w:bCs w:val="0"/>
        </w:rPr>
      </w:pPr>
    </w:p>
    <w:p w:rsidR="007C7EF2" w:rsidRPr="00C83F68" w:rsidRDefault="007C7EF2" w:rsidP="007C7EF2">
      <w:pPr>
        <w:pStyle w:val="Zkladntext"/>
        <w:jc w:val="both"/>
        <w:rPr>
          <w:b w:val="0"/>
          <w:bCs w:val="0"/>
        </w:rPr>
      </w:pPr>
      <w:r w:rsidRPr="00C83F68">
        <w:rPr>
          <w:b w:val="0"/>
          <w:bCs w:val="0"/>
        </w:rPr>
        <w:t xml:space="preserve">Členové </w:t>
      </w:r>
      <w:r w:rsidR="005D01D3" w:rsidRPr="00C83F68">
        <w:rPr>
          <w:b w:val="0"/>
          <w:bCs w:val="0"/>
        </w:rPr>
        <w:t xml:space="preserve">Výboru </w:t>
      </w:r>
      <w:r w:rsidR="00853E81" w:rsidRPr="00C83F68">
        <w:rPr>
          <w:b w:val="0"/>
          <w:bCs w:val="0"/>
        </w:rPr>
        <w:t>majetkového</w:t>
      </w:r>
      <w:r w:rsidR="00D33277" w:rsidRPr="00C83F68">
        <w:rPr>
          <w:b w:val="0"/>
        </w:rPr>
        <w:t xml:space="preserve"> </w:t>
      </w:r>
      <w:r w:rsidRPr="00C83F68">
        <w:rPr>
          <w:b w:val="0"/>
          <w:bCs w:val="0"/>
        </w:rPr>
        <w:t>schválili následující program:</w:t>
      </w:r>
      <w:r w:rsidR="00CD5EE6" w:rsidRPr="00C83F68">
        <w:rPr>
          <w:b w:val="0"/>
          <w:bCs w:val="0"/>
        </w:rPr>
        <w:t xml:space="preserve"> </w:t>
      </w:r>
    </w:p>
    <w:p w:rsidR="001E33BE" w:rsidRPr="00C83F68" w:rsidRDefault="001E33BE" w:rsidP="007C7EF2">
      <w:pPr>
        <w:pStyle w:val="Zkladntext"/>
        <w:jc w:val="both"/>
        <w:rPr>
          <w:b w:val="0"/>
          <w:bCs w:val="0"/>
        </w:rPr>
      </w:pPr>
    </w:p>
    <w:p w:rsidR="00281325" w:rsidRPr="00C83F68" w:rsidRDefault="00281325" w:rsidP="00281325">
      <w:pPr>
        <w:pStyle w:val="Zkladntext3"/>
        <w:numPr>
          <w:ilvl w:val="0"/>
          <w:numId w:val="4"/>
        </w:numPr>
        <w:spacing w:after="0"/>
        <w:ind w:left="644"/>
        <w:jc w:val="both"/>
        <w:rPr>
          <w:b/>
          <w:sz w:val="24"/>
          <w:szCs w:val="24"/>
        </w:rPr>
      </w:pPr>
      <w:r w:rsidRPr="00C83F68">
        <w:rPr>
          <w:sz w:val="24"/>
          <w:szCs w:val="24"/>
        </w:rPr>
        <w:t>Bezúplatný převod nemovité věci z majetku Karlovarského kraje do majetku obce Lipová - část pozemku p.p.č. 872 v k.ú. Palič</w:t>
      </w:r>
    </w:p>
    <w:p w:rsidR="00281325" w:rsidRPr="00C83F68" w:rsidRDefault="00281325" w:rsidP="00281325">
      <w:pPr>
        <w:pStyle w:val="Zkladntext3"/>
        <w:jc w:val="both"/>
        <w:rPr>
          <w:b/>
          <w:sz w:val="24"/>
          <w:szCs w:val="24"/>
        </w:rPr>
      </w:pPr>
    </w:p>
    <w:p w:rsidR="00281325" w:rsidRPr="00C83F68" w:rsidRDefault="00281325" w:rsidP="00281325">
      <w:pPr>
        <w:pStyle w:val="Zkladntext3"/>
        <w:numPr>
          <w:ilvl w:val="0"/>
          <w:numId w:val="4"/>
        </w:numPr>
        <w:spacing w:after="0"/>
        <w:ind w:left="644"/>
        <w:jc w:val="both"/>
        <w:rPr>
          <w:b/>
          <w:sz w:val="24"/>
          <w:szCs w:val="24"/>
        </w:rPr>
      </w:pPr>
      <w:r w:rsidRPr="00C83F68">
        <w:rPr>
          <w:sz w:val="24"/>
          <w:szCs w:val="24"/>
        </w:rPr>
        <w:t>Bezúplatný převod nemovitých věcí z majetku Karlovarského kraje do majetku obce Stanovice - pozemky p.p.č. 3639 a p.p.č. 3627 v k.ú. Dražov a pozemky p.p.č. 436 , p.p.č. 440 a část p.p.č. 330/1 v k.ú. Hlinky</w:t>
      </w:r>
    </w:p>
    <w:p w:rsidR="00281325" w:rsidRPr="00C83F68" w:rsidRDefault="00281325" w:rsidP="00281325">
      <w:pPr>
        <w:pStyle w:val="Zkladntext3"/>
        <w:jc w:val="both"/>
        <w:rPr>
          <w:b/>
          <w:sz w:val="24"/>
          <w:szCs w:val="24"/>
        </w:rPr>
      </w:pPr>
    </w:p>
    <w:p w:rsidR="00281325" w:rsidRPr="00C83F68" w:rsidRDefault="00281325" w:rsidP="00281325">
      <w:pPr>
        <w:pStyle w:val="Zkladntext3"/>
        <w:numPr>
          <w:ilvl w:val="0"/>
          <w:numId w:val="4"/>
        </w:numPr>
        <w:spacing w:after="0"/>
        <w:ind w:left="644"/>
        <w:jc w:val="both"/>
        <w:rPr>
          <w:b/>
          <w:sz w:val="24"/>
          <w:szCs w:val="24"/>
        </w:rPr>
      </w:pPr>
      <w:r w:rsidRPr="00C83F68">
        <w:rPr>
          <w:sz w:val="24"/>
          <w:szCs w:val="24"/>
        </w:rPr>
        <w:t>Bezúplatný převod nemovitých věcí z majetku Karlovarského kraje do majetku města Toužim - části pozemku p.p.č. 1459/10 v k.ú. Toužim</w:t>
      </w:r>
    </w:p>
    <w:p w:rsidR="00281325" w:rsidRPr="00C83F68" w:rsidRDefault="00281325" w:rsidP="00281325">
      <w:pPr>
        <w:pStyle w:val="Zkladntext3"/>
        <w:jc w:val="both"/>
        <w:rPr>
          <w:b/>
          <w:sz w:val="24"/>
          <w:szCs w:val="24"/>
        </w:rPr>
      </w:pPr>
    </w:p>
    <w:p w:rsidR="00281325" w:rsidRPr="00C83F68" w:rsidRDefault="00281325" w:rsidP="00281325">
      <w:pPr>
        <w:pStyle w:val="Zkladntext3"/>
        <w:numPr>
          <w:ilvl w:val="0"/>
          <w:numId w:val="4"/>
        </w:numPr>
        <w:spacing w:after="0"/>
        <w:ind w:left="644"/>
        <w:jc w:val="both"/>
        <w:rPr>
          <w:b/>
          <w:sz w:val="24"/>
          <w:szCs w:val="24"/>
        </w:rPr>
      </w:pPr>
      <w:r w:rsidRPr="00C83F68">
        <w:rPr>
          <w:sz w:val="24"/>
          <w:szCs w:val="24"/>
        </w:rPr>
        <w:t>Bezúplatný převod nemovité věci z majetku Karlovarského kraje do majetku města Cheb - pozemek p.č. 123/24 v k.ú. Dolní Dvory a pozemky p.č. 425/1, 425/3 a 425/5 v k.ú. Horní Dvory</w:t>
      </w:r>
    </w:p>
    <w:p w:rsidR="00281325" w:rsidRPr="00C83F68" w:rsidRDefault="00281325" w:rsidP="00281325">
      <w:pPr>
        <w:pStyle w:val="Odstavecseseznamem"/>
        <w:rPr>
          <w:b/>
        </w:rPr>
      </w:pPr>
    </w:p>
    <w:p w:rsidR="00281325" w:rsidRPr="00C83F68" w:rsidRDefault="00281325" w:rsidP="00281325">
      <w:pPr>
        <w:pStyle w:val="Zkladntext3"/>
        <w:numPr>
          <w:ilvl w:val="0"/>
          <w:numId w:val="4"/>
        </w:numPr>
        <w:spacing w:after="0"/>
        <w:ind w:left="644"/>
        <w:jc w:val="both"/>
        <w:rPr>
          <w:b/>
          <w:sz w:val="24"/>
          <w:szCs w:val="24"/>
        </w:rPr>
      </w:pPr>
      <w:r w:rsidRPr="00C83F68">
        <w:rPr>
          <w:sz w:val="24"/>
          <w:szCs w:val="24"/>
        </w:rPr>
        <w:t>Bezúplatné nabytí nemovité věci z vlastnictví České republiky, s příslušností hospodařit s majetkem státu pro Úřad pro zastupování státu ve věcech majetkových, do vlastnictví Karlovarského kraje – část pozemku p.p.č. 1397/1 v k.ú. Rotava</w:t>
      </w:r>
    </w:p>
    <w:p w:rsidR="00281325" w:rsidRPr="00C83F68" w:rsidRDefault="00281325" w:rsidP="00281325">
      <w:pPr>
        <w:pStyle w:val="Zkladntext3"/>
        <w:jc w:val="both"/>
        <w:rPr>
          <w:b/>
          <w:sz w:val="24"/>
          <w:szCs w:val="24"/>
        </w:rPr>
      </w:pPr>
    </w:p>
    <w:p w:rsidR="00281325" w:rsidRPr="00C83F68" w:rsidRDefault="00281325" w:rsidP="00281325">
      <w:pPr>
        <w:pStyle w:val="Zkladntext3"/>
        <w:numPr>
          <w:ilvl w:val="0"/>
          <w:numId w:val="4"/>
        </w:numPr>
        <w:spacing w:after="0"/>
        <w:ind w:left="644"/>
        <w:jc w:val="both"/>
        <w:rPr>
          <w:b/>
          <w:sz w:val="24"/>
          <w:szCs w:val="24"/>
        </w:rPr>
      </w:pPr>
      <w:r w:rsidRPr="00C83F68">
        <w:rPr>
          <w:sz w:val="24"/>
          <w:szCs w:val="24"/>
        </w:rPr>
        <w:t>Bezúplatné nabytí nemovitých věcí z vlastnictví České republiky, s příslušností hospodařit s majetkem státu pro Státní pozemkový úřad, do vlastnictví Karlovarského kraje – pozemky v k.ú. Hartoušov, Cheb, Lazy a Stará Voda u Mariánských Lázní</w:t>
      </w:r>
    </w:p>
    <w:p w:rsidR="00281325" w:rsidRPr="00C83F68" w:rsidRDefault="00281325" w:rsidP="00281325">
      <w:pPr>
        <w:pStyle w:val="Zkladntext3"/>
        <w:jc w:val="both"/>
        <w:rPr>
          <w:b/>
          <w:sz w:val="24"/>
          <w:szCs w:val="24"/>
        </w:rPr>
      </w:pPr>
    </w:p>
    <w:p w:rsidR="00281325" w:rsidRPr="00C83F68" w:rsidRDefault="00281325" w:rsidP="00281325">
      <w:pPr>
        <w:pStyle w:val="Zkladntext3"/>
        <w:numPr>
          <w:ilvl w:val="0"/>
          <w:numId w:val="4"/>
        </w:numPr>
        <w:spacing w:after="0"/>
        <w:ind w:left="644"/>
        <w:jc w:val="both"/>
        <w:rPr>
          <w:b/>
          <w:sz w:val="24"/>
          <w:szCs w:val="24"/>
        </w:rPr>
      </w:pPr>
      <w:r w:rsidRPr="00C83F68">
        <w:rPr>
          <w:sz w:val="24"/>
          <w:szCs w:val="24"/>
        </w:rPr>
        <w:t>Bezúplatné nabytí nemovité věci z vlastnictví města Sokolov do vlastnictví Karlovarského kraje – část pozemku p.č. 1356/1 v k.ú. Sokolov</w:t>
      </w:r>
    </w:p>
    <w:p w:rsidR="00281325" w:rsidRPr="00C83F68" w:rsidRDefault="00281325" w:rsidP="00281325">
      <w:pPr>
        <w:pStyle w:val="Odstavecseseznamem"/>
        <w:rPr>
          <w:b/>
        </w:rPr>
      </w:pPr>
    </w:p>
    <w:p w:rsidR="00281325" w:rsidRPr="00C83F68" w:rsidRDefault="00281325" w:rsidP="00281325">
      <w:pPr>
        <w:pStyle w:val="Zkladntext3"/>
        <w:numPr>
          <w:ilvl w:val="0"/>
          <w:numId w:val="4"/>
        </w:numPr>
        <w:spacing w:after="0"/>
        <w:ind w:left="644"/>
        <w:jc w:val="both"/>
        <w:rPr>
          <w:b/>
          <w:sz w:val="24"/>
          <w:szCs w:val="24"/>
        </w:rPr>
      </w:pPr>
      <w:r w:rsidRPr="00C83F68">
        <w:rPr>
          <w:sz w:val="24"/>
          <w:szCs w:val="24"/>
        </w:rPr>
        <w:t>Bezúplatné nabytí nemovitých věcí z vlastnictví České republiky, s příslušností hospodařit s majetkem státu pro Státní pozemkový úřad, do vlastnictví Karlovarského kraje – pozemky v k.ú. Brložec u Štědré, Lažany u Štědré, Smilov u Štědré a Mírová</w:t>
      </w:r>
    </w:p>
    <w:p w:rsidR="00281325" w:rsidRPr="00C83F68" w:rsidRDefault="00281325" w:rsidP="00281325">
      <w:pPr>
        <w:pStyle w:val="Odstavecseseznamem"/>
        <w:rPr>
          <w:b/>
        </w:rPr>
      </w:pPr>
    </w:p>
    <w:p w:rsidR="00281325" w:rsidRPr="00C83F68" w:rsidRDefault="00281325" w:rsidP="00281325">
      <w:pPr>
        <w:pStyle w:val="Zkladntext3"/>
        <w:numPr>
          <w:ilvl w:val="0"/>
          <w:numId w:val="4"/>
        </w:numPr>
        <w:spacing w:after="0"/>
        <w:ind w:left="644"/>
        <w:jc w:val="both"/>
        <w:rPr>
          <w:b/>
          <w:sz w:val="24"/>
          <w:szCs w:val="24"/>
        </w:rPr>
      </w:pPr>
      <w:r w:rsidRPr="00C83F68">
        <w:rPr>
          <w:sz w:val="24"/>
          <w:szCs w:val="24"/>
        </w:rPr>
        <w:t>Bezúplatný převod pozemků p.p.č. 402/1 a p.p.č. 402/2 v k.ú. Stanoviště u Mariánských Lázní a pozemky p.p.č. 761/26, p.p.č. 761/27 a část pozemku p.p.č. 1239/1 v k.ú. Drmoul z majetku Karlovarského kraje do majetku obce Drmoul a bezúplatné nabytí pozemků p.p.č. 2048/102, p.p.č. 2048/103 a p.p.č. 2048/94  v k.ú. Drmoul z majetku obce Drmoul do majetku Karlovarského kraje</w:t>
      </w:r>
    </w:p>
    <w:p w:rsidR="00281325" w:rsidRPr="00C83F68" w:rsidRDefault="00281325" w:rsidP="00281325">
      <w:pPr>
        <w:pStyle w:val="Odstavecseseznamem"/>
        <w:rPr>
          <w:b/>
        </w:rPr>
      </w:pPr>
    </w:p>
    <w:p w:rsidR="00281325" w:rsidRPr="00C83F68" w:rsidRDefault="00281325" w:rsidP="00281325">
      <w:pPr>
        <w:pStyle w:val="Zkladntext3"/>
        <w:numPr>
          <w:ilvl w:val="0"/>
          <w:numId w:val="4"/>
        </w:numPr>
        <w:spacing w:after="0"/>
        <w:ind w:left="644"/>
        <w:jc w:val="both"/>
        <w:rPr>
          <w:b/>
          <w:sz w:val="24"/>
          <w:szCs w:val="24"/>
        </w:rPr>
      </w:pPr>
      <w:r w:rsidRPr="00C83F68">
        <w:rPr>
          <w:sz w:val="24"/>
          <w:szCs w:val="24"/>
        </w:rPr>
        <w:t>Bezúplatný převod částí pozemků p.č. 767/1 a p.č. 767/10 v k.ú. Staré Sedlo u Sokolova z majetku Karlovarského kraje do majetku obce Staré Sedlo a bezúplatné nabytí částí pozemků p.č. 364 a p.č. 365 v k.ú. Staré Sedlo u Sokolova z majetku obce Staré Sedlo do majetku Karlovarského kraje</w:t>
      </w:r>
    </w:p>
    <w:p w:rsidR="00281325" w:rsidRPr="00C83F68" w:rsidRDefault="00281325" w:rsidP="00281325">
      <w:pPr>
        <w:pStyle w:val="Odstavecseseznamem"/>
        <w:rPr>
          <w:b/>
        </w:rPr>
      </w:pPr>
    </w:p>
    <w:p w:rsidR="00281325" w:rsidRPr="00C83F68" w:rsidRDefault="00281325" w:rsidP="00281325">
      <w:pPr>
        <w:pStyle w:val="Zkladntext3"/>
        <w:numPr>
          <w:ilvl w:val="0"/>
          <w:numId w:val="4"/>
        </w:numPr>
        <w:spacing w:after="0"/>
        <w:ind w:left="644"/>
        <w:jc w:val="both"/>
        <w:rPr>
          <w:b/>
          <w:sz w:val="24"/>
          <w:szCs w:val="24"/>
        </w:rPr>
      </w:pPr>
      <w:r w:rsidRPr="00C83F68">
        <w:rPr>
          <w:sz w:val="24"/>
          <w:szCs w:val="24"/>
        </w:rPr>
        <w:t>Bezúplatný převod částí pozemků p.č. 273 a p.č. 130 v k.ú. Mírová z majetku Karlovarského kraje do majetku obce Mírová a bezúplatné nabytí částí pozemků p.č. 237/6, p.č. 238/12 a p.č. 368/7 v k.ú. Mírová z majetku obce Mírová do majetku Karlovarského kraje</w:t>
      </w:r>
    </w:p>
    <w:p w:rsidR="00281325" w:rsidRPr="00C83F68" w:rsidRDefault="00281325" w:rsidP="00281325">
      <w:pPr>
        <w:pStyle w:val="Odstavecseseznamem"/>
        <w:rPr>
          <w:b/>
        </w:rPr>
      </w:pPr>
    </w:p>
    <w:p w:rsidR="00281325" w:rsidRPr="00C83F68" w:rsidRDefault="00281325" w:rsidP="00281325">
      <w:pPr>
        <w:pStyle w:val="Zkladntext3"/>
        <w:numPr>
          <w:ilvl w:val="0"/>
          <w:numId w:val="4"/>
        </w:numPr>
        <w:spacing w:after="0"/>
        <w:ind w:left="644"/>
        <w:jc w:val="both"/>
        <w:rPr>
          <w:b/>
          <w:sz w:val="24"/>
          <w:szCs w:val="24"/>
        </w:rPr>
      </w:pPr>
      <w:r w:rsidRPr="00C83F68">
        <w:rPr>
          <w:sz w:val="24"/>
          <w:szCs w:val="24"/>
        </w:rPr>
        <w:t>Bezúplatný převod pozemků v k.ú. Bečov nad Teplou z majetku Karlovarského kraje do majetku města Bečov nad Teplou a bezúplatné nabytí pozemků v k.ú. Bečov nad Teplou z majetku města Bečov nad Teplou do majetku Karlovarského kraje</w:t>
      </w:r>
    </w:p>
    <w:p w:rsidR="00281325" w:rsidRPr="00C83F68" w:rsidRDefault="00281325" w:rsidP="00281325">
      <w:pPr>
        <w:pStyle w:val="Odstavecseseznamem"/>
        <w:rPr>
          <w:b/>
        </w:rPr>
      </w:pPr>
    </w:p>
    <w:p w:rsidR="00281325" w:rsidRPr="00C83F68" w:rsidRDefault="00281325" w:rsidP="00281325">
      <w:pPr>
        <w:pStyle w:val="Zkladntext3"/>
        <w:numPr>
          <w:ilvl w:val="0"/>
          <w:numId w:val="4"/>
        </w:numPr>
        <w:spacing w:after="0"/>
        <w:ind w:left="644"/>
        <w:jc w:val="both"/>
        <w:rPr>
          <w:b/>
          <w:sz w:val="24"/>
          <w:szCs w:val="24"/>
        </w:rPr>
      </w:pPr>
      <w:r w:rsidRPr="00C83F68">
        <w:rPr>
          <w:sz w:val="24"/>
          <w:szCs w:val="24"/>
        </w:rPr>
        <w:t>Bezúplatný převod části pozemku parc. č. 180/3 v k.ú. Královské Poříčí z majetku Karlovarského kraje do majetku obce Královské Poříčí a bezúplatné nabytí části pozemku parc. č. 197/1 v k.ú. Královské Poříčí z majetku obce Královské Poříčí do majetku Karlovarského kraje</w:t>
      </w:r>
    </w:p>
    <w:p w:rsidR="00281325" w:rsidRPr="00C83F68" w:rsidRDefault="00281325" w:rsidP="00281325">
      <w:pPr>
        <w:pStyle w:val="Odstavecseseznamem"/>
        <w:rPr>
          <w:b/>
        </w:rPr>
      </w:pPr>
    </w:p>
    <w:p w:rsidR="00281325" w:rsidRPr="00C83F68" w:rsidRDefault="00281325" w:rsidP="00281325">
      <w:pPr>
        <w:pStyle w:val="Zkladntext3"/>
        <w:numPr>
          <w:ilvl w:val="0"/>
          <w:numId w:val="4"/>
        </w:numPr>
        <w:spacing w:after="0"/>
        <w:ind w:left="644"/>
        <w:jc w:val="both"/>
        <w:rPr>
          <w:b/>
          <w:sz w:val="24"/>
          <w:szCs w:val="24"/>
        </w:rPr>
      </w:pPr>
      <w:r w:rsidRPr="00C83F68">
        <w:rPr>
          <w:sz w:val="24"/>
          <w:szCs w:val="24"/>
        </w:rPr>
        <w:t>Úplatné nabytí nemovitých věcí z vlastnictví fyzických osob do vlastnictví Karlovarského kraje – části pozemků p.p.č. 24/3, p.p.č. 279/2, p.p.č. 279/3 a p.p.č. 959/5 v k.ú. Tatrovice</w:t>
      </w:r>
    </w:p>
    <w:p w:rsidR="00281325" w:rsidRPr="00C83F68" w:rsidRDefault="00281325" w:rsidP="00281325">
      <w:pPr>
        <w:pStyle w:val="Odstavecseseznamem"/>
        <w:rPr>
          <w:b/>
        </w:rPr>
      </w:pPr>
    </w:p>
    <w:p w:rsidR="00281325" w:rsidRPr="00C83F68" w:rsidRDefault="00281325" w:rsidP="00281325">
      <w:pPr>
        <w:pStyle w:val="Zkladntext3"/>
        <w:numPr>
          <w:ilvl w:val="0"/>
          <w:numId w:val="4"/>
        </w:numPr>
        <w:spacing w:after="0"/>
        <w:ind w:left="644"/>
        <w:jc w:val="both"/>
        <w:rPr>
          <w:b/>
          <w:sz w:val="24"/>
          <w:szCs w:val="24"/>
        </w:rPr>
      </w:pPr>
      <w:r w:rsidRPr="00C83F68">
        <w:rPr>
          <w:sz w:val="24"/>
          <w:szCs w:val="24"/>
        </w:rPr>
        <w:t>Úplatné nabytí hmotné nemovité věci z vlastnictví DFARMA spol. s r.o. do vlastnictví Karlovarského kraje - pozemek p.č. 459 v k.ú. Vokov u Třebeně</w:t>
      </w:r>
    </w:p>
    <w:p w:rsidR="00281325" w:rsidRPr="00C83F68" w:rsidRDefault="00281325" w:rsidP="00281325">
      <w:pPr>
        <w:pStyle w:val="Zkladntext3"/>
        <w:ind w:left="644"/>
        <w:jc w:val="both"/>
        <w:rPr>
          <w:b/>
          <w:sz w:val="24"/>
          <w:szCs w:val="24"/>
        </w:rPr>
      </w:pPr>
    </w:p>
    <w:p w:rsidR="00281325" w:rsidRPr="00C83F68" w:rsidRDefault="00281325" w:rsidP="00281325">
      <w:pPr>
        <w:pStyle w:val="Zkladntext3"/>
        <w:numPr>
          <w:ilvl w:val="0"/>
          <w:numId w:val="4"/>
        </w:numPr>
        <w:spacing w:after="0"/>
        <w:ind w:left="644"/>
        <w:jc w:val="both"/>
        <w:rPr>
          <w:b/>
          <w:sz w:val="24"/>
          <w:szCs w:val="24"/>
        </w:rPr>
      </w:pPr>
      <w:r w:rsidRPr="00C83F68">
        <w:rPr>
          <w:sz w:val="24"/>
          <w:szCs w:val="24"/>
        </w:rPr>
        <w:t>Prodej součásti stavby trafostanice bez č.p./č.e., která je součástí pozemku p.p.č. 2716 v k.ú. Karlovy Vary, z majetku Karlovarského kraje do majetku společnosti ČEZ Distribuce, a. s. – kompaktní rozvaděč VN ALSTOM, typ: FBA 4/24-2/4000, umístěný v trafostanici s označením Karlovy Vary – NEMOCNICE, ev.č. KV_0325, která je součástí pozemku p.p.č. 2716 v k.ú. Karlovy Vary</w:t>
      </w:r>
    </w:p>
    <w:p w:rsidR="00281325" w:rsidRPr="00C83F68" w:rsidRDefault="00281325" w:rsidP="00281325">
      <w:pPr>
        <w:pStyle w:val="Zkladntext3"/>
        <w:ind w:left="644"/>
        <w:jc w:val="both"/>
        <w:rPr>
          <w:b/>
          <w:sz w:val="24"/>
          <w:szCs w:val="24"/>
        </w:rPr>
      </w:pPr>
    </w:p>
    <w:p w:rsidR="00281325" w:rsidRPr="00C83F68" w:rsidRDefault="00281325" w:rsidP="00281325">
      <w:pPr>
        <w:pStyle w:val="Zkladntext3"/>
        <w:numPr>
          <w:ilvl w:val="0"/>
          <w:numId w:val="4"/>
        </w:numPr>
        <w:spacing w:after="0"/>
        <w:ind w:left="644"/>
        <w:jc w:val="both"/>
        <w:rPr>
          <w:sz w:val="24"/>
          <w:szCs w:val="24"/>
        </w:rPr>
      </w:pPr>
      <w:r w:rsidRPr="00C83F68">
        <w:rPr>
          <w:sz w:val="24"/>
          <w:szCs w:val="24"/>
        </w:rPr>
        <w:t>Prodej nemovitých věcí z majetku Karlovarského kraje do majetku fyzické osoby - pozemky p.č. 1580/2, p.č. 1580/3, p.č. 1592/2 v k.ú. Toužim</w:t>
      </w:r>
    </w:p>
    <w:p w:rsidR="00281325" w:rsidRPr="00C83F68" w:rsidRDefault="00281325" w:rsidP="00281325">
      <w:pPr>
        <w:pStyle w:val="Zkladntext3"/>
        <w:ind w:left="644"/>
        <w:jc w:val="both"/>
        <w:rPr>
          <w:sz w:val="24"/>
          <w:szCs w:val="24"/>
        </w:rPr>
      </w:pPr>
    </w:p>
    <w:p w:rsidR="00281325" w:rsidRPr="00C83F68" w:rsidRDefault="00281325" w:rsidP="00281325">
      <w:pPr>
        <w:pStyle w:val="Zkladntext3"/>
        <w:numPr>
          <w:ilvl w:val="0"/>
          <w:numId w:val="4"/>
        </w:numPr>
        <w:spacing w:after="0"/>
        <w:ind w:left="644"/>
        <w:jc w:val="both"/>
        <w:rPr>
          <w:sz w:val="24"/>
          <w:szCs w:val="24"/>
        </w:rPr>
      </w:pPr>
      <w:r w:rsidRPr="00C83F68">
        <w:rPr>
          <w:sz w:val="24"/>
          <w:szCs w:val="24"/>
        </w:rPr>
        <w:t>Prodej nemovitých věcí z majetku Karlovarského kraje do majetku fyzické osoby – části pozemků p.č. 11/1 a p.č. 107 v k.ú. Nová Víska u Ostrova</w:t>
      </w:r>
    </w:p>
    <w:p w:rsidR="00281325" w:rsidRPr="00C83F68" w:rsidRDefault="00281325" w:rsidP="00281325">
      <w:pPr>
        <w:pStyle w:val="Zkladntext3"/>
        <w:jc w:val="both"/>
        <w:rPr>
          <w:sz w:val="24"/>
          <w:szCs w:val="24"/>
        </w:rPr>
      </w:pPr>
    </w:p>
    <w:p w:rsidR="00281325" w:rsidRPr="00C83F68" w:rsidRDefault="00281325" w:rsidP="00281325">
      <w:pPr>
        <w:pStyle w:val="Zkladntext3"/>
        <w:numPr>
          <w:ilvl w:val="0"/>
          <w:numId w:val="4"/>
        </w:numPr>
        <w:spacing w:after="0"/>
        <w:ind w:left="644"/>
        <w:jc w:val="both"/>
        <w:rPr>
          <w:sz w:val="24"/>
          <w:szCs w:val="24"/>
        </w:rPr>
      </w:pPr>
      <w:r w:rsidRPr="00C83F68">
        <w:rPr>
          <w:sz w:val="24"/>
          <w:szCs w:val="24"/>
        </w:rPr>
        <w:t>Aktualizovaný přehled nepotřebného nemovitého majetku Karlovarského kraje k datu 28.02.2022</w:t>
      </w:r>
    </w:p>
    <w:p w:rsidR="00281325" w:rsidRPr="00C83F68" w:rsidRDefault="00281325" w:rsidP="00281325">
      <w:pPr>
        <w:pStyle w:val="Zkladntext3"/>
        <w:jc w:val="both"/>
        <w:rPr>
          <w:sz w:val="24"/>
          <w:szCs w:val="24"/>
        </w:rPr>
      </w:pPr>
    </w:p>
    <w:p w:rsidR="00281325" w:rsidRPr="00C83F68" w:rsidRDefault="00281325" w:rsidP="00281325">
      <w:pPr>
        <w:pStyle w:val="Zkladntext3"/>
        <w:numPr>
          <w:ilvl w:val="0"/>
          <w:numId w:val="4"/>
        </w:numPr>
        <w:spacing w:after="0"/>
        <w:ind w:left="644"/>
        <w:jc w:val="both"/>
        <w:rPr>
          <w:sz w:val="24"/>
          <w:szCs w:val="24"/>
        </w:rPr>
      </w:pPr>
      <w:r w:rsidRPr="00C83F68">
        <w:rPr>
          <w:sz w:val="24"/>
          <w:szCs w:val="24"/>
        </w:rPr>
        <w:t>Likvidace movitého majetku svěřeného k hospodaření příspěvkovým organizacím</w:t>
      </w:r>
    </w:p>
    <w:p w:rsidR="00281325" w:rsidRPr="00C83F68" w:rsidRDefault="00281325" w:rsidP="00281325">
      <w:pPr>
        <w:pStyle w:val="Zkladntext3"/>
        <w:jc w:val="both"/>
        <w:rPr>
          <w:sz w:val="24"/>
          <w:szCs w:val="24"/>
        </w:rPr>
      </w:pPr>
    </w:p>
    <w:p w:rsidR="00A47763" w:rsidRPr="00C83F68" w:rsidRDefault="00281325" w:rsidP="00281325">
      <w:pPr>
        <w:pStyle w:val="Zkladntext3"/>
        <w:numPr>
          <w:ilvl w:val="0"/>
          <w:numId w:val="4"/>
        </w:numPr>
        <w:spacing w:after="0"/>
        <w:ind w:left="644"/>
        <w:jc w:val="both"/>
        <w:rPr>
          <w:b/>
          <w:sz w:val="24"/>
          <w:szCs w:val="24"/>
        </w:rPr>
      </w:pPr>
      <w:r w:rsidRPr="00C83F68">
        <w:rPr>
          <w:sz w:val="24"/>
          <w:szCs w:val="24"/>
        </w:rPr>
        <w:t>Různé</w:t>
      </w:r>
    </w:p>
    <w:p w:rsidR="00E03CAF" w:rsidRPr="00C83F68" w:rsidRDefault="00E03CAF" w:rsidP="00D8593F">
      <w:pPr>
        <w:pStyle w:val="Zkladntext3"/>
        <w:spacing w:after="0"/>
        <w:ind w:left="709"/>
        <w:jc w:val="both"/>
        <w:rPr>
          <w:bCs/>
          <w:sz w:val="24"/>
          <w:szCs w:val="24"/>
        </w:rPr>
      </w:pPr>
    </w:p>
    <w:p w:rsidR="00F400A1" w:rsidRPr="00C83F68" w:rsidRDefault="00F400A1" w:rsidP="00D8593F">
      <w:pPr>
        <w:pStyle w:val="Zkladntext3"/>
        <w:spacing w:after="0"/>
        <w:ind w:left="709"/>
        <w:jc w:val="both"/>
        <w:rPr>
          <w:bCs/>
          <w:sz w:val="24"/>
          <w:szCs w:val="24"/>
        </w:rPr>
      </w:pPr>
    </w:p>
    <w:tbl>
      <w:tblPr>
        <w:tblW w:w="0" w:type="auto"/>
        <w:tblLook w:val="00A0" w:firstRow="1" w:lastRow="0" w:firstColumn="1" w:lastColumn="0" w:noHBand="0" w:noVBand="0"/>
      </w:tblPr>
      <w:tblGrid>
        <w:gridCol w:w="810"/>
        <w:gridCol w:w="2675"/>
      </w:tblGrid>
      <w:tr w:rsidR="00CB518B" w:rsidRPr="00C83F68" w:rsidTr="00D55FAE">
        <w:tc>
          <w:tcPr>
            <w:tcW w:w="0" w:type="auto"/>
            <w:vAlign w:val="center"/>
          </w:tcPr>
          <w:p w:rsidR="00F400A1" w:rsidRPr="00C83F68" w:rsidRDefault="00F400A1" w:rsidP="00CB518B">
            <w:pPr>
              <w:jc w:val="both"/>
              <w:rPr>
                <w:i/>
              </w:rPr>
            </w:pPr>
            <w:r w:rsidRPr="00C83F68">
              <w:rPr>
                <w:i/>
              </w:rPr>
              <w:t xml:space="preserve">pro: </w:t>
            </w:r>
            <w:r w:rsidR="00CB518B" w:rsidRPr="00C83F68">
              <w:rPr>
                <w:i/>
              </w:rPr>
              <w:t>9</w:t>
            </w:r>
          </w:p>
        </w:tc>
        <w:tc>
          <w:tcPr>
            <w:tcW w:w="0" w:type="auto"/>
            <w:tcMar>
              <w:right w:w="567" w:type="dxa"/>
            </w:tcMar>
            <w:vAlign w:val="center"/>
          </w:tcPr>
          <w:p w:rsidR="00F400A1" w:rsidRPr="00C83F68" w:rsidRDefault="00F400A1" w:rsidP="00D55FAE">
            <w:pPr>
              <w:jc w:val="both"/>
              <w:rPr>
                <w:i/>
              </w:rPr>
            </w:pPr>
            <w:r w:rsidRPr="00C83F68">
              <w:rPr>
                <w:i/>
                <w:iCs/>
              </w:rPr>
              <w:t>proti: 0   zdržel se: 0</w:t>
            </w:r>
          </w:p>
        </w:tc>
      </w:tr>
    </w:tbl>
    <w:p w:rsidR="00F400A1" w:rsidRPr="00C83F68" w:rsidRDefault="00F400A1" w:rsidP="00F400A1">
      <w:pPr>
        <w:pStyle w:val="Zkladntext"/>
        <w:jc w:val="both"/>
        <w:rPr>
          <w:b w:val="0"/>
          <w:bCs w:val="0"/>
          <w:i/>
        </w:rPr>
      </w:pPr>
    </w:p>
    <w:p w:rsidR="00F400A1" w:rsidRPr="00C83F68" w:rsidRDefault="00F400A1" w:rsidP="00F400A1">
      <w:pPr>
        <w:pStyle w:val="Zkladntext"/>
        <w:jc w:val="both"/>
        <w:rPr>
          <w:b w:val="0"/>
          <w:bCs w:val="0"/>
          <w:i/>
        </w:rPr>
      </w:pPr>
      <w:r w:rsidRPr="00C83F68">
        <w:rPr>
          <w:b w:val="0"/>
          <w:bCs w:val="0"/>
          <w:i/>
        </w:rPr>
        <w:t xml:space="preserve"> Schváleno:  ANO</w:t>
      </w:r>
    </w:p>
    <w:p w:rsidR="00D74B48" w:rsidRPr="00C83F68" w:rsidRDefault="00D74B48" w:rsidP="008233A6">
      <w:pPr>
        <w:jc w:val="both"/>
        <w:rPr>
          <w:bCs/>
          <w:i/>
        </w:rPr>
      </w:pPr>
    </w:p>
    <w:p w:rsidR="00B55015" w:rsidRPr="00C83F68" w:rsidRDefault="00B55015" w:rsidP="008233A6">
      <w:pPr>
        <w:jc w:val="both"/>
        <w:rPr>
          <w:bCs/>
        </w:rPr>
      </w:pPr>
    </w:p>
    <w:p w:rsidR="00224565" w:rsidRPr="00C83F68" w:rsidRDefault="007C7EF2" w:rsidP="008233A6">
      <w:pPr>
        <w:jc w:val="both"/>
        <w:outlineLvl w:val="0"/>
        <w:rPr>
          <w:b/>
          <w:bCs/>
          <w:u w:val="single"/>
        </w:rPr>
      </w:pPr>
      <w:r w:rsidRPr="00C83F68">
        <w:rPr>
          <w:b/>
          <w:bCs/>
          <w:u w:val="single"/>
        </w:rPr>
        <w:t>Program jednání:</w:t>
      </w:r>
    </w:p>
    <w:p w:rsidR="00BE721E" w:rsidRPr="00C83F68" w:rsidRDefault="00BE721E" w:rsidP="008233A6">
      <w:pPr>
        <w:jc w:val="both"/>
        <w:outlineLvl w:val="0"/>
        <w:rPr>
          <w:b/>
          <w:bCs/>
          <w:u w:val="single"/>
        </w:rPr>
      </w:pPr>
    </w:p>
    <w:p w:rsidR="00316A0A" w:rsidRPr="00C83F68" w:rsidRDefault="00316A0A" w:rsidP="00316A0A">
      <w:pPr>
        <w:pStyle w:val="Zhlav"/>
        <w:jc w:val="both"/>
      </w:pPr>
      <w:r w:rsidRPr="00C83F68">
        <w:rPr>
          <w:b/>
          <w:bCs/>
        </w:rPr>
        <w:t xml:space="preserve">Následující body jednání č. 1 – </w:t>
      </w:r>
      <w:r w:rsidR="00E66659" w:rsidRPr="00C83F68">
        <w:rPr>
          <w:b/>
          <w:bCs/>
        </w:rPr>
        <w:t>4</w:t>
      </w:r>
      <w:r w:rsidRPr="00C83F68">
        <w:rPr>
          <w:b/>
          <w:bCs/>
        </w:rPr>
        <w:t xml:space="preserve"> uvedl předseda výboru Mgr. Petr Zahradníček a navrhl hlasování en bloc o bodech č. 1 – </w:t>
      </w:r>
      <w:r w:rsidR="00E66659" w:rsidRPr="00C83F68">
        <w:rPr>
          <w:b/>
          <w:bCs/>
        </w:rPr>
        <w:t>4</w:t>
      </w:r>
      <w:r w:rsidRPr="00C83F68">
        <w:rPr>
          <w:b/>
          <w:bCs/>
        </w:rPr>
        <w:t xml:space="preserve"> a dal o návrhu hlasovat.</w:t>
      </w:r>
    </w:p>
    <w:p w:rsidR="00316A0A" w:rsidRPr="00C83F68" w:rsidRDefault="00316A0A" w:rsidP="00316A0A">
      <w:pPr>
        <w:jc w:val="both"/>
        <w:rPr>
          <w:i/>
        </w:rPr>
      </w:pPr>
    </w:p>
    <w:tbl>
      <w:tblPr>
        <w:tblW w:w="0" w:type="auto"/>
        <w:tblLook w:val="00A0" w:firstRow="1" w:lastRow="0" w:firstColumn="1" w:lastColumn="0" w:noHBand="0" w:noVBand="0"/>
      </w:tblPr>
      <w:tblGrid>
        <w:gridCol w:w="825"/>
        <w:gridCol w:w="2675"/>
      </w:tblGrid>
      <w:tr w:rsidR="00E66659" w:rsidRPr="00C83F68" w:rsidTr="00D55FAE">
        <w:tc>
          <w:tcPr>
            <w:tcW w:w="0" w:type="auto"/>
            <w:vAlign w:val="center"/>
          </w:tcPr>
          <w:p w:rsidR="00316A0A" w:rsidRPr="00C83F68" w:rsidRDefault="00316A0A" w:rsidP="00E66659">
            <w:pPr>
              <w:ind w:left="-105"/>
              <w:jc w:val="both"/>
              <w:rPr>
                <w:i/>
              </w:rPr>
            </w:pPr>
            <w:r w:rsidRPr="00C83F68">
              <w:rPr>
                <w:i/>
              </w:rPr>
              <w:t xml:space="preserve">pro: </w:t>
            </w:r>
            <w:r w:rsidR="00E66659" w:rsidRPr="00C83F68">
              <w:rPr>
                <w:i/>
              </w:rPr>
              <w:t>9</w:t>
            </w:r>
          </w:p>
        </w:tc>
        <w:tc>
          <w:tcPr>
            <w:tcW w:w="0" w:type="auto"/>
            <w:tcMar>
              <w:right w:w="567" w:type="dxa"/>
            </w:tcMar>
            <w:vAlign w:val="center"/>
          </w:tcPr>
          <w:p w:rsidR="00316A0A" w:rsidRPr="00C83F68" w:rsidRDefault="00316A0A" w:rsidP="00316A0A">
            <w:pPr>
              <w:jc w:val="both"/>
              <w:rPr>
                <w:i/>
              </w:rPr>
            </w:pPr>
            <w:r w:rsidRPr="00C83F68">
              <w:rPr>
                <w:i/>
                <w:iCs/>
              </w:rPr>
              <w:t>proti: 0   zdržel se: 0</w:t>
            </w:r>
          </w:p>
        </w:tc>
      </w:tr>
    </w:tbl>
    <w:p w:rsidR="00316A0A" w:rsidRPr="00C83F68" w:rsidRDefault="00316A0A" w:rsidP="00316A0A">
      <w:pPr>
        <w:jc w:val="both"/>
        <w:rPr>
          <w:i/>
        </w:rPr>
      </w:pPr>
    </w:p>
    <w:p w:rsidR="00316A0A" w:rsidRPr="00C83F68" w:rsidRDefault="00316A0A" w:rsidP="00316A0A">
      <w:pPr>
        <w:jc w:val="both"/>
        <w:rPr>
          <w:i/>
        </w:rPr>
      </w:pPr>
      <w:r w:rsidRPr="00C83F68">
        <w:rPr>
          <w:i/>
        </w:rPr>
        <w:t>Schváleno: ANO</w:t>
      </w:r>
    </w:p>
    <w:p w:rsidR="00316A0A" w:rsidRPr="00C83F68" w:rsidRDefault="00316A0A" w:rsidP="00316A0A">
      <w:pPr>
        <w:widowControl w:val="0"/>
        <w:jc w:val="both"/>
        <w:rPr>
          <w:b/>
          <w:u w:val="single"/>
        </w:rPr>
      </w:pPr>
    </w:p>
    <w:p w:rsidR="00316A0A" w:rsidRPr="00C83F68" w:rsidRDefault="00316A0A" w:rsidP="00316A0A">
      <w:pPr>
        <w:jc w:val="both"/>
        <w:rPr>
          <w:b/>
        </w:rPr>
      </w:pPr>
      <w:r w:rsidRPr="00C83F68">
        <w:rPr>
          <w:b/>
        </w:rPr>
        <w:t xml:space="preserve">Poté členové výboru hlasovali en bloc o bodech </w:t>
      </w:r>
      <w:r w:rsidRPr="00C83F68">
        <w:rPr>
          <w:b/>
          <w:bCs/>
        </w:rPr>
        <w:t xml:space="preserve">č. 1 – </w:t>
      </w:r>
      <w:r w:rsidR="00E66659" w:rsidRPr="00C83F68">
        <w:rPr>
          <w:b/>
          <w:bCs/>
        </w:rPr>
        <w:t>4</w:t>
      </w:r>
      <w:r w:rsidRPr="00C83F68">
        <w:rPr>
          <w:b/>
        </w:rPr>
        <w:t xml:space="preserve"> a předložená usnesení těchto bodů schválili.</w:t>
      </w:r>
    </w:p>
    <w:p w:rsidR="00316A0A" w:rsidRPr="00C83F68" w:rsidRDefault="00316A0A" w:rsidP="00316A0A">
      <w:pPr>
        <w:jc w:val="both"/>
        <w:rPr>
          <w:i/>
        </w:rPr>
      </w:pPr>
    </w:p>
    <w:tbl>
      <w:tblPr>
        <w:tblW w:w="0" w:type="auto"/>
        <w:tblLook w:val="00A0" w:firstRow="1" w:lastRow="0" w:firstColumn="1" w:lastColumn="0" w:noHBand="0" w:noVBand="0"/>
      </w:tblPr>
      <w:tblGrid>
        <w:gridCol w:w="825"/>
        <w:gridCol w:w="2675"/>
      </w:tblGrid>
      <w:tr w:rsidR="00E66659" w:rsidRPr="00C83F68" w:rsidTr="00D55FAE">
        <w:tc>
          <w:tcPr>
            <w:tcW w:w="0" w:type="auto"/>
            <w:vAlign w:val="center"/>
          </w:tcPr>
          <w:p w:rsidR="00316A0A" w:rsidRPr="00C83F68" w:rsidRDefault="00316A0A" w:rsidP="00E66659">
            <w:pPr>
              <w:ind w:left="-105"/>
              <w:jc w:val="both"/>
              <w:rPr>
                <w:i/>
              </w:rPr>
            </w:pPr>
            <w:r w:rsidRPr="00C83F68">
              <w:rPr>
                <w:i/>
              </w:rPr>
              <w:t xml:space="preserve">pro: </w:t>
            </w:r>
            <w:r w:rsidR="00E66659" w:rsidRPr="00C83F68">
              <w:rPr>
                <w:i/>
              </w:rPr>
              <w:t>9</w:t>
            </w:r>
          </w:p>
        </w:tc>
        <w:tc>
          <w:tcPr>
            <w:tcW w:w="0" w:type="auto"/>
            <w:tcMar>
              <w:right w:w="567" w:type="dxa"/>
            </w:tcMar>
            <w:vAlign w:val="center"/>
          </w:tcPr>
          <w:p w:rsidR="00316A0A" w:rsidRPr="00C83F68" w:rsidRDefault="00316A0A" w:rsidP="00316A0A">
            <w:pPr>
              <w:jc w:val="both"/>
              <w:rPr>
                <w:i/>
              </w:rPr>
            </w:pPr>
            <w:r w:rsidRPr="00C83F68">
              <w:rPr>
                <w:i/>
                <w:iCs/>
              </w:rPr>
              <w:t>proti: 0   zdržel se: 0</w:t>
            </w:r>
          </w:p>
        </w:tc>
      </w:tr>
    </w:tbl>
    <w:p w:rsidR="00316A0A" w:rsidRPr="00C83F68" w:rsidRDefault="00316A0A" w:rsidP="00316A0A">
      <w:pPr>
        <w:jc w:val="both"/>
        <w:rPr>
          <w:i/>
        </w:rPr>
      </w:pPr>
    </w:p>
    <w:p w:rsidR="00316A0A" w:rsidRPr="00C83F68" w:rsidRDefault="00316A0A" w:rsidP="00316A0A">
      <w:pPr>
        <w:jc w:val="both"/>
        <w:outlineLvl w:val="0"/>
        <w:rPr>
          <w:b/>
          <w:bCs/>
          <w:u w:val="single"/>
        </w:rPr>
      </w:pPr>
      <w:r w:rsidRPr="00C83F68">
        <w:rPr>
          <w:i/>
        </w:rPr>
        <w:t>Schváleno:  ANO</w:t>
      </w:r>
    </w:p>
    <w:p w:rsidR="00316A0A" w:rsidRPr="00C83F68" w:rsidRDefault="00316A0A" w:rsidP="008233A6">
      <w:pPr>
        <w:jc w:val="both"/>
        <w:outlineLvl w:val="0"/>
        <w:rPr>
          <w:b/>
          <w:bCs/>
          <w:u w:val="single"/>
        </w:rPr>
      </w:pPr>
    </w:p>
    <w:p w:rsidR="00505BFC" w:rsidRPr="00C83F68" w:rsidRDefault="00505BFC" w:rsidP="008233A6">
      <w:pPr>
        <w:jc w:val="both"/>
        <w:outlineLvl w:val="0"/>
        <w:rPr>
          <w:b/>
          <w:bCs/>
          <w:u w:val="single"/>
        </w:rPr>
      </w:pPr>
    </w:p>
    <w:p w:rsidR="00BE721E" w:rsidRPr="00C83F68" w:rsidRDefault="00BE721E" w:rsidP="00BE721E">
      <w:pPr>
        <w:pStyle w:val="Zkladntext3"/>
        <w:spacing w:after="0"/>
        <w:jc w:val="both"/>
        <w:rPr>
          <w:b/>
          <w:bCs/>
          <w:sz w:val="24"/>
          <w:szCs w:val="24"/>
        </w:rPr>
      </w:pPr>
      <w:r w:rsidRPr="00C83F68">
        <w:rPr>
          <w:b/>
          <w:iCs/>
          <w:sz w:val="24"/>
          <w:szCs w:val="24"/>
        </w:rPr>
        <w:t xml:space="preserve">1) </w:t>
      </w:r>
      <w:r w:rsidR="000D738F" w:rsidRPr="00C83F68">
        <w:rPr>
          <w:b/>
          <w:sz w:val="24"/>
          <w:szCs w:val="24"/>
        </w:rPr>
        <w:t>Bezúplatný převod nemovité věci z majetku Karlovarského kraje do majetku obce Lipová - část pozemku p.p.č. 872 v k.ú. Palič</w:t>
      </w:r>
    </w:p>
    <w:p w:rsidR="00BE721E" w:rsidRPr="00C83F68" w:rsidRDefault="00BE721E" w:rsidP="00BE721E">
      <w:pPr>
        <w:pStyle w:val="Zkladntext3"/>
        <w:spacing w:after="0"/>
        <w:jc w:val="both"/>
        <w:rPr>
          <w:b/>
          <w:bCs/>
          <w:sz w:val="24"/>
          <w:szCs w:val="24"/>
        </w:rPr>
      </w:pPr>
    </w:p>
    <w:p w:rsidR="00BE721E" w:rsidRPr="00C83F68" w:rsidRDefault="00BE721E" w:rsidP="00BE721E">
      <w:pPr>
        <w:pStyle w:val="Zkladntext3"/>
        <w:spacing w:after="0"/>
        <w:jc w:val="both"/>
        <w:rPr>
          <w:i/>
          <w:iCs/>
          <w:sz w:val="24"/>
          <w:szCs w:val="24"/>
        </w:rPr>
      </w:pPr>
      <w:r w:rsidRPr="00C83F68">
        <w:rPr>
          <w:b/>
          <w:bCs/>
          <w:i/>
          <w:iCs/>
          <w:sz w:val="24"/>
          <w:szCs w:val="24"/>
        </w:rPr>
        <w:t xml:space="preserve">usnesení č. </w:t>
      </w:r>
      <w:r w:rsidR="00316A0A" w:rsidRPr="00C83F68">
        <w:rPr>
          <w:b/>
          <w:bCs/>
          <w:i/>
          <w:iCs/>
          <w:sz w:val="24"/>
          <w:szCs w:val="24"/>
        </w:rPr>
        <w:t>1</w:t>
      </w:r>
      <w:r w:rsidR="00E66659" w:rsidRPr="00C83F68">
        <w:rPr>
          <w:b/>
          <w:bCs/>
          <w:i/>
          <w:iCs/>
          <w:sz w:val="24"/>
          <w:szCs w:val="24"/>
        </w:rPr>
        <w:t>18</w:t>
      </w:r>
      <w:r w:rsidR="00321AC3" w:rsidRPr="00C83F68">
        <w:rPr>
          <w:b/>
          <w:bCs/>
          <w:i/>
          <w:iCs/>
          <w:sz w:val="24"/>
          <w:szCs w:val="24"/>
        </w:rPr>
        <w:t>/</w:t>
      </w:r>
      <w:r w:rsidR="00316A0A" w:rsidRPr="00C83F68">
        <w:rPr>
          <w:b/>
          <w:bCs/>
          <w:i/>
          <w:iCs/>
          <w:sz w:val="24"/>
          <w:szCs w:val="24"/>
        </w:rPr>
        <w:t>0</w:t>
      </w:r>
      <w:r w:rsidR="00E66659" w:rsidRPr="00C83F68">
        <w:rPr>
          <w:b/>
          <w:bCs/>
          <w:i/>
          <w:iCs/>
          <w:sz w:val="24"/>
          <w:szCs w:val="24"/>
        </w:rPr>
        <w:t>3</w:t>
      </w:r>
      <w:r w:rsidRPr="00C83F68">
        <w:rPr>
          <w:b/>
          <w:bCs/>
          <w:i/>
          <w:iCs/>
          <w:sz w:val="24"/>
          <w:szCs w:val="24"/>
        </w:rPr>
        <w:t>/2</w:t>
      </w:r>
      <w:r w:rsidR="00316A0A" w:rsidRPr="00C83F68">
        <w:rPr>
          <w:b/>
          <w:bCs/>
          <w:i/>
          <w:iCs/>
          <w:sz w:val="24"/>
          <w:szCs w:val="24"/>
        </w:rPr>
        <w:t>2</w:t>
      </w:r>
    </w:p>
    <w:p w:rsidR="00BE721E" w:rsidRPr="00C83F68" w:rsidRDefault="00BE721E" w:rsidP="00BE721E">
      <w:pPr>
        <w:pStyle w:val="Zkladntext3"/>
        <w:spacing w:after="0"/>
        <w:jc w:val="both"/>
        <w:rPr>
          <w:b/>
          <w:i/>
          <w:iCs/>
          <w:sz w:val="24"/>
          <w:szCs w:val="24"/>
        </w:rPr>
      </w:pPr>
    </w:p>
    <w:p w:rsidR="00BE721E" w:rsidRPr="00C83F68" w:rsidRDefault="00BE721E" w:rsidP="00030B83">
      <w:pPr>
        <w:widowControl w:val="0"/>
        <w:jc w:val="both"/>
        <w:rPr>
          <w:b/>
          <w:iCs/>
          <w:snapToGrid w:val="0"/>
        </w:rPr>
      </w:pPr>
      <w:r w:rsidRPr="00C83F68">
        <w:rPr>
          <w:b/>
          <w:iCs/>
          <w:snapToGrid w:val="0"/>
        </w:rPr>
        <w:t xml:space="preserve">Výbor </w:t>
      </w:r>
      <w:r w:rsidR="0014334B" w:rsidRPr="00C83F68">
        <w:rPr>
          <w:b/>
          <w:iCs/>
          <w:snapToGrid w:val="0"/>
        </w:rPr>
        <w:t>majetkový</w:t>
      </w:r>
      <w:r w:rsidRPr="00C83F68">
        <w:rPr>
          <w:b/>
          <w:iCs/>
          <w:snapToGrid w:val="0"/>
        </w:rPr>
        <w:t>:</w:t>
      </w:r>
    </w:p>
    <w:p w:rsidR="00402B5F" w:rsidRPr="00C83F68" w:rsidRDefault="00402B5F" w:rsidP="00402B5F">
      <w:pPr>
        <w:tabs>
          <w:tab w:val="right" w:pos="1560"/>
        </w:tabs>
        <w:ind w:left="360"/>
        <w:jc w:val="both"/>
        <w:rPr>
          <w:bCs/>
        </w:rPr>
      </w:pPr>
    </w:p>
    <w:p w:rsidR="00E66659" w:rsidRPr="00C83F68" w:rsidRDefault="00E66659" w:rsidP="00E66659">
      <w:pPr>
        <w:pStyle w:val="Normal"/>
        <w:numPr>
          <w:ilvl w:val="0"/>
          <w:numId w:val="20"/>
        </w:numPr>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hanging="218"/>
        <w:jc w:val="both"/>
        <w:rPr>
          <w:rFonts w:ascii="Times New Roman" w:hAnsi="Times New Roman" w:cs="Times New Roman"/>
        </w:rPr>
      </w:pPr>
      <w:r w:rsidRPr="00C83F68">
        <w:rPr>
          <w:rFonts w:ascii="Times New Roman" w:hAnsi="Times New Roman" w:cs="Times New Roman"/>
          <w:b/>
        </w:rPr>
        <w:t>souhlasí a doporučuje Zastupitelstvu Karlovarského kraje ke schválení</w:t>
      </w:r>
      <w:r w:rsidRPr="00C83F68">
        <w:rPr>
          <w:rFonts w:ascii="Times New Roman" w:hAnsi="Times New Roman" w:cs="Times New Roman"/>
        </w:rPr>
        <w:t xml:space="preserve"> bezúplatný převod části pozemku p.p.č. 872, která byla oddělena geometrickým plánem č. 205-201/2021 z původního pozemku p.p.č. 872 a označena novým parcelním číslem jako pozemek st.p.č. 128 o výměře 93 m</w:t>
      </w:r>
      <w:r w:rsidRPr="00C83F68">
        <w:rPr>
          <w:rFonts w:ascii="Times New Roman" w:hAnsi="Times New Roman" w:cs="Times New Roman"/>
          <w:position w:val="5"/>
        </w:rPr>
        <w:t>2</w:t>
      </w:r>
      <w:r w:rsidRPr="00C83F68">
        <w:rPr>
          <w:rFonts w:ascii="Times New Roman" w:hAnsi="Times New Roman" w:cs="Times New Roman"/>
        </w:rPr>
        <w:t xml:space="preserve">, v k.ú. Palič a obci Lipová konkrétnímu zájemci obci Lipová, a to formou darovací smlouvy mezi Karlovarským krajem, zastoupeným Krajskou správou a údržbou silnic Karlovarského kraje, příspěvková organizace (jako dárce na straně jedné), a obcí Lipová, se </w:t>
      </w:r>
      <w:r w:rsidRPr="00C83F68">
        <w:rPr>
          <w:rFonts w:ascii="Times New Roman" w:hAnsi="Times New Roman" w:cs="Times New Roman"/>
        </w:rPr>
        <w:lastRenderedPageBreak/>
        <w:t>sídlem Lipová č.p. 130, PSČ 350 02 Cheb, IČO 00254045 (jako obdarovaný na straně druhé), za předpokladu, že do skončení uveřejnění záměru Karlovarského kraje darovat výše uvedenou nemovitou věc na své úřední desce před jednáním zastupitelstva, které má tento převod projednat, nepředloží jiný zájemce svou nabídku, a tím převést předmětnou nemovitou věc z vlastnictví Karlovarského kraje do vlastnictví obce Lipová, dle návrhu</w:t>
      </w:r>
    </w:p>
    <w:p w:rsidR="00E66659" w:rsidRPr="00C83F68" w:rsidRDefault="00E66659" w:rsidP="00E66659">
      <w:pPr>
        <w:widowControl w:val="0"/>
        <w:tabs>
          <w:tab w:val="left" w:pos="-1800"/>
        </w:tabs>
        <w:jc w:val="both"/>
      </w:pPr>
    </w:p>
    <w:tbl>
      <w:tblPr>
        <w:tblW w:w="15876" w:type="dxa"/>
        <w:tblLayout w:type="fixed"/>
        <w:tblCellMar>
          <w:left w:w="70" w:type="dxa"/>
          <w:right w:w="70" w:type="dxa"/>
        </w:tblCellMar>
        <w:tblLook w:val="0000" w:firstRow="0" w:lastRow="0" w:firstColumn="0" w:lastColumn="0" w:noHBand="0" w:noVBand="0"/>
      </w:tblPr>
      <w:tblGrid>
        <w:gridCol w:w="9214"/>
        <w:gridCol w:w="6662"/>
      </w:tblGrid>
      <w:tr w:rsidR="00E66659" w:rsidRPr="00C83F68" w:rsidTr="00D55FAE">
        <w:trPr>
          <w:trHeight w:val="175"/>
        </w:trPr>
        <w:tc>
          <w:tcPr>
            <w:tcW w:w="9214" w:type="dxa"/>
          </w:tcPr>
          <w:p w:rsidR="00E66659" w:rsidRPr="00C83F68" w:rsidRDefault="00E66659" w:rsidP="00E66659">
            <w:pPr>
              <w:widowControl w:val="0"/>
              <w:numPr>
                <w:ilvl w:val="0"/>
                <w:numId w:val="20"/>
              </w:numPr>
              <w:jc w:val="both"/>
              <w:rPr>
                <w:b/>
                <w:iCs/>
                <w:snapToGrid w:val="0"/>
              </w:rPr>
            </w:pPr>
            <w:r w:rsidRPr="00C83F68">
              <w:rPr>
                <w:b/>
              </w:rPr>
              <w:t>souhlasí a doporučuje Zastupitelstvu Karlovarského kraje</w:t>
            </w:r>
            <w:r w:rsidRPr="00C83F68">
              <w:t xml:space="preserve"> uložit Krajské správě a údržbě silnic    Karlovarského kraje, příspěvková organizace, realizovat kroky k uzavření předmětné darovací smlouvy</w:t>
            </w:r>
          </w:p>
        </w:tc>
        <w:tc>
          <w:tcPr>
            <w:tcW w:w="6662" w:type="dxa"/>
          </w:tcPr>
          <w:p w:rsidR="00E66659" w:rsidRPr="00C83F68" w:rsidRDefault="00E66659" w:rsidP="00E66659">
            <w:pPr>
              <w:widowControl w:val="0"/>
              <w:jc w:val="both"/>
              <w:rPr>
                <w:iCs/>
                <w:snapToGrid w:val="0"/>
              </w:rPr>
            </w:pPr>
          </w:p>
        </w:tc>
      </w:tr>
    </w:tbl>
    <w:p w:rsidR="00E66659" w:rsidRPr="00C83F68" w:rsidRDefault="00E66659" w:rsidP="00E66659">
      <w:pPr>
        <w:widowControl w:val="0"/>
        <w:jc w:val="both"/>
      </w:pPr>
    </w:p>
    <w:p w:rsidR="00E66659" w:rsidRPr="00C83F68" w:rsidRDefault="00E66659" w:rsidP="00E66659">
      <w:pPr>
        <w:pStyle w:val="Nadpis1"/>
        <w:keepLines w:val="0"/>
        <w:widowControl w:val="0"/>
        <w:numPr>
          <w:ilvl w:val="0"/>
          <w:numId w:val="20"/>
        </w:numPr>
        <w:spacing w:before="0"/>
        <w:jc w:val="both"/>
        <w:rPr>
          <w:rFonts w:ascii="Times New Roman" w:eastAsia="Times New Roman" w:hAnsi="Times New Roman" w:cs="Times New Roman"/>
          <w:b w:val="0"/>
          <w:bCs w:val="0"/>
          <w:color w:val="auto"/>
          <w:sz w:val="24"/>
          <w:szCs w:val="24"/>
        </w:rPr>
      </w:pPr>
      <w:r w:rsidRPr="00C83F68">
        <w:rPr>
          <w:rFonts w:ascii="Times New Roman" w:eastAsia="Times New Roman" w:hAnsi="Times New Roman" w:cs="Times New Roman"/>
          <w:bCs w:val="0"/>
          <w:color w:val="auto"/>
          <w:sz w:val="24"/>
          <w:szCs w:val="24"/>
        </w:rPr>
        <w:t>souhlasí a doporučuje Zastupitelstvu Karlovarského kraje</w:t>
      </w:r>
      <w:r w:rsidRPr="00C83F68">
        <w:rPr>
          <w:rFonts w:ascii="Times New Roman" w:eastAsia="Times New Roman" w:hAnsi="Times New Roman" w:cs="Times New Roman"/>
          <w:b w:val="0"/>
          <w:bCs w:val="0"/>
          <w:color w:val="auto"/>
          <w:sz w:val="24"/>
          <w:szCs w:val="24"/>
        </w:rPr>
        <w:t xml:space="preserve"> zmocnit Krajskou správu a údržbu silnic Karlovarského kraje, příspěvková organizace, k podpisu předmětné darovací smlouvy</w:t>
      </w:r>
    </w:p>
    <w:p w:rsidR="002506D4" w:rsidRPr="00C83F68" w:rsidRDefault="002506D4" w:rsidP="00030B83">
      <w:pPr>
        <w:widowControl w:val="0"/>
        <w:jc w:val="both"/>
        <w:rPr>
          <w:b/>
        </w:rPr>
      </w:pPr>
    </w:p>
    <w:p w:rsidR="00C17E4A" w:rsidRPr="00C83F68" w:rsidRDefault="00C17E4A" w:rsidP="00BE721E">
      <w:pPr>
        <w:jc w:val="both"/>
        <w:rPr>
          <w:i/>
        </w:rPr>
      </w:pPr>
    </w:p>
    <w:p w:rsidR="003955AC" w:rsidRPr="00C83F68" w:rsidRDefault="00662B52" w:rsidP="003955AC">
      <w:pPr>
        <w:jc w:val="both"/>
        <w:rPr>
          <w:b/>
        </w:rPr>
      </w:pPr>
      <w:r w:rsidRPr="00C83F68">
        <w:rPr>
          <w:b/>
        </w:rPr>
        <w:t>2</w:t>
      </w:r>
      <w:r w:rsidR="00431D87" w:rsidRPr="00C83F68">
        <w:rPr>
          <w:b/>
        </w:rPr>
        <w:t xml:space="preserve">) </w:t>
      </w:r>
      <w:r w:rsidR="000D738F" w:rsidRPr="00C83F68">
        <w:rPr>
          <w:b/>
        </w:rPr>
        <w:t>Bezúplatný převod nemovitých věcí z majetku Karlovarského kraje do majetku obce Stanovice - pozemky p.p.č. 3639 a p.p.č. 3627 v k.ú. Dražov a pozemky p.p.č. 436 , p.p.č. 440 a část p.p.č. 330/1 v k.ú. Hlinky</w:t>
      </w:r>
    </w:p>
    <w:p w:rsidR="00B72CF4" w:rsidRPr="00C83F68" w:rsidRDefault="00B72CF4" w:rsidP="003955AC">
      <w:pPr>
        <w:pStyle w:val="Zkladntext"/>
        <w:jc w:val="both"/>
        <w:rPr>
          <w:i/>
          <w:iCs/>
        </w:rPr>
      </w:pPr>
    </w:p>
    <w:p w:rsidR="003955AC" w:rsidRPr="00C83F68" w:rsidRDefault="003955AC" w:rsidP="003955AC">
      <w:pPr>
        <w:pStyle w:val="Zkladntext"/>
        <w:jc w:val="both"/>
        <w:rPr>
          <w:i/>
          <w:iCs/>
        </w:rPr>
      </w:pPr>
      <w:r w:rsidRPr="00C83F68">
        <w:rPr>
          <w:i/>
          <w:iCs/>
        </w:rPr>
        <w:t xml:space="preserve">usnesení č. </w:t>
      </w:r>
      <w:r w:rsidR="00316A0A" w:rsidRPr="00C83F68">
        <w:rPr>
          <w:i/>
          <w:iCs/>
        </w:rPr>
        <w:t>1</w:t>
      </w:r>
      <w:r w:rsidR="00E66659" w:rsidRPr="00C83F68">
        <w:rPr>
          <w:i/>
          <w:iCs/>
        </w:rPr>
        <w:t>19</w:t>
      </w:r>
      <w:r w:rsidR="00A65B6C" w:rsidRPr="00C83F68">
        <w:rPr>
          <w:i/>
        </w:rPr>
        <w:t>/</w:t>
      </w:r>
      <w:r w:rsidR="00316A0A" w:rsidRPr="00C83F68">
        <w:rPr>
          <w:i/>
        </w:rPr>
        <w:t>0</w:t>
      </w:r>
      <w:r w:rsidR="00E66659" w:rsidRPr="00C83F68">
        <w:rPr>
          <w:i/>
        </w:rPr>
        <w:t>3</w:t>
      </w:r>
      <w:r w:rsidR="008233A6" w:rsidRPr="00C83F68">
        <w:rPr>
          <w:i/>
        </w:rPr>
        <w:t>/2</w:t>
      </w:r>
      <w:r w:rsidR="00316A0A" w:rsidRPr="00C83F68">
        <w:rPr>
          <w:i/>
        </w:rPr>
        <w:t>2</w:t>
      </w:r>
    </w:p>
    <w:p w:rsidR="000C3892" w:rsidRPr="00C83F68" w:rsidRDefault="000C3892" w:rsidP="003955AC">
      <w:pPr>
        <w:pStyle w:val="Zkladntext"/>
        <w:jc w:val="both"/>
        <w:rPr>
          <w:b w:val="0"/>
          <w:bCs w:val="0"/>
        </w:rPr>
      </w:pPr>
    </w:p>
    <w:p w:rsidR="0014334B" w:rsidRPr="00C83F68" w:rsidRDefault="0014334B" w:rsidP="0014334B">
      <w:pPr>
        <w:widowControl w:val="0"/>
        <w:jc w:val="both"/>
        <w:rPr>
          <w:b/>
          <w:iCs/>
          <w:snapToGrid w:val="0"/>
        </w:rPr>
      </w:pPr>
      <w:r w:rsidRPr="00C83F68">
        <w:rPr>
          <w:b/>
          <w:iCs/>
          <w:snapToGrid w:val="0"/>
        </w:rPr>
        <w:t>Výbor majetkový:</w:t>
      </w:r>
    </w:p>
    <w:p w:rsidR="002506D4" w:rsidRPr="00C83F68" w:rsidRDefault="002506D4" w:rsidP="0014334B">
      <w:pPr>
        <w:widowControl w:val="0"/>
        <w:jc w:val="both"/>
        <w:rPr>
          <w:b/>
          <w:iCs/>
          <w:snapToGrid w:val="0"/>
        </w:rPr>
      </w:pPr>
    </w:p>
    <w:p w:rsidR="00E66659" w:rsidRPr="00C83F68" w:rsidRDefault="00E66659" w:rsidP="00E66659">
      <w:pPr>
        <w:pStyle w:val="Normal"/>
        <w:numPr>
          <w:ilvl w:val="0"/>
          <w:numId w:val="20"/>
        </w:numPr>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hanging="218"/>
        <w:jc w:val="both"/>
        <w:rPr>
          <w:rFonts w:ascii="Times New Roman" w:hAnsi="Times New Roman" w:cs="Times New Roman"/>
        </w:rPr>
      </w:pPr>
      <w:r w:rsidRPr="00C83F68">
        <w:rPr>
          <w:rFonts w:ascii="Times New Roman" w:hAnsi="Times New Roman" w:cs="Times New Roman"/>
          <w:b/>
        </w:rPr>
        <w:t>souhlasí a doporučuje Zastupitelstvu Karlovarského kraje ke schválení</w:t>
      </w:r>
      <w:r w:rsidRPr="00C83F68">
        <w:rPr>
          <w:rFonts w:ascii="Times New Roman" w:hAnsi="Times New Roman" w:cs="Times New Roman"/>
        </w:rPr>
        <w:t xml:space="preserve"> bezúplatný převod pozemků p.p.č. 3639 o výměře 6405 m</w:t>
      </w:r>
      <w:r w:rsidRPr="00C83F68">
        <w:rPr>
          <w:rFonts w:ascii="Times New Roman" w:hAnsi="Times New Roman" w:cs="Times New Roman"/>
          <w:position w:val="5"/>
        </w:rPr>
        <w:t>2</w:t>
      </w:r>
      <w:r w:rsidRPr="00C83F68">
        <w:rPr>
          <w:rFonts w:ascii="Times New Roman" w:hAnsi="Times New Roman" w:cs="Times New Roman"/>
        </w:rPr>
        <w:t xml:space="preserve"> a p.p.č. 3627 o výměře 7910 m</w:t>
      </w:r>
      <w:r w:rsidRPr="00C83F68">
        <w:rPr>
          <w:rFonts w:ascii="Times New Roman" w:hAnsi="Times New Roman" w:cs="Times New Roman"/>
          <w:position w:val="5"/>
        </w:rPr>
        <w:t>2</w:t>
      </w:r>
      <w:r w:rsidRPr="00C83F68">
        <w:rPr>
          <w:rFonts w:ascii="Times New Roman" w:hAnsi="Times New Roman" w:cs="Times New Roman"/>
        </w:rPr>
        <w:t xml:space="preserve"> v k.ú. Dražov a obci Stanovice a pozemků p.p.č. 436 o výměře 4071 m</w:t>
      </w:r>
      <w:r w:rsidRPr="00C83F68">
        <w:rPr>
          <w:rFonts w:ascii="Times New Roman" w:hAnsi="Times New Roman" w:cs="Times New Roman"/>
          <w:position w:val="5"/>
        </w:rPr>
        <w:t>2</w:t>
      </w:r>
      <w:r w:rsidRPr="00C83F68">
        <w:rPr>
          <w:rFonts w:ascii="Times New Roman" w:hAnsi="Times New Roman" w:cs="Times New Roman"/>
        </w:rPr>
        <w:t>, p.p.č. 440 o výměře 3682 m</w:t>
      </w:r>
      <w:r w:rsidRPr="00C83F68">
        <w:rPr>
          <w:rFonts w:ascii="Times New Roman" w:hAnsi="Times New Roman" w:cs="Times New Roman"/>
          <w:position w:val="5"/>
        </w:rPr>
        <w:t>2</w:t>
      </w:r>
      <w:r w:rsidRPr="00C83F68">
        <w:rPr>
          <w:rFonts w:ascii="Times New Roman" w:hAnsi="Times New Roman" w:cs="Times New Roman"/>
        </w:rPr>
        <w:t xml:space="preserve"> a části pozemku p.p.č. 330/1, která byla oddělena geometrickým plánem č. 146-51/2021 z původního pozemku p.p.č. 330/1 a označena novým parcelním číslem jako pozemek p.p.č. 330/5 o výměře 4064 m</w:t>
      </w:r>
      <w:r w:rsidRPr="00C83F68">
        <w:rPr>
          <w:rFonts w:ascii="Times New Roman" w:hAnsi="Times New Roman" w:cs="Times New Roman"/>
          <w:position w:val="5"/>
        </w:rPr>
        <w:t>2</w:t>
      </w:r>
      <w:r w:rsidRPr="00C83F68">
        <w:rPr>
          <w:rFonts w:ascii="Times New Roman" w:hAnsi="Times New Roman" w:cs="Times New Roman"/>
        </w:rPr>
        <w:t>, v k.ú. Hlinky a obci Stanovice konkrétnímu zájemci obci Stanovice, a to formou darovací smlouvy mezi Karlovarským krajem, zastoupeným Krajskou správou a údržbou silnic Karlovarského kraje, příspěvková organizace (jako dárce na straně jedné), a obcí Stanovice, se sídlem Stanovice 44, PSČ 360 01 Stanovice, IČO 00254975 (jako obdarovaný na straně druhé), za předpokladu, že do skončení uveřejnění záměru Karlovarského kraje darovat výše uvedené nemovité věci na své úřední desce před jednáním zastupitelstva, které má tento převod projednat, nepředloží jiný zájemce svou nabídku, a tím převést předmětné nemovité věci z vlastnictví Karlovarského kraje do vlastnictví obce Stanovice, dle návrhu</w:t>
      </w:r>
    </w:p>
    <w:p w:rsidR="00E66659" w:rsidRPr="00C83F68" w:rsidRDefault="00E66659" w:rsidP="00E66659">
      <w:pPr>
        <w:widowControl w:val="0"/>
        <w:tabs>
          <w:tab w:val="left" w:pos="-1800"/>
        </w:tabs>
        <w:jc w:val="both"/>
      </w:pPr>
    </w:p>
    <w:tbl>
      <w:tblPr>
        <w:tblW w:w="15876" w:type="dxa"/>
        <w:tblLayout w:type="fixed"/>
        <w:tblCellMar>
          <w:left w:w="70" w:type="dxa"/>
          <w:right w:w="70" w:type="dxa"/>
        </w:tblCellMar>
        <w:tblLook w:val="0000" w:firstRow="0" w:lastRow="0" w:firstColumn="0" w:lastColumn="0" w:noHBand="0" w:noVBand="0"/>
      </w:tblPr>
      <w:tblGrid>
        <w:gridCol w:w="9214"/>
        <w:gridCol w:w="6662"/>
      </w:tblGrid>
      <w:tr w:rsidR="00E66659" w:rsidRPr="00C83F68" w:rsidTr="00D55FAE">
        <w:trPr>
          <w:trHeight w:val="175"/>
        </w:trPr>
        <w:tc>
          <w:tcPr>
            <w:tcW w:w="9214" w:type="dxa"/>
          </w:tcPr>
          <w:p w:rsidR="00E66659" w:rsidRPr="00C83F68" w:rsidRDefault="00E66659" w:rsidP="00E66659">
            <w:pPr>
              <w:widowControl w:val="0"/>
              <w:numPr>
                <w:ilvl w:val="0"/>
                <w:numId w:val="20"/>
              </w:numPr>
              <w:jc w:val="both"/>
              <w:rPr>
                <w:b/>
                <w:iCs/>
                <w:snapToGrid w:val="0"/>
              </w:rPr>
            </w:pPr>
            <w:r w:rsidRPr="00C83F68">
              <w:rPr>
                <w:b/>
              </w:rPr>
              <w:t>souhlasí a doporučuje Zastupitelstvu Karlovarského kraje</w:t>
            </w:r>
            <w:r w:rsidRPr="00C83F68">
              <w:t xml:space="preserve"> uložit Krajské správě a údržbě silnic    Karlovarského kraje, příspěvková organizace, realizovat kroky k uzavření předmětné darovací smlouvy</w:t>
            </w:r>
          </w:p>
        </w:tc>
        <w:tc>
          <w:tcPr>
            <w:tcW w:w="6662" w:type="dxa"/>
          </w:tcPr>
          <w:p w:rsidR="00E66659" w:rsidRPr="00C83F68" w:rsidRDefault="00E66659" w:rsidP="00D55FAE">
            <w:pPr>
              <w:widowControl w:val="0"/>
              <w:jc w:val="both"/>
              <w:rPr>
                <w:iCs/>
                <w:snapToGrid w:val="0"/>
              </w:rPr>
            </w:pPr>
          </w:p>
        </w:tc>
      </w:tr>
    </w:tbl>
    <w:p w:rsidR="00E66659" w:rsidRPr="00C83F68" w:rsidRDefault="00E66659" w:rsidP="00E66659">
      <w:pPr>
        <w:widowControl w:val="0"/>
        <w:jc w:val="both"/>
        <w:rPr>
          <w:iCs/>
        </w:rPr>
      </w:pPr>
    </w:p>
    <w:p w:rsidR="00E66659" w:rsidRPr="00C83F68" w:rsidRDefault="00E66659" w:rsidP="00E66659">
      <w:pPr>
        <w:pStyle w:val="Nadpis1"/>
        <w:keepLines w:val="0"/>
        <w:widowControl w:val="0"/>
        <w:numPr>
          <w:ilvl w:val="0"/>
          <w:numId w:val="20"/>
        </w:numPr>
        <w:spacing w:before="0"/>
        <w:jc w:val="both"/>
        <w:rPr>
          <w:rFonts w:ascii="Times New Roman" w:hAnsi="Times New Roman" w:cs="Times New Roman"/>
          <w:b w:val="0"/>
          <w:i/>
          <w:color w:val="auto"/>
          <w:sz w:val="24"/>
          <w:szCs w:val="24"/>
        </w:rPr>
      </w:pPr>
      <w:r w:rsidRPr="00C83F68">
        <w:rPr>
          <w:rFonts w:ascii="Times New Roman" w:hAnsi="Times New Roman" w:cs="Times New Roman"/>
          <w:color w:val="auto"/>
          <w:sz w:val="24"/>
          <w:szCs w:val="24"/>
        </w:rPr>
        <w:t xml:space="preserve">souhlasí a doporučuje Zastupitelstvu Karlovarského kraje </w:t>
      </w:r>
      <w:r w:rsidRPr="00C83F68">
        <w:rPr>
          <w:rFonts w:ascii="Times New Roman" w:hAnsi="Times New Roman" w:cs="Times New Roman"/>
          <w:b w:val="0"/>
          <w:color w:val="auto"/>
          <w:sz w:val="24"/>
          <w:szCs w:val="24"/>
        </w:rPr>
        <w:t>zmocnit Krajskou správu a údržbu silnic Karlovarského kraje, příspěvková organizace, k podpisu předmětné darovací smlouvy</w:t>
      </w:r>
    </w:p>
    <w:p w:rsidR="002506D4" w:rsidRPr="00C83F68" w:rsidRDefault="002506D4" w:rsidP="0014334B">
      <w:pPr>
        <w:widowControl w:val="0"/>
        <w:jc w:val="both"/>
      </w:pPr>
    </w:p>
    <w:p w:rsidR="00D50989" w:rsidRPr="00C83F68" w:rsidRDefault="008D57D1" w:rsidP="00BC36B2">
      <w:pPr>
        <w:widowControl w:val="0"/>
        <w:jc w:val="both"/>
        <w:rPr>
          <w:iCs/>
          <w:snapToGrid w:val="0"/>
        </w:rPr>
      </w:pPr>
      <w:r w:rsidRPr="00C83F68">
        <w:rPr>
          <w:b/>
          <w:iCs/>
          <w:snapToGrid w:val="0"/>
        </w:rPr>
        <w:tab/>
      </w:r>
    </w:p>
    <w:p w:rsidR="009B7448" w:rsidRPr="00C83F68" w:rsidRDefault="00BC36B2" w:rsidP="00BC36B2">
      <w:pPr>
        <w:jc w:val="both"/>
        <w:rPr>
          <w:b/>
        </w:rPr>
      </w:pPr>
      <w:r w:rsidRPr="00C83F68">
        <w:rPr>
          <w:b/>
          <w:iCs/>
        </w:rPr>
        <w:t>3</w:t>
      </w:r>
      <w:r w:rsidR="009B7448" w:rsidRPr="00C83F68">
        <w:rPr>
          <w:b/>
          <w:iCs/>
        </w:rPr>
        <w:t xml:space="preserve">) </w:t>
      </w:r>
      <w:r w:rsidR="000D738F" w:rsidRPr="00C83F68">
        <w:rPr>
          <w:b/>
        </w:rPr>
        <w:t>Bezúplatný převod nemovitých věcí z majetku Karlovarského kraje do majetku města Toužim - části pozemku p.p.č. 1459/10 v k.ú. Toužim</w:t>
      </w:r>
    </w:p>
    <w:p w:rsidR="00BC36B2" w:rsidRPr="00C83F68" w:rsidRDefault="00BC36B2" w:rsidP="00BC36B2">
      <w:pPr>
        <w:jc w:val="both"/>
        <w:rPr>
          <w:i/>
          <w:iCs/>
        </w:rPr>
      </w:pPr>
    </w:p>
    <w:p w:rsidR="009B7448" w:rsidRPr="00C83F68" w:rsidRDefault="009B7448" w:rsidP="009B7448">
      <w:pPr>
        <w:pStyle w:val="Zkladntext"/>
        <w:jc w:val="both"/>
        <w:rPr>
          <w:i/>
          <w:iCs/>
        </w:rPr>
      </w:pPr>
      <w:r w:rsidRPr="00C83F68">
        <w:rPr>
          <w:i/>
          <w:iCs/>
        </w:rPr>
        <w:t xml:space="preserve">usnesení č. </w:t>
      </w:r>
      <w:r w:rsidR="0096689C" w:rsidRPr="00C83F68">
        <w:rPr>
          <w:i/>
          <w:iCs/>
        </w:rPr>
        <w:t>1</w:t>
      </w:r>
      <w:r w:rsidR="00E66659" w:rsidRPr="00C83F68">
        <w:rPr>
          <w:i/>
          <w:iCs/>
        </w:rPr>
        <w:t>20</w:t>
      </w:r>
      <w:r w:rsidR="00A65B6C" w:rsidRPr="00C83F68">
        <w:rPr>
          <w:i/>
        </w:rPr>
        <w:t>/</w:t>
      </w:r>
      <w:r w:rsidR="0096689C" w:rsidRPr="00C83F68">
        <w:rPr>
          <w:i/>
        </w:rPr>
        <w:t>0</w:t>
      </w:r>
      <w:r w:rsidR="00E66659" w:rsidRPr="00C83F68">
        <w:rPr>
          <w:i/>
        </w:rPr>
        <w:t>3</w:t>
      </w:r>
      <w:r w:rsidR="008233A6" w:rsidRPr="00C83F68">
        <w:rPr>
          <w:i/>
        </w:rPr>
        <w:t>/2</w:t>
      </w:r>
      <w:r w:rsidR="0096689C" w:rsidRPr="00C83F68">
        <w:rPr>
          <w:i/>
        </w:rPr>
        <w:t>2</w:t>
      </w:r>
    </w:p>
    <w:p w:rsidR="009B7448" w:rsidRPr="00C83F68" w:rsidRDefault="009B7448" w:rsidP="009B7448">
      <w:pPr>
        <w:pStyle w:val="Zkladntext"/>
        <w:jc w:val="both"/>
        <w:rPr>
          <w:i/>
          <w:iCs/>
        </w:rPr>
      </w:pPr>
    </w:p>
    <w:p w:rsidR="0014334B" w:rsidRPr="00C83F68" w:rsidRDefault="0014334B" w:rsidP="0014334B">
      <w:pPr>
        <w:widowControl w:val="0"/>
        <w:jc w:val="both"/>
        <w:rPr>
          <w:b/>
          <w:iCs/>
          <w:snapToGrid w:val="0"/>
        </w:rPr>
      </w:pPr>
      <w:r w:rsidRPr="00C83F68">
        <w:rPr>
          <w:b/>
          <w:iCs/>
          <w:snapToGrid w:val="0"/>
        </w:rPr>
        <w:t>Výbor majetkový:</w:t>
      </w:r>
    </w:p>
    <w:p w:rsidR="0014334B" w:rsidRPr="00C83F68" w:rsidRDefault="0014334B" w:rsidP="0014334B">
      <w:pPr>
        <w:widowControl w:val="0"/>
        <w:jc w:val="both"/>
        <w:rPr>
          <w:b/>
          <w:u w:val="single"/>
        </w:rPr>
      </w:pPr>
    </w:p>
    <w:p w:rsidR="00E66659" w:rsidRPr="00C83F68" w:rsidRDefault="00E66659" w:rsidP="00E66659">
      <w:pPr>
        <w:pStyle w:val="Normal"/>
        <w:numPr>
          <w:ilvl w:val="0"/>
          <w:numId w:val="20"/>
        </w:numPr>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hanging="218"/>
        <w:jc w:val="both"/>
        <w:rPr>
          <w:rFonts w:ascii="Times New Roman" w:hAnsi="Times New Roman" w:cs="Times New Roman"/>
        </w:rPr>
      </w:pPr>
      <w:r w:rsidRPr="00C83F68">
        <w:rPr>
          <w:rFonts w:ascii="Times New Roman" w:hAnsi="Times New Roman" w:cs="Times New Roman"/>
          <w:b/>
        </w:rPr>
        <w:lastRenderedPageBreak/>
        <w:t>souhlasí a doporučuje Zastupitelstvu Karlovarského kraje ke schválení</w:t>
      </w:r>
      <w:r w:rsidRPr="00C83F68">
        <w:rPr>
          <w:rFonts w:ascii="Times New Roman" w:hAnsi="Times New Roman" w:cs="Times New Roman"/>
        </w:rPr>
        <w:t xml:space="preserve"> bezúplatný převod částí pozemku p.p.č. 1459/10, které byly odděleny geometrickým plánem č. 1199-55/2021 z původního pozemku p.p.č. 1459/10 a označeny novými parcelními čísly jako pozemky p.p.č. 1459/118 o výměře 94 m</w:t>
      </w:r>
      <w:r w:rsidRPr="00C83F68">
        <w:rPr>
          <w:rFonts w:ascii="Times New Roman" w:hAnsi="Times New Roman" w:cs="Times New Roman"/>
          <w:position w:val="5"/>
        </w:rPr>
        <w:t>2</w:t>
      </w:r>
      <w:r w:rsidRPr="00C83F68">
        <w:rPr>
          <w:rFonts w:ascii="Times New Roman" w:hAnsi="Times New Roman" w:cs="Times New Roman"/>
        </w:rPr>
        <w:t xml:space="preserve"> a p.p.č. 1459/119 o výměře 10 m</w:t>
      </w:r>
      <w:r w:rsidRPr="00C83F68">
        <w:rPr>
          <w:rFonts w:ascii="Times New Roman" w:hAnsi="Times New Roman" w:cs="Times New Roman"/>
          <w:position w:val="5"/>
        </w:rPr>
        <w:t>2</w:t>
      </w:r>
      <w:r w:rsidRPr="00C83F68">
        <w:rPr>
          <w:rFonts w:ascii="Times New Roman" w:hAnsi="Times New Roman" w:cs="Times New Roman"/>
        </w:rPr>
        <w:t>, v k.ú. a obci Toužim konkrétnímu zájemci městu Toužim, a to formou darovací smlouvy mezi Karlovarským krajem, zastoupeným Krajskou správou a údržbou silnic Karlovarského kraje, příspěvková organizace (jako dárce na straně jedné), a městem Toužim, se sídlem Sídliště 428, PSČ 364 01 Toužim, IČO 00255076 (jako obdarovaný na straně druhé), za předpokladu, že do skončení uveřejnění záměru Karlovarského kraje darovat výše uvedené nemovité věci na své úřední desce před jednáním zastupitelstva, které má tento převod projednat, nepředloží jiný zájemce svou nabídku, a tím převést předmětné nemovité věci z vlastnictví Karlovarského kraje do vlastnictví města Toužim, dle návrhu</w:t>
      </w:r>
    </w:p>
    <w:p w:rsidR="00E66659" w:rsidRPr="00C83F68" w:rsidRDefault="00E66659" w:rsidP="00E66659">
      <w:pPr>
        <w:widowControl w:val="0"/>
        <w:tabs>
          <w:tab w:val="left" w:pos="-1800"/>
        </w:tabs>
        <w:jc w:val="both"/>
      </w:pPr>
    </w:p>
    <w:tbl>
      <w:tblPr>
        <w:tblW w:w="15876" w:type="dxa"/>
        <w:tblLayout w:type="fixed"/>
        <w:tblCellMar>
          <w:left w:w="70" w:type="dxa"/>
          <w:right w:w="70" w:type="dxa"/>
        </w:tblCellMar>
        <w:tblLook w:val="0000" w:firstRow="0" w:lastRow="0" w:firstColumn="0" w:lastColumn="0" w:noHBand="0" w:noVBand="0"/>
      </w:tblPr>
      <w:tblGrid>
        <w:gridCol w:w="9214"/>
        <w:gridCol w:w="6662"/>
      </w:tblGrid>
      <w:tr w:rsidR="00E66659" w:rsidRPr="00C83F68" w:rsidTr="00D55FAE">
        <w:trPr>
          <w:trHeight w:val="175"/>
        </w:trPr>
        <w:tc>
          <w:tcPr>
            <w:tcW w:w="9214" w:type="dxa"/>
          </w:tcPr>
          <w:p w:rsidR="00E66659" w:rsidRPr="00C83F68" w:rsidRDefault="00E66659" w:rsidP="00E66659">
            <w:pPr>
              <w:widowControl w:val="0"/>
              <w:numPr>
                <w:ilvl w:val="0"/>
                <w:numId w:val="20"/>
              </w:numPr>
              <w:jc w:val="both"/>
              <w:rPr>
                <w:b/>
                <w:iCs/>
                <w:snapToGrid w:val="0"/>
              </w:rPr>
            </w:pPr>
            <w:r w:rsidRPr="00C83F68">
              <w:rPr>
                <w:b/>
              </w:rPr>
              <w:t>souhlasí a doporučuje Zastupitelstvu Karlovarského kraje</w:t>
            </w:r>
            <w:r w:rsidRPr="00C83F68">
              <w:t xml:space="preserve"> uložit Krajské správě a údržbě silnic    Karlovarského kraje, příspěvková organizace, realizovat kroky k uzavření předmětné darovací smlouvy</w:t>
            </w:r>
          </w:p>
        </w:tc>
        <w:tc>
          <w:tcPr>
            <w:tcW w:w="6662" w:type="dxa"/>
          </w:tcPr>
          <w:p w:rsidR="00E66659" w:rsidRPr="00C83F68" w:rsidRDefault="00E66659" w:rsidP="00D55FAE">
            <w:pPr>
              <w:widowControl w:val="0"/>
              <w:jc w:val="both"/>
              <w:rPr>
                <w:iCs/>
                <w:snapToGrid w:val="0"/>
              </w:rPr>
            </w:pPr>
          </w:p>
        </w:tc>
      </w:tr>
    </w:tbl>
    <w:p w:rsidR="00E66659" w:rsidRPr="00C83F68" w:rsidRDefault="00E66659" w:rsidP="00E66659">
      <w:pPr>
        <w:widowControl w:val="0"/>
        <w:jc w:val="both"/>
        <w:rPr>
          <w:iCs/>
        </w:rPr>
      </w:pPr>
    </w:p>
    <w:p w:rsidR="00E66659" w:rsidRPr="00C83F68" w:rsidRDefault="00E66659" w:rsidP="00E66659">
      <w:pPr>
        <w:pStyle w:val="Nadpis1"/>
        <w:keepLines w:val="0"/>
        <w:widowControl w:val="0"/>
        <w:numPr>
          <w:ilvl w:val="0"/>
          <w:numId w:val="20"/>
        </w:numPr>
        <w:spacing w:before="0"/>
        <w:jc w:val="both"/>
        <w:rPr>
          <w:b w:val="0"/>
          <w:i/>
          <w:color w:val="auto"/>
          <w:sz w:val="22"/>
          <w:szCs w:val="22"/>
        </w:rPr>
      </w:pPr>
      <w:r w:rsidRPr="00C83F68">
        <w:rPr>
          <w:rFonts w:ascii="Times New Roman" w:hAnsi="Times New Roman" w:cs="Times New Roman"/>
          <w:color w:val="auto"/>
          <w:sz w:val="24"/>
          <w:szCs w:val="24"/>
        </w:rPr>
        <w:t xml:space="preserve">souhlasí a doporučuje Zastupitelstvu Karlovarského kraje </w:t>
      </w:r>
      <w:r w:rsidRPr="00C83F68">
        <w:rPr>
          <w:rFonts w:ascii="Times New Roman" w:hAnsi="Times New Roman" w:cs="Times New Roman"/>
          <w:b w:val="0"/>
          <w:color w:val="auto"/>
          <w:sz w:val="24"/>
          <w:szCs w:val="24"/>
        </w:rPr>
        <w:t>zmocnit Krajskou správu a údržbu silnic Karlovarského kraje, příspěvková organizace, k podpisu předmětné darovací smlouvy</w:t>
      </w:r>
    </w:p>
    <w:p w:rsidR="00411DD1" w:rsidRPr="00C83F68" w:rsidRDefault="00411DD1" w:rsidP="00B54588">
      <w:pPr>
        <w:widowControl w:val="0"/>
        <w:jc w:val="both"/>
        <w:rPr>
          <w:b/>
          <w:u w:val="single"/>
        </w:rPr>
      </w:pPr>
    </w:p>
    <w:p w:rsidR="003049AB" w:rsidRPr="00C83F68" w:rsidRDefault="003049AB" w:rsidP="00B54588">
      <w:pPr>
        <w:widowControl w:val="0"/>
        <w:jc w:val="both"/>
        <w:rPr>
          <w:b/>
          <w:u w:val="single"/>
        </w:rPr>
      </w:pPr>
    </w:p>
    <w:p w:rsidR="009B7448" w:rsidRPr="00C83F68" w:rsidRDefault="00430E92" w:rsidP="009B7448">
      <w:pPr>
        <w:jc w:val="both"/>
        <w:rPr>
          <w:b/>
        </w:rPr>
      </w:pPr>
      <w:r w:rsidRPr="00C83F68">
        <w:rPr>
          <w:b/>
        </w:rPr>
        <w:t>4</w:t>
      </w:r>
      <w:r w:rsidR="009B7448" w:rsidRPr="00C83F68">
        <w:rPr>
          <w:b/>
        </w:rPr>
        <w:t xml:space="preserve">) </w:t>
      </w:r>
      <w:r w:rsidR="000D738F" w:rsidRPr="00C83F68">
        <w:rPr>
          <w:b/>
        </w:rPr>
        <w:t>Bezúplatný převod nemovité věci z majetku Karlovarského kraje do majetku města Cheb - pozemek p.č. 123/24 v k.ú. Dolní Dvory a pozemky p.č. 425/1, 425/3 a 425/5 v k.ú. Horní Dvory</w:t>
      </w:r>
    </w:p>
    <w:p w:rsidR="00430E92" w:rsidRPr="00C83F68" w:rsidRDefault="00430E92" w:rsidP="009B7448">
      <w:pPr>
        <w:jc w:val="both"/>
      </w:pPr>
    </w:p>
    <w:p w:rsidR="009B7448" w:rsidRPr="00C83F68" w:rsidRDefault="009B7448" w:rsidP="009B7448">
      <w:pPr>
        <w:pStyle w:val="Zkladntext"/>
        <w:jc w:val="both"/>
        <w:rPr>
          <w:i/>
          <w:iCs/>
        </w:rPr>
      </w:pPr>
      <w:r w:rsidRPr="00C83F68">
        <w:rPr>
          <w:i/>
          <w:iCs/>
        </w:rPr>
        <w:t xml:space="preserve">usnesení č. </w:t>
      </w:r>
      <w:r w:rsidR="0096689C" w:rsidRPr="00C83F68">
        <w:rPr>
          <w:i/>
          <w:iCs/>
        </w:rPr>
        <w:t>12</w:t>
      </w:r>
      <w:r w:rsidR="003758B4" w:rsidRPr="00C83F68">
        <w:rPr>
          <w:i/>
          <w:iCs/>
        </w:rPr>
        <w:t>1</w:t>
      </w:r>
      <w:r w:rsidR="00A65B6C" w:rsidRPr="00C83F68">
        <w:rPr>
          <w:i/>
        </w:rPr>
        <w:t>/</w:t>
      </w:r>
      <w:r w:rsidR="0096689C" w:rsidRPr="00C83F68">
        <w:rPr>
          <w:i/>
        </w:rPr>
        <w:t>0</w:t>
      </w:r>
      <w:r w:rsidR="003758B4" w:rsidRPr="00C83F68">
        <w:rPr>
          <w:i/>
        </w:rPr>
        <w:t>3</w:t>
      </w:r>
      <w:r w:rsidR="004B69F7" w:rsidRPr="00C83F68">
        <w:rPr>
          <w:i/>
        </w:rPr>
        <w:t>/2</w:t>
      </w:r>
      <w:r w:rsidR="0096689C" w:rsidRPr="00C83F68">
        <w:rPr>
          <w:i/>
        </w:rPr>
        <w:t>2</w:t>
      </w:r>
      <w:r w:rsidRPr="00C83F68">
        <w:rPr>
          <w:i/>
          <w:iCs/>
        </w:rPr>
        <w:t xml:space="preserve">  </w:t>
      </w:r>
    </w:p>
    <w:p w:rsidR="009B7448" w:rsidRPr="00C83F68" w:rsidRDefault="009B7448" w:rsidP="009B7448">
      <w:pPr>
        <w:pStyle w:val="Zkladntext"/>
        <w:jc w:val="both"/>
        <w:rPr>
          <w:i/>
          <w:iCs/>
        </w:rPr>
      </w:pPr>
    </w:p>
    <w:p w:rsidR="00273984" w:rsidRPr="00C83F68" w:rsidRDefault="00273984" w:rsidP="009B7448">
      <w:pPr>
        <w:pStyle w:val="Zkladntext"/>
        <w:jc w:val="both"/>
        <w:rPr>
          <w:iCs/>
        </w:rPr>
      </w:pPr>
      <w:r w:rsidRPr="00C83F68">
        <w:rPr>
          <w:iCs/>
        </w:rPr>
        <w:t>Výbor majetkový</w:t>
      </w:r>
    </w:p>
    <w:p w:rsidR="00AE68E7" w:rsidRPr="00C83F68" w:rsidRDefault="00AE68E7" w:rsidP="00AE68E7"/>
    <w:p w:rsidR="00E66659" w:rsidRPr="00C83F68" w:rsidRDefault="00E66659" w:rsidP="00E66659">
      <w:pPr>
        <w:pStyle w:val="Normal"/>
        <w:numPr>
          <w:ilvl w:val="0"/>
          <w:numId w:val="20"/>
        </w:numPr>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hanging="218"/>
        <w:jc w:val="both"/>
        <w:rPr>
          <w:rFonts w:ascii="Times New Roman" w:hAnsi="Times New Roman" w:cs="Times New Roman"/>
        </w:rPr>
      </w:pPr>
      <w:r w:rsidRPr="00C83F68">
        <w:rPr>
          <w:rFonts w:ascii="Times New Roman" w:hAnsi="Times New Roman" w:cs="Times New Roman"/>
          <w:b/>
        </w:rPr>
        <w:t>souhlasí a doporučuje Zastupitelstvu Karlovarského kraje ke schválení</w:t>
      </w:r>
      <w:r w:rsidRPr="00C83F68">
        <w:rPr>
          <w:rFonts w:ascii="Times New Roman" w:hAnsi="Times New Roman" w:cs="Times New Roman"/>
        </w:rPr>
        <w:t xml:space="preserve"> bezúplatný převod pozemku p.č. 123/24 o výměře 1230 m</w:t>
      </w:r>
      <w:r w:rsidRPr="00C83F68">
        <w:rPr>
          <w:rFonts w:ascii="Times New Roman" w:hAnsi="Times New Roman" w:cs="Times New Roman"/>
          <w:position w:val="5"/>
        </w:rPr>
        <w:t>2</w:t>
      </w:r>
      <w:r w:rsidRPr="00C83F68">
        <w:rPr>
          <w:rFonts w:ascii="Times New Roman" w:hAnsi="Times New Roman" w:cs="Times New Roman"/>
        </w:rPr>
        <w:t xml:space="preserve"> v k.ú. Dolní Dvory a pozemků p.č. 425/1 o výměře 557 m</w:t>
      </w:r>
      <w:r w:rsidRPr="00C83F68">
        <w:rPr>
          <w:rFonts w:ascii="Times New Roman" w:hAnsi="Times New Roman" w:cs="Times New Roman"/>
          <w:position w:val="5"/>
        </w:rPr>
        <w:t>2</w:t>
      </w:r>
      <w:r w:rsidRPr="00C83F68">
        <w:rPr>
          <w:rFonts w:ascii="Times New Roman" w:hAnsi="Times New Roman" w:cs="Times New Roman"/>
        </w:rPr>
        <w:t>, p.č. 425/3 o výměře 727 m</w:t>
      </w:r>
      <w:r w:rsidRPr="00C83F68">
        <w:rPr>
          <w:rFonts w:ascii="Times New Roman" w:hAnsi="Times New Roman" w:cs="Times New Roman"/>
          <w:position w:val="5"/>
        </w:rPr>
        <w:t>2</w:t>
      </w:r>
      <w:r w:rsidRPr="00C83F68">
        <w:rPr>
          <w:rFonts w:ascii="Times New Roman" w:hAnsi="Times New Roman" w:cs="Times New Roman"/>
        </w:rPr>
        <w:t xml:space="preserve"> a p.č. 425/5 o výměře 27 m</w:t>
      </w:r>
      <w:r w:rsidRPr="00C83F68">
        <w:rPr>
          <w:rFonts w:ascii="Times New Roman" w:hAnsi="Times New Roman" w:cs="Times New Roman"/>
          <w:position w:val="5"/>
        </w:rPr>
        <w:t>2</w:t>
      </w:r>
      <w:r w:rsidRPr="00C83F68">
        <w:rPr>
          <w:rFonts w:ascii="Times New Roman" w:hAnsi="Times New Roman" w:cs="Times New Roman"/>
        </w:rPr>
        <w:t>, vše v k.ú. Horní Dvory, konkrétnímu zájemci městu Cheb, a to formou darovací smlouvy mezi Karlovarským krajem, se sídlem Závodní 353/88, 360 06  Karlovy Vary, IČO: 70891168 (jako dárce na straně jedné), a městem Cheb, se sídlem náměstí Krále Jiřího z Poděbrad 14, 350 02 Cheb, IČO: 00253979 (jako obdarovaný na straně druhé), za předpokladu, že do skončení uveřejnění záměru Karlovarského kraje darovat výše uvedené nemovité věci na své úřední desce před jednáním zastupitelstva, které má tento převod projednat, nepředloží jiný zájemce svou nabídku, a tím převést předmětné nemovité věci z vlastnictví Karlovarského kraje do vlastnictví města Cheb</w:t>
      </w:r>
    </w:p>
    <w:p w:rsidR="00E66659" w:rsidRPr="00C83F68" w:rsidRDefault="00E66659" w:rsidP="00E66659">
      <w:pPr>
        <w:widowControl w:val="0"/>
        <w:tabs>
          <w:tab w:val="left" w:pos="-1800"/>
        </w:tabs>
        <w:jc w:val="both"/>
      </w:pPr>
    </w:p>
    <w:tbl>
      <w:tblPr>
        <w:tblW w:w="15876" w:type="dxa"/>
        <w:tblLayout w:type="fixed"/>
        <w:tblCellMar>
          <w:left w:w="70" w:type="dxa"/>
          <w:right w:w="70" w:type="dxa"/>
        </w:tblCellMar>
        <w:tblLook w:val="0000" w:firstRow="0" w:lastRow="0" w:firstColumn="0" w:lastColumn="0" w:noHBand="0" w:noVBand="0"/>
      </w:tblPr>
      <w:tblGrid>
        <w:gridCol w:w="9214"/>
        <w:gridCol w:w="6662"/>
      </w:tblGrid>
      <w:tr w:rsidR="00E66659" w:rsidRPr="00C83F68" w:rsidTr="00D55FAE">
        <w:trPr>
          <w:trHeight w:val="175"/>
        </w:trPr>
        <w:tc>
          <w:tcPr>
            <w:tcW w:w="9214" w:type="dxa"/>
          </w:tcPr>
          <w:p w:rsidR="00E66659" w:rsidRPr="00C83F68" w:rsidRDefault="00E66659" w:rsidP="00D55FAE">
            <w:pPr>
              <w:widowControl w:val="0"/>
              <w:numPr>
                <w:ilvl w:val="0"/>
                <w:numId w:val="20"/>
              </w:numPr>
              <w:jc w:val="both"/>
              <w:rPr>
                <w:b/>
                <w:iCs/>
                <w:snapToGrid w:val="0"/>
              </w:rPr>
            </w:pPr>
            <w:r w:rsidRPr="00C83F68">
              <w:rPr>
                <w:b/>
              </w:rPr>
              <w:t>souhlasí a doporučuje Zastupitelstvu Karlovarského kraje</w:t>
            </w:r>
            <w:r w:rsidRPr="00C83F68">
              <w:t xml:space="preserve"> pověřit Mgr. Dalibora Blažka, náměstka hejtmana, podpisem darovací smlouvy</w:t>
            </w:r>
          </w:p>
        </w:tc>
        <w:tc>
          <w:tcPr>
            <w:tcW w:w="6662" w:type="dxa"/>
          </w:tcPr>
          <w:p w:rsidR="00E66659" w:rsidRPr="00C83F68" w:rsidRDefault="00E66659" w:rsidP="00D55FAE">
            <w:pPr>
              <w:widowControl w:val="0"/>
              <w:jc w:val="both"/>
              <w:rPr>
                <w:iCs/>
                <w:snapToGrid w:val="0"/>
              </w:rPr>
            </w:pPr>
          </w:p>
        </w:tc>
      </w:tr>
    </w:tbl>
    <w:p w:rsidR="00E66659" w:rsidRPr="00C83F68" w:rsidRDefault="00E66659" w:rsidP="00E66659">
      <w:pPr>
        <w:widowControl w:val="0"/>
        <w:jc w:val="both"/>
        <w:rPr>
          <w:iCs/>
        </w:rPr>
      </w:pPr>
    </w:p>
    <w:p w:rsidR="00E66659" w:rsidRPr="00C83F68" w:rsidRDefault="00E66659" w:rsidP="00273984">
      <w:pPr>
        <w:widowControl w:val="0"/>
        <w:jc w:val="both"/>
        <w:rPr>
          <w:sz w:val="22"/>
          <w:szCs w:val="22"/>
        </w:rPr>
      </w:pPr>
    </w:p>
    <w:p w:rsidR="00E66659" w:rsidRPr="00C83F68" w:rsidRDefault="00E66659" w:rsidP="00E66659">
      <w:pPr>
        <w:pStyle w:val="Zhlav"/>
        <w:jc w:val="both"/>
      </w:pPr>
      <w:r w:rsidRPr="00C83F68">
        <w:rPr>
          <w:b/>
          <w:bCs/>
        </w:rPr>
        <w:t xml:space="preserve">Následující body jednání č. </w:t>
      </w:r>
      <w:r w:rsidR="003758B4" w:rsidRPr="00C83F68">
        <w:rPr>
          <w:b/>
          <w:bCs/>
        </w:rPr>
        <w:t>5</w:t>
      </w:r>
      <w:r w:rsidRPr="00C83F68">
        <w:rPr>
          <w:b/>
          <w:bCs/>
        </w:rPr>
        <w:t xml:space="preserve"> – </w:t>
      </w:r>
      <w:r w:rsidR="003758B4" w:rsidRPr="00C83F68">
        <w:rPr>
          <w:b/>
          <w:bCs/>
        </w:rPr>
        <w:t>8</w:t>
      </w:r>
      <w:r w:rsidRPr="00C83F68">
        <w:rPr>
          <w:b/>
          <w:bCs/>
        </w:rPr>
        <w:t xml:space="preserve"> uvedl předseda výboru Mgr. Petr Zahradníček a navrhl hlasování en bloc o bodech č. </w:t>
      </w:r>
      <w:r w:rsidR="003758B4" w:rsidRPr="00C83F68">
        <w:rPr>
          <w:b/>
          <w:bCs/>
        </w:rPr>
        <w:t>5</w:t>
      </w:r>
      <w:r w:rsidRPr="00C83F68">
        <w:rPr>
          <w:b/>
          <w:bCs/>
        </w:rPr>
        <w:t xml:space="preserve"> – </w:t>
      </w:r>
      <w:r w:rsidR="003758B4" w:rsidRPr="00C83F68">
        <w:rPr>
          <w:b/>
          <w:bCs/>
        </w:rPr>
        <w:t>8</w:t>
      </w:r>
      <w:r w:rsidRPr="00C83F68">
        <w:rPr>
          <w:b/>
          <w:bCs/>
        </w:rPr>
        <w:t xml:space="preserve"> a dal o návrhu hlasovat.</w:t>
      </w:r>
    </w:p>
    <w:p w:rsidR="00E66659" w:rsidRPr="00C83F68" w:rsidRDefault="00E66659" w:rsidP="00E66659">
      <w:pPr>
        <w:jc w:val="both"/>
        <w:rPr>
          <w:i/>
        </w:rPr>
      </w:pPr>
    </w:p>
    <w:tbl>
      <w:tblPr>
        <w:tblW w:w="0" w:type="auto"/>
        <w:tblLook w:val="00A0" w:firstRow="1" w:lastRow="0" w:firstColumn="1" w:lastColumn="0" w:noHBand="0" w:noVBand="0"/>
      </w:tblPr>
      <w:tblGrid>
        <w:gridCol w:w="825"/>
        <w:gridCol w:w="2675"/>
      </w:tblGrid>
      <w:tr w:rsidR="00E66659" w:rsidRPr="00C83F68" w:rsidTr="00D55FAE">
        <w:tc>
          <w:tcPr>
            <w:tcW w:w="0" w:type="auto"/>
            <w:vAlign w:val="center"/>
          </w:tcPr>
          <w:p w:rsidR="00E66659" w:rsidRPr="00C83F68" w:rsidRDefault="00E66659" w:rsidP="00D55FAE">
            <w:pPr>
              <w:ind w:left="-105"/>
              <w:jc w:val="both"/>
              <w:rPr>
                <w:i/>
              </w:rPr>
            </w:pPr>
            <w:r w:rsidRPr="00C83F68">
              <w:rPr>
                <w:i/>
              </w:rPr>
              <w:t>pro: 9</w:t>
            </w:r>
          </w:p>
        </w:tc>
        <w:tc>
          <w:tcPr>
            <w:tcW w:w="0" w:type="auto"/>
            <w:tcMar>
              <w:right w:w="567" w:type="dxa"/>
            </w:tcMar>
            <w:vAlign w:val="center"/>
          </w:tcPr>
          <w:p w:rsidR="00E66659" w:rsidRPr="00C83F68" w:rsidRDefault="00E66659" w:rsidP="00D55FAE">
            <w:pPr>
              <w:jc w:val="both"/>
              <w:rPr>
                <w:i/>
              </w:rPr>
            </w:pPr>
            <w:r w:rsidRPr="00C83F68">
              <w:rPr>
                <w:i/>
                <w:iCs/>
              </w:rPr>
              <w:t>proti: 0   zdržel se: 0</w:t>
            </w:r>
          </w:p>
        </w:tc>
      </w:tr>
    </w:tbl>
    <w:p w:rsidR="00E66659" w:rsidRPr="00C83F68" w:rsidRDefault="00E66659" w:rsidP="00E66659">
      <w:pPr>
        <w:jc w:val="both"/>
        <w:rPr>
          <w:i/>
        </w:rPr>
      </w:pPr>
    </w:p>
    <w:p w:rsidR="00E66659" w:rsidRPr="00C83F68" w:rsidRDefault="00E66659" w:rsidP="00E66659">
      <w:pPr>
        <w:jc w:val="both"/>
        <w:rPr>
          <w:i/>
        </w:rPr>
      </w:pPr>
      <w:r w:rsidRPr="00C83F68">
        <w:rPr>
          <w:i/>
        </w:rPr>
        <w:t>Schváleno: ANO</w:t>
      </w:r>
    </w:p>
    <w:p w:rsidR="00E66659" w:rsidRPr="00C83F68" w:rsidRDefault="00E66659" w:rsidP="00E66659">
      <w:pPr>
        <w:widowControl w:val="0"/>
        <w:jc w:val="both"/>
        <w:rPr>
          <w:b/>
          <w:u w:val="single"/>
        </w:rPr>
      </w:pPr>
    </w:p>
    <w:p w:rsidR="00E66659" w:rsidRPr="00C83F68" w:rsidRDefault="00E66659" w:rsidP="00E66659">
      <w:pPr>
        <w:jc w:val="both"/>
        <w:rPr>
          <w:b/>
        </w:rPr>
      </w:pPr>
      <w:r w:rsidRPr="00C83F68">
        <w:rPr>
          <w:b/>
        </w:rPr>
        <w:t xml:space="preserve">Poté členové výboru hlasovali en bloc o bodech </w:t>
      </w:r>
      <w:r w:rsidRPr="00C83F68">
        <w:rPr>
          <w:b/>
          <w:bCs/>
        </w:rPr>
        <w:t xml:space="preserve">č. </w:t>
      </w:r>
      <w:r w:rsidR="003758B4" w:rsidRPr="00C83F68">
        <w:rPr>
          <w:b/>
          <w:bCs/>
        </w:rPr>
        <w:t>5</w:t>
      </w:r>
      <w:r w:rsidRPr="00C83F68">
        <w:rPr>
          <w:b/>
          <w:bCs/>
        </w:rPr>
        <w:t xml:space="preserve"> – </w:t>
      </w:r>
      <w:r w:rsidR="003758B4" w:rsidRPr="00C83F68">
        <w:rPr>
          <w:b/>
          <w:bCs/>
        </w:rPr>
        <w:t>8</w:t>
      </w:r>
      <w:r w:rsidRPr="00C83F68">
        <w:rPr>
          <w:b/>
        </w:rPr>
        <w:t xml:space="preserve"> a předložená usnesení těchto bodů schválili.</w:t>
      </w:r>
    </w:p>
    <w:p w:rsidR="00E66659" w:rsidRPr="00C83F68" w:rsidRDefault="00E66659" w:rsidP="00E66659">
      <w:pPr>
        <w:jc w:val="both"/>
        <w:rPr>
          <w:i/>
        </w:rPr>
      </w:pPr>
    </w:p>
    <w:tbl>
      <w:tblPr>
        <w:tblW w:w="0" w:type="auto"/>
        <w:tblLook w:val="00A0" w:firstRow="1" w:lastRow="0" w:firstColumn="1" w:lastColumn="0" w:noHBand="0" w:noVBand="0"/>
      </w:tblPr>
      <w:tblGrid>
        <w:gridCol w:w="825"/>
        <w:gridCol w:w="2675"/>
      </w:tblGrid>
      <w:tr w:rsidR="00E66659" w:rsidRPr="00C83F68" w:rsidTr="00D55FAE">
        <w:tc>
          <w:tcPr>
            <w:tcW w:w="0" w:type="auto"/>
            <w:vAlign w:val="center"/>
          </w:tcPr>
          <w:p w:rsidR="00E66659" w:rsidRPr="00C83F68" w:rsidRDefault="00E66659" w:rsidP="00D55FAE">
            <w:pPr>
              <w:ind w:left="-105"/>
              <w:jc w:val="both"/>
              <w:rPr>
                <w:i/>
              </w:rPr>
            </w:pPr>
            <w:r w:rsidRPr="00C83F68">
              <w:rPr>
                <w:i/>
              </w:rPr>
              <w:t>pro: 9</w:t>
            </w:r>
          </w:p>
        </w:tc>
        <w:tc>
          <w:tcPr>
            <w:tcW w:w="0" w:type="auto"/>
            <w:tcMar>
              <w:right w:w="567" w:type="dxa"/>
            </w:tcMar>
            <w:vAlign w:val="center"/>
          </w:tcPr>
          <w:p w:rsidR="00E66659" w:rsidRPr="00C83F68" w:rsidRDefault="00E66659" w:rsidP="00D55FAE">
            <w:pPr>
              <w:jc w:val="both"/>
              <w:rPr>
                <w:i/>
              </w:rPr>
            </w:pPr>
            <w:r w:rsidRPr="00C83F68">
              <w:rPr>
                <w:i/>
                <w:iCs/>
              </w:rPr>
              <w:t>proti: 0   zdržel se: 0</w:t>
            </w:r>
          </w:p>
        </w:tc>
      </w:tr>
    </w:tbl>
    <w:p w:rsidR="00E66659" w:rsidRPr="00C83F68" w:rsidRDefault="00E66659" w:rsidP="00E66659">
      <w:pPr>
        <w:jc w:val="both"/>
        <w:rPr>
          <w:i/>
        </w:rPr>
      </w:pPr>
    </w:p>
    <w:p w:rsidR="00E66659" w:rsidRPr="00C83F68" w:rsidRDefault="00E66659" w:rsidP="00E66659">
      <w:pPr>
        <w:jc w:val="both"/>
        <w:outlineLvl w:val="0"/>
        <w:rPr>
          <w:b/>
          <w:bCs/>
          <w:u w:val="single"/>
        </w:rPr>
      </w:pPr>
      <w:r w:rsidRPr="00C83F68">
        <w:rPr>
          <w:i/>
        </w:rPr>
        <w:t>Schváleno:  ANO</w:t>
      </w:r>
    </w:p>
    <w:p w:rsidR="00E66659" w:rsidRPr="00C83F68" w:rsidRDefault="00E66659" w:rsidP="00273984">
      <w:pPr>
        <w:widowControl w:val="0"/>
        <w:jc w:val="both"/>
        <w:rPr>
          <w:sz w:val="22"/>
          <w:szCs w:val="22"/>
        </w:rPr>
      </w:pPr>
    </w:p>
    <w:p w:rsidR="00FF7930" w:rsidRPr="00C83F68" w:rsidRDefault="00FF7930" w:rsidP="00FF7930">
      <w:pPr>
        <w:widowControl w:val="0"/>
        <w:ind w:left="360"/>
        <w:jc w:val="both"/>
        <w:rPr>
          <w:b/>
          <w:iCs/>
          <w:snapToGrid w:val="0"/>
        </w:rPr>
      </w:pPr>
    </w:p>
    <w:p w:rsidR="003049AB" w:rsidRPr="00C83F68" w:rsidRDefault="005F3C9A" w:rsidP="003049AB">
      <w:pPr>
        <w:pStyle w:val="Zkladntext3"/>
        <w:spacing w:after="0"/>
        <w:jc w:val="both"/>
        <w:rPr>
          <w:b/>
          <w:sz w:val="24"/>
          <w:szCs w:val="24"/>
        </w:rPr>
      </w:pPr>
      <w:r w:rsidRPr="00C83F68">
        <w:rPr>
          <w:b/>
          <w:sz w:val="24"/>
          <w:szCs w:val="24"/>
        </w:rPr>
        <w:t>5</w:t>
      </w:r>
      <w:r w:rsidR="00C83E49" w:rsidRPr="00C83F68">
        <w:rPr>
          <w:b/>
          <w:sz w:val="24"/>
          <w:szCs w:val="24"/>
        </w:rPr>
        <w:t xml:space="preserve">) </w:t>
      </w:r>
      <w:r w:rsidR="000D738F" w:rsidRPr="00C83F68">
        <w:rPr>
          <w:b/>
          <w:sz w:val="24"/>
          <w:szCs w:val="24"/>
        </w:rPr>
        <w:t>Bezúplatné nabytí nemovité věci z vlastnictví České republiky, s příslušností hospodařit s majetkem státu pro Úřad pro zastupování státu ve věcech majetkových, do vlastnictví Karlovarského kraje – část pozemku p.p.č. 1397/1 v k.ú. Rotava</w:t>
      </w:r>
    </w:p>
    <w:p w:rsidR="00C83E49" w:rsidRPr="00C83F68" w:rsidRDefault="00C83E49" w:rsidP="00066B1F">
      <w:pPr>
        <w:pStyle w:val="Zkladntext"/>
        <w:jc w:val="both"/>
        <w:rPr>
          <w:i/>
          <w:iCs/>
        </w:rPr>
      </w:pPr>
    </w:p>
    <w:p w:rsidR="00066B1F" w:rsidRPr="00C83F68" w:rsidRDefault="00066B1F" w:rsidP="00066B1F">
      <w:pPr>
        <w:pStyle w:val="Zkladntext"/>
        <w:jc w:val="both"/>
        <w:rPr>
          <w:iCs/>
        </w:rPr>
      </w:pPr>
      <w:r w:rsidRPr="00C83F68">
        <w:rPr>
          <w:iCs/>
        </w:rPr>
        <w:t xml:space="preserve">usnesení č. </w:t>
      </w:r>
      <w:r w:rsidR="0096689C" w:rsidRPr="00C83F68">
        <w:rPr>
          <w:i/>
          <w:iCs/>
        </w:rPr>
        <w:t>1</w:t>
      </w:r>
      <w:r w:rsidR="003758B4" w:rsidRPr="00C83F68">
        <w:rPr>
          <w:i/>
          <w:iCs/>
        </w:rPr>
        <w:t>22</w:t>
      </w:r>
      <w:r w:rsidR="00A65B6C" w:rsidRPr="00C83F68">
        <w:rPr>
          <w:i/>
        </w:rPr>
        <w:t>/</w:t>
      </w:r>
      <w:r w:rsidR="0096689C" w:rsidRPr="00C83F68">
        <w:rPr>
          <w:i/>
        </w:rPr>
        <w:t>0</w:t>
      </w:r>
      <w:r w:rsidR="003758B4" w:rsidRPr="00C83F68">
        <w:rPr>
          <w:i/>
        </w:rPr>
        <w:t>3</w:t>
      </w:r>
      <w:r w:rsidR="004B69F7" w:rsidRPr="00C83F68">
        <w:rPr>
          <w:i/>
        </w:rPr>
        <w:t>/2</w:t>
      </w:r>
      <w:r w:rsidR="0096689C" w:rsidRPr="00C83F68">
        <w:rPr>
          <w:i/>
        </w:rPr>
        <w:t>2</w:t>
      </w:r>
    </w:p>
    <w:p w:rsidR="00066B1F" w:rsidRPr="00C83F68" w:rsidRDefault="00066B1F" w:rsidP="00066B1F">
      <w:pPr>
        <w:pStyle w:val="Zkladntext"/>
        <w:jc w:val="both"/>
        <w:rPr>
          <w:b w:val="0"/>
          <w:bCs w:val="0"/>
        </w:rPr>
      </w:pPr>
    </w:p>
    <w:p w:rsidR="002A4C76" w:rsidRPr="00C83F68" w:rsidRDefault="002A4C76" w:rsidP="002A4C76">
      <w:pPr>
        <w:widowControl w:val="0"/>
        <w:jc w:val="both"/>
        <w:rPr>
          <w:b/>
          <w:iCs/>
          <w:snapToGrid w:val="0"/>
        </w:rPr>
      </w:pPr>
      <w:r w:rsidRPr="00C83F68">
        <w:rPr>
          <w:b/>
          <w:iCs/>
          <w:snapToGrid w:val="0"/>
        </w:rPr>
        <w:t xml:space="preserve">Výbor </w:t>
      </w:r>
      <w:r w:rsidR="00273984" w:rsidRPr="00C83F68">
        <w:rPr>
          <w:b/>
          <w:iCs/>
          <w:snapToGrid w:val="0"/>
        </w:rPr>
        <w:t>majetkový</w:t>
      </w:r>
      <w:r w:rsidRPr="00C83F68">
        <w:rPr>
          <w:b/>
          <w:iCs/>
          <w:snapToGrid w:val="0"/>
        </w:rPr>
        <w:t>:</w:t>
      </w:r>
    </w:p>
    <w:p w:rsidR="00273984" w:rsidRPr="00C83F68" w:rsidRDefault="00273984" w:rsidP="00273984">
      <w:pPr>
        <w:widowControl w:val="0"/>
        <w:jc w:val="both"/>
        <w:rPr>
          <w:b/>
          <w:u w:val="single"/>
        </w:rPr>
      </w:pPr>
    </w:p>
    <w:p w:rsidR="003758B4" w:rsidRPr="00C83F68" w:rsidRDefault="003758B4" w:rsidP="003758B4">
      <w:pPr>
        <w:pStyle w:val="Normal"/>
        <w:numPr>
          <w:ilvl w:val="0"/>
          <w:numId w:val="20"/>
        </w:numPr>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hanging="218"/>
        <w:jc w:val="both"/>
        <w:rPr>
          <w:rFonts w:ascii="Times New Roman" w:hAnsi="Times New Roman" w:cs="Times New Roman"/>
        </w:rPr>
      </w:pPr>
      <w:r w:rsidRPr="00C83F68">
        <w:rPr>
          <w:rFonts w:ascii="Times New Roman" w:hAnsi="Times New Roman" w:cs="Times New Roman"/>
          <w:b/>
        </w:rPr>
        <w:t>souhlasí a doporučuje Zastupitelstvu Karlovarského kraje ke schválení</w:t>
      </w:r>
      <w:r w:rsidRPr="00C83F68">
        <w:rPr>
          <w:rFonts w:ascii="Times New Roman" w:hAnsi="Times New Roman" w:cs="Times New Roman"/>
        </w:rPr>
        <w:t xml:space="preserve"> bezúplatné nabytí části pozemku p.p.č. 1397/1, která byla oddělena geometrickým plánem č. 1106-3/2019 z původního pozemku p.p.č. 1397/1 a označena jako pozemek p.p.č. 1397/5 o výměře 20 m</w:t>
      </w:r>
      <w:r w:rsidRPr="00C83F68">
        <w:rPr>
          <w:rFonts w:ascii="Times New Roman" w:hAnsi="Times New Roman" w:cs="Times New Roman"/>
          <w:position w:val="5"/>
        </w:rPr>
        <w:t>2</w:t>
      </w:r>
      <w:r w:rsidRPr="00C83F68">
        <w:rPr>
          <w:rFonts w:ascii="Times New Roman" w:hAnsi="Times New Roman" w:cs="Times New Roman"/>
        </w:rPr>
        <w:t>, v k.ú. a obci Rotava, a to formou smlouvy o bezúplatném převodu vlastnického práva k nemovité věci mezi Českou republikou - Úřadem pro zastupování státu ve věcech majetkových, se sídlem Rašínovo nábřeží 390/42, PSČ 128 00 Nové Město, Praha 2, IČO 69797111 (jako převodce na straně jedné), a Karlovarským krajem, zastoupeným Krajskou správou a údržbou silnic Karlovarského kraje, příspěvková organizace (jako nabyvatel na straně druhé), a tím převést předmětnou nemovitou věc z vlastnictví České republiky s příslušností hospodařit s majetkem státu pro Úřad pro zastupování státu ve věcech majetkových do vlastnictví Karlovarského kraje</w:t>
      </w:r>
    </w:p>
    <w:p w:rsidR="003758B4" w:rsidRPr="00C83F68" w:rsidRDefault="003758B4" w:rsidP="003758B4">
      <w:pPr>
        <w:widowControl w:val="0"/>
        <w:tabs>
          <w:tab w:val="left" w:pos="-1800"/>
        </w:tabs>
        <w:jc w:val="both"/>
      </w:pPr>
    </w:p>
    <w:tbl>
      <w:tblPr>
        <w:tblW w:w="15876" w:type="dxa"/>
        <w:tblLayout w:type="fixed"/>
        <w:tblCellMar>
          <w:left w:w="70" w:type="dxa"/>
          <w:right w:w="70" w:type="dxa"/>
        </w:tblCellMar>
        <w:tblLook w:val="0000" w:firstRow="0" w:lastRow="0" w:firstColumn="0" w:lastColumn="0" w:noHBand="0" w:noVBand="0"/>
      </w:tblPr>
      <w:tblGrid>
        <w:gridCol w:w="9214"/>
        <w:gridCol w:w="6662"/>
      </w:tblGrid>
      <w:tr w:rsidR="003758B4" w:rsidRPr="00C83F68" w:rsidTr="00D55FAE">
        <w:trPr>
          <w:trHeight w:val="175"/>
        </w:trPr>
        <w:tc>
          <w:tcPr>
            <w:tcW w:w="9214" w:type="dxa"/>
          </w:tcPr>
          <w:p w:rsidR="003758B4" w:rsidRPr="00C83F68" w:rsidRDefault="003758B4" w:rsidP="003758B4">
            <w:pPr>
              <w:widowControl w:val="0"/>
              <w:numPr>
                <w:ilvl w:val="0"/>
                <w:numId w:val="20"/>
              </w:numPr>
              <w:jc w:val="both"/>
              <w:rPr>
                <w:b/>
                <w:iCs/>
                <w:snapToGrid w:val="0"/>
              </w:rPr>
            </w:pPr>
            <w:r w:rsidRPr="00C83F68">
              <w:rPr>
                <w:b/>
              </w:rPr>
              <w:t>souhlasí a doporučuje Zastupitelstvu Karlovarského kraje</w:t>
            </w:r>
            <w:r w:rsidRPr="00C83F68">
              <w:t xml:space="preserve"> uložit Krajské správě a údržbě silnic    Karlovarského kraje, příspěvková organizace, realizovat kroky k uzavření předmětné smlouvy o bezúplatném převodu vlastnického práva k nemovité věci</w:t>
            </w:r>
          </w:p>
        </w:tc>
        <w:tc>
          <w:tcPr>
            <w:tcW w:w="6662" w:type="dxa"/>
          </w:tcPr>
          <w:p w:rsidR="003758B4" w:rsidRPr="00C83F68" w:rsidRDefault="003758B4" w:rsidP="00D55FAE">
            <w:pPr>
              <w:widowControl w:val="0"/>
              <w:jc w:val="both"/>
              <w:rPr>
                <w:iCs/>
                <w:snapToGrid w:val="0"/>
              </w:rPr>
            </w:pPr>
          </w:p>
        </w:tc>
      </w:tr>
    </w:tbl>
    <w:p w:rsidR="003758B4" w:rsidRPr="00C83F68" w:rsidRDefault="003758B4" w:rsidP="003758B4">
      <w:pPr>
        <w:widowControl w:val="0"/>
        <w:jc w:val="both"/>
        <w:rPr>
          <w:iCs/>
        </w:rPr>
      </w:pPr>
    </w:p>
    <w:p w:rsidR="003758B4" w:rsidRPr="00C83F68" w:rsidRDefault="003758B4" w:rsidP="003758B4">
      <w:pPr>
        <w:pStyle w:val="Nadpis1"/>
        <w:keepLines w:val="0"/>
        <w:widowControl w:val="0"/>
        <w:numPr>
          <w:ilvl w:val="0"/>
          <w:numId w:val="20"/>
        </w:numPr>
        <w:spacing w:before="0"/>
        <w:jc w:val="both"/>
        <w:rPr>
          <w:rFonts w:ascii="Times New Roman" w:hAnsi="Times New Roman" w:cs="Times New Roman"/>
          <w:b w:val="0"/>
          <w:i/>
          <w:color w:val="auto"/>
          <w:sz w:val="24"/>
          <w:szCs w:val="24"/>
        </w:rPr>
      </w:pPr>
      <w:r w:rsidRPr="00C83F68">
        <w:rPr>
          <w:rFonts w:ascii="Times New Roman" w:hAnsi="Times New Roman" w:cs="Times New Roman"/>
          <w:color w:val="auto"/>
          <w:sz w:val="24"/>
          <w:szCs w:val="24"/>
        </w:rPr>
        <w:t xml:space="preserve">souhlasí a doporučuje Zastupitelstvu Karlovarského kraje </w:t>
      </w:r>
      <w:r w:rsidRPr="00C83F68">
        <w:rPr>
          <w:rFonts w:ascii="Times New Roman" w:hAnsi="Times New Roman" w:cs="Times New Roman"/>
          <w:b w:val="0"/>
          <w:color w:val="auto"/>
          <w:sz w:val="24"/>
          <w:szCs w:val="24"/>
        </w:rPr>
        <w:t>zmocnit Krajskou správu a údržbu silnic Karlovarského kraje, příspěvková organizace, k podpisu předmětné smlouvy o bezúplatném převodu vlastnického práva k nemovité věci</w:t>
      </w:r>
    </w:p>
    <w:p w:rsidR="00DA7C4F" w:rsidRPr="00C83F68" w:rsidRDefault="00DA7C4F" w:rsidP="00273984">
      <w:pPr>
        <w:widowControl w:val="0"/>
        <w:jc w:val="both"/>
        <w:rPr>
          <w:sz w:val="22"/>
          <w:szCs w:val="22"/>
        </w:rPr>
      </w:pPr>
    </w:p>
    <w:p w:rsidR="00273984" w:rsidRPr="00C83F68" w:rsidRDefault="00273984" w:rsidP="00282C4C">
      <w:pPr>
        <w:widowControl w:val="0"/>
        <w:jc w:val="both"/>
        <w:rPr>
          <w:iCs/>
          <w:snapToGrid w:val="0"/>
        </w:rPr>
      </w:pPr>
    </w:p>
    <w:p w:rsidR="00531C56" w:rsidRPr="00C83F68" w:rsidRDefault="004606DC" w:rsidP="004B18C4">
      <w:pPr>
        <w:jc w:val="both"/>
        <w:rPr>
          <w:b/>
        </w:rPr>
      </w:pPr>
      <w:r w:rsidRPr="00C83F68">
        <w:rPr>
          <w:b/>
        </w:rPr>
        <w:t>6</w:t>
      </w:r>
      <w:r w:rsidR="004B18C4" w:rsidRPr="00C83F68">
        <w:rPr>
          <w:b/>
        </w:rPr>
        <w:t xml:space="preserve">) </w:t>
      </w:r>
      <w:r w:rsidR="000D738F" w:rsidRPr="00C83F68">
        <w:rPr>
          <w:b/>
        </w:rPr>
        <w:t>Bezúplatné nabytí nemovitých věcí z vlastnictví České republiky, s příslušností hospodařit s majetkem státu pro Státní pozemkový úřad, do vlastnictví Karlovarského kraje – pozemky v k.ú. Hartoušov, Cheb, Lazy a Stará Voda u Mariánských Lázní</w:t>
      </w:r>
    </w:p>
    <w:p w:rsidR="004B18C4" w:rsidRPr="00C83F68" w:rsidRDefault="004B18C4" w:rsidP="00531C56">
      <w:pPr>
        <w:pStyle w:val="Zkladntext"/>
        <w:jc w:val="both"/>
        <w:rPr>
          <w:i/>
          <w:iCs/>
        </w:rPr>
      </w:pPr>
    </w:p>
    <w:p w:rsidR="00531C56" w:rsidRPr="00C83F68" w:rsidRDefault="00531C56" w:rsidP="00531C56">
      <w:pPr>
        <w:pStyle w:val="Zkladntext"/>
        <w:jc w:val="both"/>
        <w:rPr>
          <w:i/>
        </w:rPr>
      </w:pPr>
      <w:r w:rsidRPr="00C83F68">
        <w:rPr>
          <w:i/>
          <w:iCs/>
        </w:rPr>
        <w:t xml:space="preserve">usnesení č. </w:t>
      </w:r>
      <w:r w:rsidR="0096689C" w:rsidRPr="00C83F68">
        <w:rPr>
          <w:i/>
          <w:iCs/>
        </w:rPr>
        <w:t>1</w:t>
      </w:r>
      <w:r w:rsidR="004D70CE" w:rsidRPr="00C83F68">
        <w:rPr>
          <w:i/>
          <w:iCs/>
        </w:rPr>
        <w:t>23</w:t>
      </w:r>
      <w:r w:rsidR="00A65B6C" w:rsidRPr="00C83F68">
        <w:rPr>
          <w:i/>
        </w:rPr>
        <w:t>/</w:t>
      </w:r>
      <w:r w:rsidR="0096689C" w:rsidRPr="00C83F68">
        <w:rPr>
          <w:i/>
        </w:rPr>
        <w:t>0</w:t>
      </w:r>
      <w:r w:rsidR="004D70CE" w:rsidRPr="00C83F68">
        <w:rPr>
          <w:i/>
        </w:rPr>
        <w:t>3</w:t>
      </w:r>
      <w:r w:rsidR="004B69F7" w:rsidRPr="00C83F68">
        <w:rPr>
          <w:i/>
        </w:rPr>
        <w:t>/2</w:t>
      </w:r>
      <w:r w:rsidR="0096689C" w:rsidRPr="00C83F68">
        <w:rPr>
          <w:i/>
        </w:rPr>
        <w:t>2</w:t>
      </w:r>
    </w:p>
    <w:p w:rsidR="00273984" w:rsidRPr="00C83F68" w:rsidRDefault="00273984" w:rsidP="00273984">
      <w:pPr>
        <w:widowControl w:val="0"/>
        <w:jc w:val="both"/>
        <w:rPr>
          <w:b/>
          <w:iCs/>
          <w:snapToGrid w:val="0"/>
        </w:rPr>
      </w:pPr>
    </w:p>
    <w:p w:rsidR="00273984" w:rsidRPr="00C83F68" w:rsidRDefault="00273984" w:rsidP="00273984">
      <w:pPr>
        <w:widowControl w:val="0"/>
        <w:jc w:val="both"/>
        <w:rPr>
          <w:b/>
          <w:iCs/>
          <w:snapToGrid w:val="0"/>
        </w:rPr>
      </w:pPr>
      <w:r w:rsidRPr="00C83F68">
        <w:rPr>
          <w:b/>
          <w:iCs/>
          <w:snapToGrid w:val="0"/>
        </w:rPr>
        <w:t>Výbor majetkový:</w:t>
      </w:r>
    </w:p>
    <w:p w:rsidR="00273984" w:rsidRPr="00C83F68" w:rsidRDefault="00273984" w:rsidP="00273984">
      <w:pPr>
        <w:widowControl w:val="0"/>
        <w:jc w:val="both"/>
        <w:rPr>
          <w:b/>
          <w:u w:val="single"/>
        </w:rPr>
      </w:pPr>
    </w:p>
    <w:p w:rsidR="004D70CE" w:rsidRPr="00C83F68" w:rsidRDefault="004D70CE" w:rsidP="004D70CE">
      <w:pPr>
        <w:pStyle w:val="Normal"/>
        <w:numPr>
          <w:ilvl w:val="0"/>
          <w:numId w:val="20"/>
        </w:numPr>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hanging="218"/>
        <w:jc w:val="both"/>
        <w:rPr>
          <w:rFonts w:ascii="Times New Roman" w:hAnsi="Times New Roman" w:cs="Times New Roman"/>
        </w:rPr>
      </w:pPr>
      <w:r w:rsidRPr="00C83F68">
        <w:rPr>
          <w:rFonts w:ascii="Times New Roman" w:hAnsi="Times New Roman" w:cs="Times New Roman"/>
          <w:b/>
        </w:rPr>
        <w:t>souhlasí a doporučuje Zastupitelstvu Karlovarského kraje ke schválení</w:t>
      </w:r>
      <w:r w:rsidRPr="00C83F68">
        <w:rPr>
          <w:rFonts w:ascii="Times New Roman" w:hAnsi="Times New Roman" w:cs="Times New Roman"/>
        </w:rPr>
        <w:t xml:space="preserve"> bezúplatné nabytí pozemku p.č. 42/9 o výměře 17 m</w:t>
      </w:r>
      <w:r w:rsidRPr="00C83F68">
        <w:rPr>
          <w:rFonts w:ascii="Times New Roman" w:hAnsi="Times New Roman" w:cs="Times New Roman"/>
          <w:position w:val="5"/>
        </w:rPr>
        <w:t>2</w:t>
      </w:r>
      <w:r w:rsidRPr="00C83F68">
        <w:rPr>
          <w:rFonts w:ascii="Times New Roman" w:hAnsi="Times New Roman" w:cs="Times New Roman"/>
        </w:rPr>
        <w:t xml:space="preserve"> v k.ú. Hartoušov a obci Nebanice, části pozemku p.p.č. 887/2, která byla oddělena geometrickým plánem č. 6039-3/2019 z původního pozemku p.p.č. 887/2 a označena jako pozemek p.p.č. 887/6 o výměře 32 m</w:t>
      </w:r>
      <w:r w:rsidRPr="00C83F68">
        <w:rPr>
          <w:rFonts w:ascii="Times New Roman" w:hAnsi="Times New Roman" w:cs="Times New Roman"/>
          <w:position w:val="5"/>
        </w:rPr>
        <w:t>2</w:t>
      </w:r>
      <w:r w:rsidRPr="00C83F68">
        <w:rPr>
          <w:rFonts w:ascii="Times New Roman" w:hAnsi="Times New Roman" w:cs="Times New Roman"/>
        </w:rPr>
        <w:t>, v k.ú. a obci Cheb, pozemku p.p.č. 545/8 o výměře 483 m</w:t>
      </w:r>
      <w:r w:rsidRPr="00C83F68">
        <w:rPr>
          <w:rFonts w:ascii="Times New Roman" w:hAnsi="Times New Roman" w:cs="Times New Roman"/>
          <w:position w:val="5"/>
        </w:rPr>
        <w:t>2</w:t>
      </w:r>
      <w:r w:rsidRPr="00C83F68">
        <w:rPr>
          <w:rFonts w:ascii="Times New Roman" w:hAnsi="Times New Roman" w:cs="Times New Roman"/>
        </w:rPr>
        <w:t xml:space="preserve"> v k.ú. Lazy a obci Lázně Kynžvart a pozemku p.p.č. 189/6 o výměře 17 m</w:t>
      </w:r>
      <w:r w:rsidRPr="00C83F68">
        <w:rPr>
          <w:rFonts w:ascii="Times New Roman" w:hAnsi="Times New Roman" w:cs="Times New Roman"/>
          <w:position w:val="5"/>
        </w:rPr>
        <w:t>2</w:t>
      </w:r>
      <w:r w:rsidRPr="00C83F68">
        <w:rPr>
          <w:rFonts w:ascii="Times New Roman" w:hAnsi="Times New Roman" w:cs="Times New Roman"/>
        </w:rPr>
        <w:t xml:space="preserve"> v k.ú. Stará Voda u Mariánských Lázní a obci Stará Voda, a to formou smlouvy o bezúplatném převodu pozemků mezi Českou republikou - Státním pozemkovým úřadem, se sídlem Husinecká 1024/11a, PSČ 130 00 Praha 3 - Žižkov, IČO 01312774 (jako převádějící na straně jedné), a Karlovarským krajem, zastoupeným Krajskou správou a údržbou silnic Karlovarského kraje, </w:t>
      </w:r>
      <w:r w:rsidRPr="00C83F68">
        <w:rPr>
          <w:rFonts w:ascii="Times New Roman" w:hAnsi="Times New Roman" w:cs="Times New Roman"/>
        </w:rPr>
        <w:lastRenderedPageBreak/>
        <w:t>příspěvková organizace (jako nabyvatel na straně druhé), a tím převést předmětné nemovité věci z vlastnictví České republiky s příslušností hospodařit s majetkem státu pro Státní pozemkový úřad, do vlastnictví Karlovarského kraje, dle návrhu</w:t>
      </w:r>
    </w:p>
    <w:p w:rsidR="004D70CE" w:rsidRPr="00C83F68" w:rsidRDefault="004D70CE" w:rsidP="004D70CE">
      <w:pPr>
        <w:widowControl w:val="0"/>
        <w:tabs>
          <w:tab w:val="left" w:pos="-1800"/>
        </w:tabs>
        <w:jc w:val="both"/>
      </w:pPr>
    </w:p>
    <w:tbl>
      <w:tblPr>
        <w:tblW w:w="15876" w:type="dxa"/>
        <w:tblLayout w:type="fixed"/>
        <w:tblCellMar>
          <w:left w:w="70" w:type="dxa"/>
          <w:right w:w="70" w:type="dxa"/>
        </w:tblCellMar>
        <w:tblLook w:val="0000" w:firstRow="0" w:lastRow="0" w:firstColumn="0" w:lastColumn="0" w:noHBand="0" w:noVBand="0"/>
      </w:tblPr>
      <w:tblGrid>
        <w:gridCol w:w="9214"/>
        <w:gridCol w:w="6662"/>
      </w:tblGrid>
      <w:tr w:rsidR="004D70CE" w:rsidRPr="00C83F68" w:rsidTr="00D55FAE">
        <w:trPr>
          <w:trHeight w:val="175"/>
        </w:trPr>
        <w:tc>
          <w:tcPr>
            <w:tcW w:w="9214" w:type="dxa"/>
          </w:tcPr>
          <w:p w:rsidR="004D70CE" w:rsidRPr="00C83F68" w:rsidRDefault="004D70CE" w:rsidP="004D70CE">
            <w:pPr>
              <w:widowControl w:val="0"/>
              <w:numPr>
                <w:ilvl w:val="0"/>
                <w:numId w:val="20"/>
              </w:numPr>
              <w:jc w:val="both"/>
              <w:rPr>
                <w:b/>
                <w:iCs/>
                <w:snapToGrid w:val="0"/>
              </w:rPr>
            </w:pPr>
            <w:r w:rsidRPr="00C83F68">
              <w:rPr>
                <w:b/>
              </w:rPr>
              <w:t>souhlasí a doporučuje Zastupitelstvu Karlovarského kraje</w:t>
            </w:r>
            <w:r w:rsidRPr="00C83F68">
              <w:t xml:space="preserve"> uložit Krajské správě a údržbě silnic Karlovarského kraje, příspěvková organizace, realizovat kroky k uzavření předmětné smlouvy o bezúplatném převodu pozemků</w:t>
            </w:r>
          </w:p>
        </w:tc>
        <w:tc>
          <w:tcPr>
            <w:tcW w:w="6662" w:type="dxa"/>
          </w:tcPr>
          <w:p w:rsidR="004D70CE" w:rsidRPr="00C83F68" w:rsidRDefault="004D70CE" w:rsidP="00D55FAE">
            <w:pPr>
              <w:widowControl w:val="0"/>
              <w:jc w:val="both"/>
              <w:rPr>
                <w:iCs/>
                <w:snapToGrid w:val="0"/>
              </w:rPr>
            </w:pPr>
          </w:p>
        </w:tc>
      </w:tr>
    </w:tbl>
    <w:p w:rsidR="004D70CE" w:rsidRPr="00C83F68" w:rsidRDefault="004D70CE" w:rsidP="004D70CE">
      <w:pPr>
        <w:widowControl w:val="0"/>
        <w:jc w:val="both"/>
        <w:rPr>
          <w:iCs/>
        </w:rPr>
      </w:pPr>
    </w:p>
    <w:p w:rsidR="004D70CE" w:rsidRPr="00C83F68" w:rsidRDefault="004D70CE" w:rsidP="004D70CE">
      <w:pPr>
        <w:pStyle w:val="Nadpis1"/>
        <w:keepLines w:val="0"/>
        <w:widowControl w:val="0"/>
        <w:numPr>
          <w:ilvl w:val="0"/>
          <w:numId w:val="20"/>
        </w:numPr>
        <w:spacing w:before="0"/>
        <w:jc w:val="both"/>
        <w:rPr>
          <w:rFonts w:ascii="Times New Roman" w:hAnsi="Times New Roman" w:cs="Times New Roman"/>
          <w:b w:val="0"/>
          <w:i/>
          <w:color w:val="auto"/>
          <w:sz w:val="24"/>
          <w:szCs w:val="24"/>
        </w:rPr>
      </w:pPr>
      <w:r w:rsidRPr="00C83F68">
        <w:rPr>
          <w:rFonts w:ascii="Times New Roman" w:hAnsi="Times New Roman" w:cs="Times New Roman"/>
          <w:color w:val="auto"/>
          <w:sz w:val="24"/>
          <w:szCs w:val="24"/>
        </w:rPr>
        <w:t xml:space="preserve">souhlasí a doporučuje Zastupitelstvu Karlovarského kraje </w:t>
      </w:r>
      <w:r w:rsidRPr="00C83F68">
        <w:rPr>
          <w:rFonts w:ascii="Times New Roman" w:hAnsi="Times New Roman" w:cs="Times New Roman"/>
          <w:b w:val="0"/>
          <w:color w:val="auto"/>
          <w:sz w:val="24"/>
          <w:szCs w:val="24"/>
        </w:rPr>
        <w:t>zmocnit Krajskou správu a údržbu silnic Karlovarského kraje, příspěvková organizace, k podpisu předmětné smlouvy o bezúplatném převodu pozemků</w:t>
      </w:r>
    </w:p>
    <w:p w:rsidR="004C1882" w:rsidRPr="00C83F68" w:rsidRDefault="004C1882" w:rsidP="00273984">
      <w:pPr>
        <w:widowControl w:val="0"/>
        <w:jc w:val="both"/>
      </w:pPr>
    </w:p>
    <w:p w:rsidR="0096689C" w:rsidRPr="00C83F68" w:rsidRDefault="0096689C" w:rsidP="00273984">
      <w:pPr>
        <w:widowControl w:val="0"/>
        <w:jc w:val="both"/>
      </w:pPr>
    </w:p>
    <w:p w:rsidR="001C09AD" w:rsidRPr="00C83F68" w:rsidRDefault="001C09AD" w:rsidP="001C09AD">
      <w:pPr>
        <w:jc w:val="both"/>
        <w:rPr>
          <w:b/>
        </w:rPr>
      </w:pPr>
      <w:r w:rsidRPr="00C83F68">
        <w:rPr>
          <w:b/>
          <w:bCs/>
        </w:rPr>
        <w:t xml:space="preserve">7) </w:t>
      </w:r>
      <w:r w:rsidR="000D738F" w:rsidRPr="00C83F68">
        <w:rPr>
          <w:b/>
        </w:rPr>
        <w:t>Bezúplatné nabytí nemovité věci z vlastnictví města Sokolov do vlastnictví Karlovarského kraje – část pozemku p.č. 1356/1 v k.ú. Sokolov</w:t>
      </w:r>
    </w:p>
    <w:p w:rsidR="001C09AD" w:rsidRPr="00C83F68" w:rsidRDefault="001C09AD" w:rsidP="001C09AD">
      <w:pPr>
        <w:pStyle w:val="Zkladntext"/>
        <w:jc w:val="both"/>
        <w:rPr>
          <w:i/>
          <w:iCs/>
        </w:rPr>
      </w:pPr>
    </w:p>
    <w:p w:rsidR="001C09AD" w:rsidRPr="00C83F68" w:rsidRDefault="001C09AD" w:rsidP="001C09AD">
      <w:pPr>
        <w:pStyle w:val="Zkladntext"/>
        <w:jc w:val="both"/>
        <w:rPr>
          <w:i/>
          <w:iCs/>
        </w:rPr>
      </w:pPr>
      <w:r w:rsidRPr="00C83F68">
        <w:rPr>
          <w:i/>
          <w:iCs/>
        </w:rPr>
        <w:t xml:space="preserve">usnesení č. </w:t>
      </w:r>
      <w:r w:rsidR="0096689C" w:rsidRPr="00C83F68">
        <w:rPr>
          <w:i/>
          <w:iCs/>
        </w:rPr>
        <w:t>1</w:t>
      </w:r>
      <w:r w:rsidR="004D70CE" w:rsidRPr="00C83F68">
        <w:rPr>
          <w:i/>
          <w:iCs/>
        </w:rPr>
        <w:t>24</w:t>
      </w:r>
      <w:r w:rsidRPr="00C83F68">
        <w:rPr>
          <w:i/>
        </w:rPr>
        <w:t>/</w:t>
      </w:r>
      <w:r w:rsidR="0096689C" w:rsidRPr="00C83F68">
        <w:rPr>
          <w:i/>
        </w:rPr>
        <w:t>0</w:t>
      </w:r>
      <w:r w:rsidR="004D70CE" w:rsidRPr="00C83F68">
        <w:rPr>
          <w:i/>
        </w:rPr>
        <w:t>3</w:t>
      </w:r>
      <w:r w:rsidRPr="00C83F68">
        <w:rPr>
          <w:i/>
        </w:rPr>
        <w:t>/2</w:t>
      </w:r>
      <w:r w:rsidR="0096689C" w:rsidRPr="00C83F68">
        <w:rPr>
          <w:i/>
        </w:rPr>
        <w:t>2</w:t>
      </w:r>
      <w:r w:rsidRPr="00C83F68">
        <w:rPr>
          <w:i/>
          <w:iCs/>
        </w:rPr>
        <w:t xml:space="preserve">  </w:t>
      </w:r>
    </w:p>
    <w:p w:rsidR="001C09AD" w:rsidRPr="00C83F68" w:rsidRDefault="001C09AD" w:rsidP="001C09AD">
      <w:pPr>
        <w:widowControl w:val="0"/>
        <w:jc w:val="both"/>
        <w:rPr>
          <w:b/>
          <w:iCs/>
          <w:snapToGrid w:val="0"/>
        </w:rPr>
      </w:pPr>
    </w:p>
    <w:p w:rsidR="001C09AD" w:rsidRPr="00C83F68" w:rsidRDefault="001C09AD" w:rsidP="001C09AD">
      <w:pPr>
        <w:widowControl w:val="0"/>
        <w:jc w:val="both"/>
        <w:rPr>
          <w:b/>
          <w:iCs/>
          <w:snapToGrid w:val="0"/>
        </w:rPr>
      </w:pPr>
      <w:r w:rsidRPr="00C83F68">
        <w:rPr>
          <w:b/>
          <w:iCs/>
          <w:snapToGrid w:val="0"/>
        </w:rPr>
        <w:t>Výbor majetkový:</w:t>
      </w:r>
    </w:p>
    <w:p w:rsidR="001C09AD" w:rsidRPr="00C83F68" w:rsidRDefault="001C09AD" w:rsidP="001C09AD">
      <w:pPr>
        <w:widowControl w:val="0"/>
        <w:jc w:val="both"/>
        <w:rPr>
          <w:b/>
          <w:u w:val="single"/>
        </w:rPr>
      </w:pPr>
    </w:p>
    <w:p w:rsidR="004D70CE" w:rsidRPr="00C83F68" w:rsidRDefault="004D70CE" w:rsidP="004D70CE">
      <w:pPr>
        <w:pStyle w:val="Normal"/>
        <w:numPr>
          <w:ilvl w:val="0"/>
          <w:numId w:val="20"/>
        </w:numPr>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hanging="218"/>
        <w:jc w:val="both"/>
        <w:rPr>
          <w:rFonts w:ascii="Times New Roman" w:hAnsi="Times New Roman" w:cs="Times New Roman"/>
        </w:rPr>
      </w:pPr>
      <w:r w:rsidRPr="00C83F68">
        <w:rPr>
          <w:rFonts w:ascii="Times New Roman" w:hAnsi="Times New Roman" w:cs="Times New Roman"/>
          <w:b/>
        </w:rPr>
        <w:t>souhlasí a doporučuje Zastupitelstvu Karlovarského kraje ke schválení</w:t>
      </w:r>
      <w:r w:rsidRPr="00C83F68">
        <w:rPr>
          <w:rFonts w:ascii="Times New Roman" w:hAnsi="Times New Roman" w:cs="Times New Roman"/>
        </w:rPr>
        <w:t xml:space="preserve"> bezúplatné nabytí části pozemku p.č. 1356/1, která byla oddělena geometrickým plánem č. 3807-3/2021 z původního pozemku p.č. 1356/1 a označena novým parcelním číslem jako pozemek p.č. 1356/9 o výměře 389 m</w:t>
      </w:r>
      <w:r w:rsidRPr="00C83F68">
        <w:rPr>
          <w:rFonts w:ascii="Times New Roman" w:hAnsi="Times New Roman" w:cs="Times New Roman"/>
          <w:position w:val="5"/>
        </w:rPr>
        <w:t>2</w:t>
      </w:r>
      <w:r w:rsidRPr="00C83F68">
        <w:rPr>
          <w:rFonts w:ascii="Times New Roman" w:hAnsi="Times New Roman" w:cs="Times New Roman"/>
        </w:rPr>
        <w:t>, v k.ú. a obci Sokolov, a to formou darovací smlouvy mezi městem Sokolov, se sídlem Rokycanova 1929, PSČ 356 01 Sokolov, IČO 00259586 (jako dárce na straně jedné) a Karlovarským krajem, zastoupeným Krajskou správou a údržbou silnic Karlovarského kraje, příspěvková organizace (jako obdarovaný na straně druhé), a tím převést předmětnou nemovitou věc z vlastnictví města Sokolov do vlastnictví Karlovarského kraje, dle návrhu</w:t>
      </w:r>
    </w:p>
    <w:p w:rsidR="004D70CE" w:rsidRPr="00C83F68" w:rsidRDefault="004D70CE" w:rsidP="004D70CE">
      <w:pPr>
        <w:widowControl w:val="0"/>
        <w:tabs>
          <w:tab w:val="left" w:pos="-1800"/>
        </w:tabs>
        <w:jc w:val="both"/>
      </w:pPr>
    </w:p>
    <w:tbl>
      <w:tblPr>
        <w:tblW w:w="15876" w:type="dxa"/>
        <w:tblLayout w:type="fixed"/>
        <w:tblCellMar>
          <w:left w:w="70" w:type="dxa"/>
          <w:right w:w="70" w:type="dxa"/>
        </w:tblCellMar>
        <w:tblLook w:val="0000" w:firstRow="0" w:lastRow="0" w:firstColumn="0" w:lastColumn="0" w:noHBand="0" w:noVBand="0"/>
      </w:tblPr>
      <w:tblGrid>
        <w:gridCol w:w="9214"/>
        <w:gridCol w:w="6662"/>
      </w:tblGrid>
      <w:tr w:rsidR="004D70CE" w:rsidRPr="00C83F68" w:rsidTr="00D55FAE">
        <w:trPr>
          <w:trHeight w:val="175"/>
        </w:trPr>
        <w:tc>
          <w:tcPr>
            <w:tcW w:w="9214" w:type="dxa"/>
          </w:tcPr>
          <w:p w:rsidR="004D70CE" w:rsidRPr="00C83F68" w:rsidRDefault="004D70CE" w:rsidP="004D70CE">
            <w:pPr>
              <w:widowControl w:val="0"/>
              <w:numPr>
                <w:ilvl w:val="0"/>
                <w:numId w:val="20"/>
              </w:numPr>
              <w:jc w:val="both"/>
              <w:rPr>
                <w:b/>
                <w:iCs/>
                <w:snapToGrid w:val="0"/>
              </w:rPr>
            </w:pPr>
            <w:r w:rsidRPr="00C83F68">
              <w:rPr>
                <w:b/>
              </w:rPr>
              <w:t>souhlasí a doporučuje Zastupitelstvu Karlovarského kraje</w:t>
            </w:r>
            <w:r w:rsidRPr="00C83F68">
              <w:t xml:space="preserve"> uložit Krajské správě a údržbě silnic Karlovarského kraje, příspěvková organizace, realizovat kroky k uzavření předmětné darovací smlouvy</w:t>
            </w:r>
          </w:p>
        </w:tc>
        <w:tc>
          <w:tcPr>
            <w:tcW w:w="6662" w:type="dxa"/>
          </w:tcPr>
          <w:p w:rsidR="004D70CE" w:rsidRPr="00C83F68" w:rsidRDefault="004D70CE" w:rsidP="00D55FAE">
            <w:pPr>
              <w:widowControl w:val="0"/>
              <w:jc w:val="both"/>
              <w:rPr>
                <w:iCs/>
                <w:snapToGrid w:val="0"/>
              </w:rPr>
            </w:pPr>
          </w:p>
        </w:tc>
      </w:tr>
    </w:tbl>
    <w:p w:rsidR="004D70CE" w:rsidRPr="00C83F68" w:rsidRDefault="004D70CE" w:rsidP="004D70CE">
      <w:pPr>
        <w:widowControl w:val="0"/>
        <w:jc w:val="both"/>
        <w:rPr>
          <w:iCs/>
        </w:rPr>
      </w:pPr>
    </w:p>
    <w:p w:rsidR="004D70CE" w:rsidRPr="00C83F68" w:rsidRDefault="004D70CE" w:rsidP="004D70CE">
      <w:pPr>
        <w:pStyle w:val="Nadpis1"/>
        <w:keepLines w:val="0"/>
        <w:widowControl w:val="0"/>
        <w:numPr>
          <w:ilvl w:val="0"/>
          <w:numId w:val="20"/>
        </w:numPr>
        <w:spacing w:before="0"/>
        <w:jc w:val="both"/>
        <w:rPr>
          <w:rFonts w:ascii="Times New Roman" w:hAnsi="Times New Roman" w:cs="Times New Roman"/>
          <w:b w:val="0"/>
          <w:i/>
          <w:color w:val="auto"/>
          <w:sz w:val="24"/>
          <w:szCs w:val="24"/>
        </w:rPr>
      </w:pPr>
      <w:r w:rsidRPr="00C83F68">
        <w:rPr>
          <w:rFonts w:ascii="Times New Roman" w:hAnsi="Times New Roman" w:cs="Times New Roman"/>
          <w:color w:val="auto"/>
          <w:sz w:val="24"/>
          <w:szCs w:val="24"/>
        </w:rPr>
        <w:t xml:space="preserve">souhlasí a doporučuje Zastupitelstvu Karlovarského kraje </w:t>
      </w:r>
      <w:r w:rsidRPr="00C83F68">
        <w:rPr>
          <w:rFonts w:ascii="Times New Roman" w:hAnsi="Times New Roman" w:cs="Times New Roman"/>
          <w:b w:val="0"/>
          <w:color w:val="auto"/>
          <w:sz w:val="24"/>
          <w:szCs w:val="24"/>
        </w:rPr>
        <w:t>zmocnit Krajskou správu a údržbu silnic Karlovarského kraje, příspěvková organizace, k podpisu předmětné darovací smlouvy</w:t>
      </w:r>
    </w:p>
    <w:p w:rsidR="001C09AD" w:rsidRPr="00C83F68" w:rsidRDefault="001C09AD" w:rsidP="001C09AD">
      <w:pPr>
        <w:widowControl w:val="0"/>
        <w:jc w:val="both"/>
      </w:pPr>
    </w:p>
    <w:p w:rsidR="000D738F" w:rsidRPr="00C83F68" w:rsidRDefault="000D738F" w:rsidP="003E1EED">
      <w:pPr>
        <w:widowControl w:val="0"/>
        <w:jc w:val="both"/>
        <w:rPr>
          <w:noProof/>
        </w:rPr>
      </w:pPr>
    </w:p>
    <w:p w:rsidR="000D738F" w:rsidRPr="00C83F68" w:rsidRDefault="000D738F" w:rsidP="000D738F">
      <w:pPr>
        <w:jc w:val="both"/>
        <w:rPr>
          <w:b/>
        </w:rPr>
      </w:pPr>
      <w:r w:rsidRPr="00C83F68">
        <w:rPr>
          <w:b/>
        </w:rPr>
        <w:t>8) Bezúplatné nabytí nemovitých věcí z vlastnictví České republiky, s příslušností hospodařit s majetkem státu pro Státní pozemkový úřad, do vlastnictví Karlovarského kraje – pozemky v k.ú. Hartoušov, Cheb, Lazy a Stará Voda u Mariánských Lázní</w:t>
      </w:r>
    </w:p>
    <w:p w:rsidR="000D738F" w:rsidRPr="00C83F68" w:rsidRDefault="000D738F" w:rsidP="000D738F">
      <w:pPr>
        <w:pStyle w:val="Zkladntext"/>
        <w:jc w:val="both"/>
        <w:rPr>
          <w:i/>
          <w:iCs/>
        </w:rPr>
      </w:pPr>
    </w:p>
    <w:p w:rsidR="000D738F" w:rsidRPr="00C83F68" w:rsidRDefault="000D738F" w:rsidP="000D738F">
      <w:pPr>
        <w:pStyle w:val="Zkladntext"/>
        <w:jc w:val="both"/>
        <w:rPr>
          <w:i/>
        </w:rPr>
      </w:pPr>
      <w:r w:rsidRPr="00C83F68">
        <w:rPr>
          <w:i/>
          <w:iCs/>
        </w:rPr>
        <w:t>usnesení č. 1</w:t>
      </w:r>
      <w:r w:rsidR="004D70CE" w:rsidRPr="00C83F68">
        <w:rPr>
          <w:i/>
          <w:iCs/>
        </w:rPr>
        <w:t>25</w:t>
      </w:r>
      <w:r w:rsidRPr="00C83F68">
        <w:rPr>
          <w:i/>
        </w:rPr>
        <w:t>/0</w:t>
      </w:r>
      <w:r w:rsidR="004D70CE" w:rsidRPr="00C83F68">
        <w:rPr>
          <w:i/>
        </w:rPr>
        <w:t>3</w:t>
      </w:r>
      <w:r w:rsidRPr="00C83F68">
        <w:rPr>
          <w:i/>
        </w:rPr>
        <w:t>/22</w:t>
      </w:r>
    </w:p>
    <w:p w:rsidR="000D738F" w:rsidRPr="00C83F68" w:rsidRDefault="000D738F" w:rsidP="000D738F">
      <w:pPr>
        <w:widowControl w:val="0"/>
        <w:jc w:val="both"/>
        <w:rPr>
          <w:b/>
          <w:iCs/>
          <w:snapToGrid w:val="0"/>
        </w:rPr>
      </w:pPr>
    </w:p>
    <w:p w:rsidR="000D738F" w:rsidRPr="00C83F68" w:rsidRDefault="000D738F" w:rsidP="000D738F">
      <w:pPr>
        <w:widowControl w:val="0"/>
        <w:jc w:val="both"/>
        <w:rPr>
          <w:b/>
          <w:iCs/>
          <w:snapToGrid w:val="0"/>
        </w:rPr>
      </w:pPr>
      <w:r w:rsidRPr="00C83F68">
        <w:rPr>
          <w:b/>
          <w:iCs/>
          <w:snapToGrid w:val="0"/>
        </w:rPr>
        <w:t>Výbor majetkový:</w:t>
      </w:r>
    </w:p>
    <w:p w:rsidR="000D738F" w:rsidRPr="00C83F68" w:rsidRDefault="000D738F" w:rsidP="000D738F">
      <w:pPr>
        <w:widowControl w:val="0"/>
        <w:jc w:val="both"/>
        <w:rPr>
          <w:b/>
          <w:u w:val="single"/>
        </w:rPr>
      </w:pPr>
    </w:p>
    <w:p w:rsidR="004D70CE" w:rsidRPr="00C83F68" w:rsidRDefault="004D70CE" w:rsidP="004D70CE">
      <w:pPr>
        <w:pStyle w:val="Normal"/>
        <w:numPr>
          <w:ilvl w:val="0"/>
          <w:numId w:val="20"/>
        </w:numPr>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hanging="218"/>
        <w:jc w:val="both"/>
        <w:rPr>
          <w:rFonts w:ascii="Times New Roman" w:hAnsi="Times New Roman" w:cs="Times New Roman"/>
        </w:rPr>
      </w:pPr>
      <w:r w:rsidRPr="00C83F68">
        <w:rPr>
          <w:rFonts w:ascii="Times New Roman" w:hAnsi="Times New Roman" w:cs="Times New Roman"/>
          <w:b/>
        </w:rPr>
        <w:t>souhlasí a doporučuje Zastupitelstvu Karlovarského kraje ke schválení</w:t>
      </w:r>
      <w:r w:rsidRPr="00C83F68">
        <w:rPr>
          <w:rFonts w:ascii="Times New Roman" w:hAnsi="Times New Roman" w:cs="Times New Roman"/>
        </w:rPr>
        <w:t xml:space="preserve"> bezúplatné nabytí pozemků p.p.č. 633/5 o výměře 55 m</w:t>
      </w:r>
      <w:r w:rsidRPr="00C83F68">
        <w:rPr>
          <w:rFonts w:ascii="Times New Roman" w:hAnsi="Times New Roman" w:cs="Times New Roman"/>
          <w:position w:val="5"/>
        </w:rPr>
        <w:t>2</w:t>
      </w:r>
      <w:r w:rsidRPr="00C83F68">
        <w:rPr>
          <w:rFonts w:ascii="Times New Roman" w:hAnsi="Times New Roman" w:cs="Times New Roman"/>
        </w:rPr>
        <w:t xml:space="preserve"> v k.ú. Brložec u Štědré a obci Štědrá, p.p.č. 1799/3 o výměře 15 m</w:t>
      </w:r>
      <w:r w:rsidRPr="00C83F68">
        <w:rPr>
          <w:rFonts w:ascii="Times New Roman" w:hAnsi="Times New Roman" w:cs="Times New Roman"/>
          <w:position w:val="5"/>
        </w:rPr>
        <w:t>2</w:t>
      </w:r>
      <w:r w:rsidRPr="00C83F68">
        <w:rPr>
          <w:rFonts w:ascii="Times New Roman" w:hAnsi="Times New Roman" w:cs="Times New Roman"/>
        </w:rPr>
        <w:t xml:space="preserve"> v k.ú. Lažany u Štědré a obci Štědrá, p.p.č. 333/10 o výměře 17 m</w:t>
      </w:r>
      <w:r w:rsidRPr="00C83F68">
        <w:rPr>
          <w:rFonts w:ascii="Times New Roman" w:hAnsi="Times New Roman" w:cs="Times New Roman"/>
          <w:position w:val="5"/>
        </w:rPr>
        <w:t>2</w:t>
      </w:r>
      <w:r w:rsidRPr="00C83F68">
        <w:rPr>
          <w:rFonts w:ascii="Times New Roman" w:hAnsi="Times New Roman" w:cs="Times New Roman"/>
        </w:rPr>
        <w:t xml:space="preserve"> v k.ú. Smilov u Štědré a obci Toužim a pozemků p.č. 227/1 o výměře 427 m</w:t>
      </w:r>
      <w:r w:rsidRPr="00C83F68">
        <w:rPr>
          <w:rFonts w:ascii="Times New Roman" w:hAnsi="Times New Roman" w:cs="Times New Roman"/>
          <w:position w:val="5"/>
        </w:rPr>
        <w:t>2</w:t>
      </w:r>
      <w:r w:rsidRPr="00C83F68">
        <w:rPr>
          <w:rFonts w:ascii="Times New Roman" w:hAnsi="Times New Roman" w:cs="Times New Roman"/>
        </w:rPr>
        <w:t xml:space="preserve"> a p.č. 228/5 o výměře 52 m</w:t>
      </w:r>
      <w:r w:rsidRPr="00C83F68">
        <w:rPr>
          <w:rFonts w:ascii="Times New Roman" w:hAnsi="Times New Roman" w:cs="Times New Roman"/>
          <w:position w:val="5"/>
        </w:rPr>
        <w:t>2</w:t>
      </w:r>
      <w:r w:rsidRPr="00C83F68">
        <w:rPr>
          <w:rFonts w:ascii="Times New Roman" w:hAnsi="Times New Roman" w:cs="Times New Roman"/>
        </w:rPr>
        <w:t xml:space="preserve"> v k.ú. a obci Mírová, a to formou smlouvy o bezúplatném převodu pozemků mezi Českou republikou - Státním pozemkovým úřadem, se sídlem Husinecká 1024/11a, PSČ 130 00 Praha 3 </w:t>
      </w:r>
      <w:r w:rsidRPr="00C83F68">
        <w:rPr>
          <w:rFonts w:ascii="Times New Roman" w:hAnsi="Times New Roman" w:cs="Times New Roman"/>
        </w:rPr>
        <w:lastRenderedPageBreak/>
        <w:t>- Žižkov, IČO 01312774 (jako převádějící na straně jedné), a Karlovarským krajem, zastoupeným Krajskou správou a údržbou silnic Karlovarského kraje, příspěvková organizace (jako nabyvatel na straně druhé), a tím převést předmětné nemovité věci z vlastnictví České republiky s příslušností hospodařit s majetkem státu pro Státní pozemkový úřad, do vlastnictví Karlovarského kraje, dle návrhu</w:t>
      </w:r>
    </w:p>
    <w:p w:rsidR="004D70CE" w:rsidRPr="00C83F68" w:rsidRDefault="004D70CE" w:rsidP="004D70CE">
      <w:pPr>
        <w:widowControl w:val="0"/>
        <w:tabs>
          <w:tab w:val="left" w:pos="-1800"/>
        </w:tabs>
        <w:jc w:val="both"/>
      </w:pPr>
    </w:p>
    <w:tbl>
      <w:tblPr>
        <w:tblW w:w="15876" w:type="dxa"/>
        <w:tblLayout w:type="fixed"/>
        <w:tblCellMar>
          <w:left w:w="70" w:type="dxa"/>
          <w:right w:w="70" w:type="dxa"/>
        </w:tblCellMar>
        <w:tblLook w:val="0000" w:firstRow="0" w:lastRow="0" w:firstColumn="0" w:lastColumn="0" w:noHBand="0" w:noVBand="0"/>
      </w:tblPr>
      <w:tblGrid>
        <w:gridCol w:w="9214"/>
        <w:gridCol w:w="6662"/>
      </w:tblGrid>
      <w:tr w:rsidR="004D70CE" w:rsidRPr="00C83F68" w:rsidTr="00D55FAE">
        <w:trPr>
          <w:trHeight w:val="175"/>
        </w:trPr>
        <w:tc>
          <w:tcPr>
            <w:tcW w:w="9214" w:type="dxa"/>
          </w:tcPr>
          <w:p w:rsidR="004D70CE" w:rsidRPr="00C83F68" w:rsidRDefault="004D70CE" w:rsidP="004D70CE">
            <w:pPr>
              <w:widowControl w:val="0"/>
              <w:numPr>
                <w:ilvl w:val="0"/>
                <w:numId w:val="20"/>
              </w:numPr>
              <w:jc w:val="both"/>
              <w:rPr>
                <w:b/>
                <w:iCs/>
                <w:snapToGrid w:val="0"/>
              </w:rPr>
            </w:pPr>
            <w:r w:rsidRPr="00C83F68">
              <w:rPr>
                <w:b/>
              </w:rPr>
              <w:t>souhlasí a doporučuje Zastupitelstvu Karlovarského kraje</w:t>
            </w:r>
            <w:r w:rsidRPr="00C83F68">
              <w:t xml:space="preserve"> uložit Krajské správě a údržbě silnic Karlovarského kraje, příspěvková organizace, realizovat kroky k uzavření předmětné smlouvy o bezúplatném převodu pozemků</w:t>
            </w:r>
          </w:p>
        </w:tc>
        <w:tc>
          <w:tcPr>
            <w:tcW w:w="6662" w:type="dxa"/>
          </w:tcPr>
          <w:p w:rsidR="004D70CE" w:rsidRPr="00C83F68" w:rsidRDefault="004D70CE" w:rsidP="00D55FAE">
            <w:pPr>
              <w:widowControl w:val="0"/>
              <w:jc w:val="both"/>
              <w:rPr>
                <w:iCs/>
                <w:snapToGrid w:val="0"/>
              </w:rPr>
            </w:pPr>
          </w:p>
        </w:tc>
      </w:tr>
    </w:tbl>
    <w:p w:rsidR="004D70CE" w:rsidRPr="00C83F68" w:rsidRDefault="004D70CE" w:rsidP="004D70CE">
      <w:pPr>
        <w:widowControl w:val="0"/>
        <w:jc w:val="both"/>
        <w:rPr>
          <w:iCs/>
        </w:rPr>
      </w:pPr>
    </w:p>
    <w:p w:rsidR="004D70CE" w:rsidRPr="00C83F68" w:rsidRDefault="004D70CE" w:rsidP="004D70CE">
      <w:pPr>
        <w:pStyle w:val="Nadpis1"/>
        <w:keepLines w:val="0"/>
        <w:widowControl w:val="0"/>
        <w:numPr>
          <w:ilvl w:val="0"/>
          <w:numId w:val="20"/>
        </w:numPr>
        <w:spacing w:before="0"/>
        <w:jc w:val="both"/>
        <w:rPr>
          <w:rFonts w:ascii="Times New Roman" w:hAnsi="Times New Roman" w:cs="Times New Roman"/>
          <w:b w:val="0"/>
          <w:i/>
          <w:color w:val="auto"/>
          <w:sz w:val="24"/>
          <w:szCs w:val="24"/>
        </w:rPr>
      </w:pPr>
      <w:r w:rsidRPr="00C83F68">
        <w:rPr>
          <w:rFonts w:ascii="Times New Roman" w:hAnsi="Times New Roman" w:cs="Times New Roman"/>
          <w:color w:val="auto"/>
          <w:sz w:val="24"/>
          <w:szCs w:val="24"/>
        </w:rPr>
        <w:t xml:space="preserve">souhlasí a doporučuje Zastupitelstvu Karlovarského kraje </w:t>
      </w:r>
      <w:r w:rsidRPr="00C83F68">
        <w:rPr>
          <w:rFonts w:ascii="Times New Roman" w:hAnsi="Times New Roman" w:cs="Times New Roman"/>
          <w:b w:val="0"/>
          <w:color w:val="auto"/>
          <w:sz w:val="24"/>
          <w:szCs w:val="24"/>
        </w:rPr>
        <w:t>zmocnit Krajskou správu a údržbu silnic Karlovarského kraje, příspěvková organizace, k podpisu předmětné smlouvy o bezúplatném převodu pozemků</w:t>
      </w:r>
    </w:p>
    <w:p w:rsidR="000D738F" w:rsidRPr="00C83F68" w:rsidRDefault="000D738F" w:rsidP="000D738F">
      <w:pPr>
        <w:widowControl w:val="0"/>
        <w:jc w:val="both"/>
      </w:pPr>
    </w:p>
    <w:p w:rsidR="00394323" w:rsidRPr="00C83F68" w:rsidRDefault="00394323" w:rsidP="00922F23">
      <w:pPr>
        <w:widowControl w:val="0"/>
        <w:jc w:val="both"/>
        <w:rPr>
          <w:b/>
          <w:u w:val="single"/>
        </w:rPr>
      </w:pPr>
    </w:p>
    <w:p w:rsidR="0017388B" w:rsidRPr="00C83F68" w:rsidRDefault="0017388B" w:rsidP="0017388B">
      <w:pPr>
        <w:pStyle w:val="Zhlav"/>
        <w:jc w:val="both"/>
      </w:pPr>
      <w:r w:rsidRPr="00C83F68">
        <w:rPr>
          <w:b/>
          <w:bCs/>
        </w:rPr>
        <w:t>Následující body jednání č. 9 – 13 uvedl předseda výboru Mgr. Petr Zahradníček a navrhl hlasování en bloc o bodech č. 9 – 13 a dal o návrhu hlasovat.</w:t>
      </w:r>
    </w:p>
    <w:p w:rsidR="0017388B" w:rsidRPr="00C83F68" w:rsidRDefault="0017388B" w:rsidP="0017388B">
      <w:pPr>
        <w:jc w:val="both"/>
        <w:rPr>
          <w:i/>
        </w:rPr>
      </w:pPr>
    </w:p>
    <w:tbl>
      <w:tblPr>
        <w:tblW w:w="0" w:type="auto"/>
        <w:tblLook w:val="00A0" w:firstRow="1" w:lastRow="0" w:firstColumn="1" w:lastColumn="0" w:noHBand="0" w:noVBand="0"/>
      </w:tblPr>
      <w:tblGrid>
        <w:gridCol w:w="825"/>
        <w:gridCol w:w="2675"/>
      </w:tblGrid>
      <w:tr w:rsidR="0017388B" w:rsidRPr="00C83F68" w:rsidTr="00D55FAE">
        <w:tc>
          <w:tcPr>
            <w:tcW w:w="0" w:type="auto"/>
            <w:vAlign w:val="center"/>
          </w:tcPr>
          <w:p w:rsidR="0017388B" w:rsidRPr="00C83F68" w:rsidRDefault="0017388B" w:rsidP="00D55FAE">
            <w:pPr>
              <w:ind w:left="-105"/>
              <w:jc w:val="both"/>
              <w:rPr>
                <w:i/>
              </w:rPr>
            </w:pPr>
            <w:r w:rsidRPr="00C83F68">
              <w:rPr>
                <w:i/>
              </w:rPr>
              <w:t>pro: 9</w:t>
            </w:r>
          </w:p>
        </w:tc>
        <w:tc>
          <w:tcPr>
            <w:tcW w:w="0" w:type="auto"/>
            <w:tcMar>
              <w:right w:w="567" w:type="dxa"/>
            </w:tcMar>
            <w:vAlign w:val="center"/>
          </w:tcPr>
          <w:p w:rsidR="0017388B" w:rsidRPr="00C83F68" w:rsidRDefault="0017388B" w:rsidP="00D55FAE">
            <w:pPr>
              <w:jc w:val="both"/>
              <w:rPr>
                <w:i/>
              </w:rPr>
            </w:pPr>
            <w:r w:rsidRPr="00C83F68">
              <w:rPr>
                <w:i/>
                <w:iCs/>
              </w:rPr>
              <w:t>proti: 0   zdržel se: 0</w:t>
            </w:r>
          </w:p>
        </w:tc>
      </w:tr>
    </w:tbl>
    <w:p w:rsidR="0017388B" w:rsidRPr="00C83F68" w:rsidRDefault="0017388B" w:rsidP="0017388B">
      <w:pPr>
        <w:jc w:val="both"/>
        <w:rPr>
          <w:i/>
        </w:rPr>
      </w:pPr>
    </w:p>
    <w:p w:rsidR="0017388B" w:rsidRPr="00C83F68" w:rsidRDefault="0017388B" w:rsidP="0017388B">
      <w:pPr>
        <w:jc w:val="both"/>
        <w:rPr>
          <w:i/>
        </w:rPr>
      </w:pPr>
      <w:r w:rsidRPr="00C83F68">
        <w:rPr>
          <w:i/>
        </w:rPr>
        <w:t>Schváleno: ANO</w:t>
      </w:r>
    </w:p>
    <w:p w:rsidR="0017388B" w:rsidRPr="00C83F68" w:rsidRDefault="0017388B" w:rsidP="0017388B">
      <w:pPr>
        <w:widowControl w:val="0"/>
        <w:jc w:val="both"/>
        <w:rPr>
          <w:b/>
          <w:u w:val="single"/>
        </w:rPr>
      </w:pPr>
    </w:p>
    <w:p w:rsidR="0017388B" w:rsidRPr="00C83F68" w:rsidRDefault="0017388B" w:rsidP="0017388B">
      <w:pPr>
        <w:jc w:val="both"/>
        <w:rPr>
          <w:b/>
        </w:rPr>
      </w:pPr>
      <w:r w:rsidRPr="00C83F68">
        <w:rPr>
          <w:b/>
        </w:rPr>
        <w:t xml:space="preserve">Poté členové výboru hlasovali en bloc o bodech </w:t>
      </w:r>
      <w:r w:rsidRPr="00C83F68">
        <w:rPr>
          <w:b/>
          <w:bCs/>
        </w:rPr>
        <w:t>č. 9 – 13</w:t>
      </w:r>
      <w:r w:rsidRPr="00C83F68">
        <w:rPr>
          <w:b/>
        </w:rPr>
        <w:t xml:space="preserve"> a předložená usnesení těchto bodů schválili.</w:t>
      </w:r>
    </w:p>
    <w:p w:rsidR="0017388B" w:rsidRPr="00C83F68" w:rsidRDefault="0017388B" w:rsidP="0017388B">
      <w:pPr>
        <w:jc w:val="both"/>
        <w:rPr>
          <w:i/>
        </w:rPr>
      </w:pPr>
    </w:p>
    <w:tbl>
      <w:tblPr>
        <w:tblW w:w="0" w:type="auto"/>
        <w:tblLook w:val="00A0" w:firstRow="1" w:lastRow="0" w:firstColumn="1" w:lastColumn="0" w:noHBand="0" w:noVBand="0"/>
      </w:tblPr>
      <w:tblGrid>
        <w:gridCol w:w="825"/>
        <w:gridCol w:w="2675"/>
      </w:tblGrid>
      <w:tr w:rsidR="0017388B" w:rsidRPr="00C83F68" w:rsidTr="00D55FAE">
        <w:tc>
          <w:tcPr>
            <w:tcW w:w="0" w:type="auto"/>
            <w:vAlign w:val="center"/>
          </w:tcPr>
          <w:p w:rsidR="0017388B" w:rsidRPr="00C83F68" w:rsidRDefault="0017388B" w:rsidP="00D55FAE">
            <w:pPr>
              <w:ind w:left="-105"/>
              <w:jc w:val="both"/>
              <w:rPr>
                <w:i/>
              </w:rPr>
            </w:pPr>
            <w:r w:rsidRPr="00C83F68">
              <w:rPr>
                <w:i/>
              </w:rPr>
              <w:t>pro: 9</w:t>
            </w:r>
          </w:p>
        </w:tc>
        <w:tc>
          <w:tcPr>
            <w:tcW w:w="0" w:type="auto"/>
            <w:tcMar>
              <w:right w:w="567" w:type="dxa"/>
            </w:tcMar>
            <w:vAlign w:val="center"/>
          </w:tcPr>
          <w:p w:rsidR="0017388B" w:rsidRPr="00C83F68" w:rsidRDefault="0017388B" w:rsidP="00D55FAE">
            <w:pPr>
              <w:jc w:val="both"/>
              <w:rPr>
                <w:i/>
              </w:rPr>
            </w:pPr>
            <w:r w:rsidRPr="00C83F68">
              <w:rPr>
                <w:i/>
                <w:iCs/>
              </w:rPr>
              <w:t>proti: 0   zdržel se: 0</w:t>
            </w:r>
          </w:p>
        </w:tc>
      </w:tr>
    </w:tbl>
    <w:p w:rsidR="0017388B" w:rsidRPr="00C83F68" w:rsidRDefault="0017388B" w:rsidP="0017388B">
      <w:pPr>
        <w:jc w:val="both"/>
        <w:rPr>
          <w:i/>
        </w:rPr>
      </w:pPr>
    </w:p>
    <w:p w:rsidR="0017388B" w:rsidRPr="00C83F68" w:rsidRDefault="0017388B" w:rsidP="0017388B">
      <w:pPr>
        <w:jc w:val="both"/>
        <w:outlineLvl w:val="0"/>
        <w:rPr>
          <w:b/>
          <w:bCs/>
          <w:u w:val="single"/>
        </w:rPr>
      </w:pPr>
      <w:r w:rsidRPr="00C83F68">
        <w:rPr>
          <w:i/>
        </w:rPr>
        <w:t>Schváleno:  ANO</w:t>
      </w:r>
    </w:p>
    <w:p w:rsidR="0017388B" w:rsidRPr="00C83F68" w:rsidRDefault="0017388B" w:rsidP="0017388B">
      <w:pPr>
        <w:widowControl w:val="0"/>
        <w:jc w:val="both"/>
        <w:rPr>
          <w:sz w:val="22"/>
          <w:szCs w:val="22"/>
        </w:rPr>
      </w:pPr>
    </w:p>
    <w:p w:rsidR="004D70CE" w:rsidRPr="00C83F68" w:rsidRDefault="004D70CE" w:rsidP="00922F23">
      <w:pPr>
        <w:widowControl w:val="0"/>
        <w:jc w:val="both"/>
        <w:rPr>
          <w:b/>
          <w:u w:val="single"/>
        </w:rPr>
      </w:pPr>
    </w:p>
    <w:p w:rsidR="0017388B" w:rsidRPr="00C83F68" w:rsidRDefault="0017388B" w:rsidP="0017388B">
      <w:pPr>
        <w:jc w:val="both"/>
        <w:rPr>
          <w:b/>
        </w:rPr>
      </w:pPr>
      <w:r w:rsidRPr="00C83F68">
        <w:rPr>
          <w:b/>
        </w:rPr>
        <w:t>9) Bezúplatný převod pozemků p.p.č. 402/1 a p.p.č. 402/2 v k.ú. Stanoviště u Mariánských Lázní a pozemky p.p.č. 761/26, p.p.č. 761/27 a část pozemku p.p.č. 1239/1 v k.ú. Drmoul z majetku Karlovarského kraje do majetku obce Drmoul a bezúplatné nabytí pozemků p.p.č. 2048/102, p.p.č. 2048/103 a p.p.č. 2048/94 v k.ú. Drmoul z majetku obce Drmoul do majetku Karlovarského kraje</w:t>
      </w:r>
    </w:p>
    <w:p w:rsidR="0017388B" w:rsidRPr="00C83F68" w:rsidRDefault="0017388B" w:rsidP="0017388B">
      <w:pPr>
        <w:pStyle w:val="Zkladntext"/>
        <w:jc w:val="both"/>
        <w:rPr>
          <w:i/>
          <w:iCs/>
        </w:rPr>
      </w:pPr>
    </w:p>
    <w:p w:rsidR="0017388B" w:rsidRPr="00C83F68" w:rsidRDefault="0017388B" w:rsidP="0017388B">
      <w:pPr>
        <w:pStyle w:val="Zkladntext"/>
        <w:jc w:val="both"/>
        <w:rPr>
          <w:i/>
        </w:rPr>
      </w:pPr>
      <w:r w:rsidRPr="00C83F68">
        <w:rPr>
          <w:i/>
          <w:iCs/>
        </w:rPr>
        <w:t>usnesení č. 12</w:t>
      </w:r>
      <w:r w:rsidR="005C4485" w:rsidRPr="00C83F68">
        <w:rPr>
          <w:i/>
          <w:iCs/>
        </w:rPr>
        <w:t>6</w:t>
      </w:r>
      <w:r w:rsidRPr="00C83F68">
        <w:rPr>
          <w:i/>
        </w:rPr>
        <w:t>/03/22</w:t>
      </w:r>
    </w:p>
    <w:p w:rsidR="0017388B" w:rsidRPr="00C83F68" w:rsidRDefault="0017388B" w:rsidP="0017388B">
      <w:pPr>
        <w:widowControl w:val="0"/>
        <w:jc w:val="both"/>
        <w:rPr>
          <w:b/>
          <w:iCs/>
          <w:snapToGrid w:val="0"/>
        </w:rPr>
      </w:pPr>
    </w:p>
    <w:p w:rsidR="0017388B" w:rsidRPr="00C83F68" w:rsidRDefault="0017388B" w:rsidP="0017388B">
      <w:pPr>
        <w:widowControl w:val="0"/>
        <w:jc w:val="both"/>
        <w:rPr>
          <w:b/>
          <w:iCs/>
          <w:snapToGrid w:val="0"/>
        </w:rPr>
      </w:pPr>
      <w:r w:rsidRPr="00C83F68">
        <w:rPr>
          <w:b/>
          <w:iCs/>
          <w:snapToGrid w:val="0"/>
        </w:rPr>
        <w:t>Výbor majetkový:</w:t>
      </w:r>
    </w:p>
    <w:p w:rsidR="004D70CE" w:rsidRPr="00C83F68" w:rsidRDefault="004D70CE" w:rsidP="00922F23">
      <w:pPr>
        <w:widowControl w:val="0"/>
        <w:jc w:val="both"/>
        <w:rPr>
          <w:b/>
          <w:u w:val="single"/>
        </w:rPr>
      </w:pPr>
    </w:p>
    <w:p w:rsidR="005C4485" w:rsidRPr="00C83F68" w:rsidRDefault="005C4485" w:rsidP="005C4485">
      <w:pPr>
        <w:pStyle w:val="Normal"/>
        <w:numPr>
          <w:ilvl w:val="0"/>
          <w:numId w:val="20"/>
        </w:numPr>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hanging="218"/>
        <w:jc w:val="both"/>
        <w:rPr>
          <w:rFonts w:ascii="Times New Roman" w:hAnsi="Times New Roman" w:cs="Times New Roman"/>
        </w:rPr>
      </w:pPr>
      <w:r w:rsidRPr="00C83F68">
        <w:rPr>
          <w:rFonts w:ascii="Times New Roman" w:hAnsi="Times New Roman" w:cs="Times New Roman"/>
          <w:b/>
        </w:rPr>
        <w:t>souhlasí a doporučuje Zastupitelstvu Karlovarského kraje ke schválení</w:t>
      </w:r>
      <w:r w:rsidRPr="00C83F68">
        <w:rPr>
          <w:rFonts w:ascii="Times New Roman" w:hAnsi="Times New Roman" w:cs="Times New Roman"/>
        </w:rPr>
        <w:t xml:space="preserve"> bezúplatný převod pozemků p.p.č. 402/1 o výměře 263 m</w:t>
      </w:r>
      <w:r w:rsidRPr="00C83F68">
        <w:rPr>
          <w:rFonts w:ascii="Times New Roman" w:hAnsi="Times New Roman" w:cs="Times New Roman"/>
          <w:position w:val="5"/>
        </w:rPr>
        <w:t>2</w:t>
      </w:r>
      <w:r w:rsidRPr="00C83F68">
        <w:rPr>
          <w:rFonts w:ascii="Times New Roman" w:hAnsi="Times New Roman" w:cs="Times New Roman"/>
        </w:rPr>
        <w:t xml:space="preserve"> a p.p.č. 402/2 o výměře 329 m</w:t>
      </w:r>
      <w:r w:rsidRPr="00C83F68">
        <w:rPr>
          <w:rFonts w:ascii="Times New Roman" w:hAnsi="Times New Roman" w:cs="Times New Roman"/>
          <w:position w:val="5"/>
        </w:rPr>
        <w:t>2</w:t>
      </w:r>
      <w:r w:rsidRPr="00C83F68">
        <w:rPr>
          <w:rFonts w:ascii="Times New Roman" w:hAnsi="Times New Roman" w:cs="Times New Roman"/>
        </w:rPr>
        <w:t xml:space="preserve"> v k.ú. Stanoviště u Mariánských Lázní a obci Mariánské Lázně, pozemků p.p.č. 761/26 o výměře 2974 m</w:t>
      </w:r>
      <w:r w:rsidRPr="00C83F68">
        <w:rPr>
          <w:rFonts w:ascii="Times New Roman" w:hAnsi="Times New Roman" w:cs="Times New Roman"/>
          <w:position w:val="5"/>
        </w:rPr>
        <w:t>2</w:t>
      </w:r>
      <w:r w:rsidRPr="00C83F68">
        <w:rPr>
          <w:rFonts w:ascii="Times New Roman" w:hAnsi="Times New Roman" w:cs="Times New Roman"/>
        </w:rPr>
        <w:t>, 761/27 o výměře 143 m</w:t>
      </w:r>
      <w:r w:rsidRPr="00C83F68">
        <w:rPr>
          <w:rFonts w:ascii="Times New Roman" w:hAnsi="Times New Roman" w:cs="Times New Roman"/>
          <w:position w:val="5"/>
        </w:rPr>
        <w:t>2</w:t>
      </w:r>
      <w:r w:rsidRPr="00C83F68">
        <w:rPr>
          <w:rFonts w:ascii="Times New Roman" w:hAnsi="Times New Roman" w:cs="Times New Roman"/>
        </w:rPr>
        <w:t xml:space="preserve"> a části pozemku p.p.č. 1239/1, která byla oddělena geometrickým plánem č. 1103-161/2021 z původního pozemku p.p.č. 1239/1 a označena novým parcelním číslem jako pozemek p.p.č. 1239/11 o výměře 10 m</w:t>
      </w:r>
      <w:r w:rsidRPr="00C83F68">
        <w:rPr>
          <w:rFonts w:ascii="Times New Roman" w:hAnsi="Times New Roman" w:cs="Times New Roman"/>
          <w:position w:val="5"/>
        </w:rPr>
        <w:t>2</w:t>
      </w:r>
      <w:r w:rsidRPr="00C83F68">
        <w:rPr>
          <w:rFonts w:ascii="Times New Roman" w:hAnsi="Times New Roman" w:cs="Times New Roman"/>
        </w:rPr>
        <w:t xml:space="preserve">, v k.ú. a obci Drmoul konkrétnímu zájemci obci Drmoul, a to formou darovací smlouvy mezi Karlovarským krajem, zastoupeným Krajskou správou a údržbou silnic Karlovarského kraje, příspěvková organizace (jako dárce na straně jedné), a obcí Drmoul, se sídlem Plzeňská 237, PSČ 354 72 Drmoul, IČO 00253928 (jako obdarovaný na straně druhé), za předpokladu, že do skončení uveřejnění záměru Karlovarského kraje darovat výše uvedené nemovité věci na své úřední desce před jednáním zastupitelstva, které má tento převod </w:t>
      </w:r>
      <w:r w:rsidRPr="00C83F68">
        <w:rPr>
          <w:rFonts w:ascii="Times New Roman" w:hAnsi="Times New Roman" w:cs="Times New Roman"/>
        </w:rPr>
        <w:lastRenderedPageBreak/>
        <w:t>projednat, nepředloží jiný zájemce svou nabídku, a tím převést předmětné nemovité věci z vlastnictví Karlovarského kraje do majetku obce Drmoul, dle návrhu</w:t>
      </w:r>
    </w:p>
    <w:p w:rsidR="005C4485" w:rsidRPr="00C83F68" w:rsidRDefault="005C4485" w:rsidP="005C4485">
      <w:pPr>
        <w:pStyle w:val="Norma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42"/>
        <w:jc w:val="both"/>
        <w:rPr>
          <w:rFonts w:ascii="Times New Roman" w:hAnsi="Times New Roman" w:cs="Times New Roman"/>
        </w:rPr>
      </w:pPr>
    </w:p>
    <w:p w:rsidR="005C4485" w:rsidRPr="00C83F68" w:rsidRDefault="005C4485" w:rsidP="005C4485">
      <w:pPr>
        <w:widowControl w:val="0"/>
        <w:numPr>
          <w:ilvl w:val="0"/>
          <w:numId w:val="20"/>
        </w:numPr>
        <w:jc w:val="both"/>
        <w:rPr>
          <w:iCs/>
        </w:rPr>
      </w:pPr>
      <w:r w:rsidRPr="00C83F68">
        <w:rPr>
          <w:b/>
        </w:rPr>
        <w:t>souhlasí a doporučuje Zastupitelstvu Karlovarského kraje ke schválení</w:t>
      </w:r>
      <w:r w:rsidRPr="00C83F68">
        <w:t xml:space="preserve"> bezúplatné nabytí pozemků p.p.č. 2048/102 o výměře 1366 m</w:t>
      </w:r>
      <w:r w:rsidRPr="00C83F68">
        <w:rPr>
          <w:position w:val="5"/>
        </w:rPr>
        <w:t>2</w:t>
      </w:r>
      <w:r w:rsidRPr="00C83F68">
        <w:t>, p.p.č. 2048/103 o výměře 6 m</w:t>
      </w:r>
      <w:r w:rsidRPr="00C83F68">
        <w:rPr>
          <w:position w:val="5"/>
        </w:rPr>
        <w:t>2</w:t>
      </w:r>
      <w:r w:rsidRPr="00C83F68">
        <w:t xml:space="preserve"> a p.p.č. 2048/94 o výměře 2268 m</w:t>
      </w:r>
      <w:r w:rsidRPr="00C83F68">
        <w:rPr>
          <w:position w:val="5"/>
        </w:rPr>
        <w:t>2</w:t>
      </w:r>
      <w:r w:rsidRPr="00C83F68">
        <w:t xml:space="preserve"> v k.ú. a obci Drmoul, formou darovací smlouvy mezi obcí Drmoul, se sídlem Plzeňská 237, PSČ 354 72 Drmoul, IČO 00253928 (jako dárce na straně jedné), a Karlovarským krajem, zastoupeným Krajskou správou a údržbou silnic Karlovarského kraje, příspěvková organizace (jako obdarovaný na straně druhé), a tím převést předmětné nemovité věci z vlastnictví obce Drmoul do majetku Karlovarského kraje, dle návrhu</w:t>
      </w:r>
    </w:p>
    <w:p w:rsidR="005C4485" w:rsidRPr="00C83F68" w:rsidRDefault="005C4485" w:rsidP="005C4485">
      <w:pPr>
        <w:widowControl w:val="0"/>
        <w:tabs>
          <w:tab w:val="left" w:pos="-1800"/>
        </w:tabs>
        <w:jc w:val="both"/>
      </w:pPr>
    </w:p>
    <w:tbl>
      <w:tblPr>
        <w:tblW w:w="15876" w:type="dxa"/>
        <w:tblLayout w:type="fixed"/>
        <w:tblCellMar>
          <w:left w:w="70" w:type="dxa"/>
          <w:right w:w="70" w:type="dxa"/>
        </w:tblCellMar>
        <w:tblLook w:val="0000" w:firstRow="0" w:lastRow="0" w:firstColumn="0" w:lastColumn="0" w:noHBand="0" w:noVBand="0"/>
      </w:tblPr>
      <w:tblGrid>
        <w:gridCol w:w="9214"/>
        <w:gridCol w:w="6662"/>
      </w:tblGrid>
      <w:tr w:rsidR="005C4485" w:rsidRPr="00C83F68" w:rsidTr="00D55FAE">
        <w:trPr>
          <w:trHeight w:val="175"/>
        </w:trPr>
        <w:tc>
          <w:tcPr>
            <w:tcW w:w="9214" w:type="dxa"/>
          </w:tcPr>
          <w:p w:rsidR="005C4485" w:rsidRPr="00C83F68" w:rsidRDefault="005C4485" w:rsidP="005C4485">
            <w:pPr>
              <w:widowControl w:val="0"/>
              <w:numPr>
                <w:ilvl w:val="0"/>
                <w:numId w:val="20"/>
              </w:numPr>
              <w:jc w:val="both"/>
              <w:rPr>
                <w:b/>
                <w:iCs/>
                <w:snapToGrid w:val="0"/>
              </w:rPr>
            </w:pPr>
            <w:r w:rsidRPr="00C83F68">
              <w:rPr>
                <w:b/>
              </w:rPr>
              <w:t>souhlasí a doporučuje Zastupitelstvu Karlovarského kraje</w:t>
            </w:r>
            <w:r w:rsidRPr="00C83F68">
              <w:t xml:space="preserve"> uložit Krajské správě a údržbě silnic Karlovarského kraje, příspěvková organizace, realizovat kroky k uzavření předmětných darovacích smluv</w:t>
            </w:r>
          </w:p>
        </w:tc>
        <w:tc>
          <w:tcPr>
            <w:tcW w:w="6662" w:type="dxa"/>
          </w:tcPr>
          <w:p w:rsidR="005C4485" w:rsidRPr="00C83F68" w:rsidRDefault="005C4485" w:rsidP="00D55FAE">
            <w:pPr>
              <w:widowControl w:val="0"/>
              <w:jc w:val="both"/>
              <w:rPr>
                <w:iCs/>
                <w:snapToGrid w:val="0"/>
              </w:rPr>
            </w:pPr>
          </w:p>
        </w:tc>
      </w:tr>
    </w:tbl>
    <w:p w:rsidR="005C4485" w:rsidRPr="00C83F68" w:rsidRDefault="005C4485" w:rsidP="005C4485">
      <w:pPr>
        <w:widowControl w:val="0"/>
        <w:jc w:val="both"/>
        <w:rPr>
          <w:iCs/>
        </w:rPr>
      </w:pPr>
    </w:p>
    <w:p w:rsidR="005C4485" w:rsidRPr="00C83F68" w:rsidRDefault="005C4485" w:rsidP="005C4485">
      <w:pPr>
        <w:pStyle w:val="Nadpis1"/>
        <w:keepLines w:val="0"/>
        <w:widowControl w:val="0"/>
        <w:numPr>
          <w:ilvl w:val="0"/>
          <w:numId w:val="20"/>
        </w:numPr>
        <w:spacing w:before="0"/>
        <w:jc w:val="both"/>
        <w:rPr>
          <w:rFonts w:ascii="Times New Roman" w:hAnsi="Times New Roman" w:cs="Times New Roman"/>
          <w:b w:val="0"/>
          <w:i/>
          <w:color w:val="auto"/>
          <w:sz w:val="24"/>
          <w:szCs w:val="24"/>
        </w:rPr>
      </w:pPr>
      <w:r w:rsidRPr="00C83F68">
        <w:rPr>
          <w:rFonts w:ascii="Times New Roman" w:hAnsi="Times New Roman" w:cs="Times New Roman"/>
          <w:color w:val="auto"/>
          <w:sz w:val="24"/>
          <w:szCs w:val="24"/>
        </w:rPr>
        <w:t xml:space="preserve">souhlasí a doporučuje Zastupitelstvu Karlovarského kraje </w:t>
      </w:r>
      <w:r w:rsidRPr="00C83F68">
        <w:rPr>
          <w:rFonts w:ascii="Times New Roman" w:hAnsi="Times New Roman" w:cs="Times New Roman"/>
          <w:b w:val="0"/>
          <w:color w:val="auto"/>
          <w:sz w:val="24"/>
          <w:szCs w:val="24"/>
        </w:rPr>
        <w:t>zmocnit Krajskou správu a údržbu silnic Karlovarského kraje, příspěvková organizace, k podpisu předmětných darovacích smluv</w:t>
      </w:r>
    </w:p>
    <w:p w:rsidR="0017388B" w:rsidRPr="00C83F68" w:rsidRDefault="0017388B" w:rsidP="00922F23">
      <w:pPr>
        <w:widowControl w:val="0"/>
        <w:jc w:val="both"/>
        <w:rPr>
          <w:b/>
          <w:u w:val="single"/>
        </w:rPr>
      </w:pPr>
    </w:p>
    <w:p w:rsidR="0017388B" w:rsidRPr="00C83F68" w:rsidRDefault="0017388B" w:rsidP="00922F23">
      <w:pPr>
        <w:widowControl w:val="0"/>
        <w:jc w:val="both"/>
        <w:rPr>
          <w:b/>
          <w:u w:val="single"/>
        </w:rPr>
      </w:pPr>
    </w:p>
    <w:p w:rsidR="0017388B" w:rsidRPr="00C83F68" w:rsidRDefault="0017388B" w:rsidP="0017388B">
      <w:pPr>
        <w:jc w:val="both"/>
        <w:rPr>
          <w:b/>
        </w:rPr>
      </w:pPr>
      <w:r w:rsidRPr="00C83F68">
        <w:rPr>
          <w:b/>
        </w:rPr>
        <w:t xml:space="preserve">10) </w:t>
      </w:r>
      <w:r w:rsidR="00664496" w:rsidRPr="00C83F68">
        <w:rPr>
          <w:b/>
        </w:rPr>
        <w:t>Bezúplatný převod částí pozemků p.č. 767/1 a p.č. 767/10 v k.ú. Staré Sedlo u Sokolova z majetku Karlovarského kraje do majetku obce Staré Sedlo a bezúplatné nabytí částí pozemků p.č. 364 a p.č. 365 v k.ú. Staré Sedlo u Sokolova z majetku obce Staré Sedlo do majetku Karlovarského kraj</w:t>
      </w:r>
    </w:p>
    <w:p w:rsidR="0017388B" w:rsidRPr="00C83F68" w:rsidRDefault="0017388B" w:rsidP="0017388B">
      <w:pPr>
        <w:pStyle w:val="Zkladntext"/>
        <w:jc w:val="both"/>
        <w:rPr>
          <w:i/>
          <w:iCs/>
        </w:rPr>
      </w:pPr>
    </w:p>
    <w:p w:rsidR="0017388B" w:rsidRPr="00C83F68" w:rsidRDefault="0017388B" w:rsidP="0017388B">
      <w:pPr>
        <w:pStyle w:val="Zkladntext"/>
        <w:jc w:val="both"/>
        <w:rPr>
          <w:i/>
        </w:rPr>
      </w:pPr>
      <w:r w:rsidRPr="00C83F68">
        <w:rPr>
          <w:i/>
          <w:iCs/>
        </w:rPr>
        <w:t>usnesení č. 12</w:t>
      </w:r>
      <w:r w:rsidR="005C4485" w:rsidRPr="00C83F68">
        <w:rPr>
          <w:i/>
          <w:iCs/>
        </w:rPr>
        <w:t>7</w:t>
      </w:r>
      <w:r w:rsidRPr="00C83F68">
        <w:rPr>
          <w:i/>
        </w:rPr>
        <w:t>/03/22</w:t>
      </w:r>
    </w:p>
    <w:p w:rsidR="0017388B" w:rsidRPr="00C83F68" w:rsidRDefault="0017388B" w:rsidP="0017388B">
      <w:pPr>
        <w:widowControl w:val="0"/>
        <w:jc w:val="both"/>
        <w:rPr>
          <w:b/>
          <w:iCs/>
          <w:snapToGrid w:val="0"/>
        </w:rPr>
      </w:pPr>
    </w:p>
    <w:p w:rsidR="0017388B" w:rsidRPr="00C83F68" w:rsidRDefault="0017388B" w:rsidP="0017388B">
      <w:pPr>
        <w:widowControl w:val="0"/>
        <w:jc w:val="both"/>
        <w:rPr>
          <w:b/>
          <w:iCs/>
          <w:snapToGrid w:val="0"/>
        </w:rPr>
      </w:pPr>
      <w:r w:rsidRPr="00C83F68">
        <w:rPr>
          <w:b/>
          <w:iCs/>
          <w:snapToGrid w:val="0"/>
        </w:rPr>
        <w:t>Výbor majetkový:</w:t>
      </w:r>
    </w:p>
    <w:p w:rsidR="0017388B" w:rsidRPr="00C83F68" w:rsidRDefault="0017388B" w:rsidP="00922F23">
      <w:pPr>
        <w:widowControl w:val="0"/>
        <w:jc w:val="both"/>
        <w:rPr>
          <w:b/>
          <w:u w:val="single"/>
        </w:rPr>
      </w:pPr>
    </w:p>
    <w:p w:rsidR="005C4485" w:rsidRPr="00C83F68" w:rsidRDefault="005C4485" w:rsidP="005C4485">
      <w:pPr>
        <w:pStyle w:val="Normal"/>
        <w:numPr>
          <w:ilvl w:val="0"/>
          <w:numId w:val="20"/>
        </w:numPr>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hanging="218"/>
        <w:jc w:val="both"/>
        <w:rPr>
          <w:rFonts w:ascii="Times New Roman" w:hAnsi="Times New Roman" w:cs="Times New Roman"/>
        </w:rPr>
      </w:pPr>
      <w:r w:rsidRPr="00C83F68">
        <w:rPr>
          <w:rFonts w:ascii="Times New Roman" w:hAnsi="Times New Roman" w:cs="Times New Roman"/>
          <w:b/>
        </w:rPr>
        <w:t>souhlasí a doporučuje Zastupitelstvu Karlovarského kraje ke schválení</w:t>
      </w:r>
      <w:r w:rsidRPr="00C83F68">
        <w:rPr>
          <w:rFonts w:ascii="Times New Roman" w:hAnsi="Times New Roman" w:cs="Times New Roman"/>
        </w:rPr>
        <w:t xml:space="preserve"> bezúplatný převod částí pozemků p.č. 767/1 a p.č. 767/10, které byly odděleny geometrickým plánem č. 1020-2907/2021 z původních pozemků p.č. 767/1 a p.č. 767/10 a označeny jako pozemky p.č. 767/15 o výměře 524 m</w:t>
      </w:r>
      <w:r w:rsidRPr="00C83F68">
        <w:rPr>
          <w:rFonts w:ascii="Times New Roman" w:hAnsi="Times New Roman" w:cs="Times New Roman"/>
          <w:position w:val="5"/>
        </w:rPr>
        <w:t>2</w:t>
      </w:r>
      <w:r w:rsidRPr="00C83F68">
        <w:rPr>
          <w:rFonts w:ascii="Times New Roman" w:hAnsi="Times New Roman" w:cs="Times New Roman"/>
        </w:rPr>
        <w:t>, p.č. 767/1 díl "c" o výměře 163 m</w:t>
      </w:r>
      <w:r w:rsidRPr="00C83F68">
        <w:rPr>
          <w:rFonts w:ascii="Times New Roman" w:hAnsi="Times New Roman" w:cs="Times New Roman"/>
          <w:position w:val="5"/>
        </w:rPr>
        <w:t>2</w:t>
      </w:r>
      <w:r w:rsidRPr="00C83F68">
        <w:rPr>
          <w:rFonts w:ascii="Times New Roman" w:hAnsi="Times New Roman" w:cs="Times New Roman"/>
        </w:rPr>
        <w:t>, p.č. 767/1 díl "f" o výměře 333 m</w:t>
      </w:r>
      <w:r w:rsidRPr="00C83F68">
        <w:rPr>
          <w:rFonts w:ascii="Times New Roman" w:hAnsi="Times New Roman" w:cs="Times New Roman"/>
          <w:position w:val="5"/>
        </w:rPr>
        <w:t>2</w:t>
      </w:r>
      <w:r w:rsidRPr="00C83F68">
        <w:rPr>
          <w:rFonts w:ascii="Times New Roman" w:hAnsi="Times New Roman" w:cs="Times New Roman"/>
        </w:rPr>
        <w:t>, p.č. 767/16 o výměře 993 m</w:t>
      </w:r>
      <w:r w:rsidRPr="00C83F68">
        <w:rPr>
          <w:rFonts w:ascii="Times New Roman" w:hAnsi="Times New Roman" w:cs="Times New Roman"/>
          <w:position w:val="5"/>
        </w:rPr>
        <w:t>2</w:t>
      </w:r>
      <w:r w:rsidRPr="00C83F68">
        <w:rPr>
          <w:rFonts w:ascii="Times New Roman" w:hAnsi="Times New Roman" w:cs="Times New Roman"/>
        </w:rPr>
        <w:t>, p.č. 767/10 díl "i" o výměře 903 m</w:t>
      </w:r>
      <w:r w:rsidRPr="00C83F68">
        <w:rPr>
          <w:rFonts w:ascii="Times New Roman" w:hAnsi="Times New Roman" w:cs="Times New Roman"/>
          <w:position w:val="5"/>
        </w:rPr>
        <w:t>2</w:t>
      </w:r>
      <w:r w:rsidRPr="00C83F68">
        <w:rPr>
          <w:rFonts w:ascii="Times New Roman" w:hAnsi="Times New Roman" w:cs="Times New Roman"/>
        </w:rPr>
        <w:t>, p.č. 767/10 díl "h+g" o výměře 210 m</w:t>
      </w:r>
      <w:r w:rsidRPr="00C83F68">
        <w:rPr>
          <w:rFonts w:ascii="Times New Roman" w:hAnsi="Times New Roman" w:cs="Times New Roman"/>
          <w:position w:val="5"/>
        </w:rPr>
        <w:t>2</w:t>
      </w:r>
      <w:r w:rsidRPr="00C83F68">
        <w:rPr>
          <w:rFonts w:ascii="Times New Roman" w:hAnsi="Times New Roman" w:cs="Times New Roman"/>
        </w:rPr>
        <w:t>, p.č. 767/10 díl "r" o výměře 45 m</w:t>
      </w:r>
      <w:r w:rsidRPr="00C83F68">
        <w:rPr>
          <w:rFonts w:ascii="Times New Roman" w:hAnsi="Times New Roman" w:cs="Times New Roman"/>
          <w:position w:val="5"/>
        </w:rPr>
        <w:t>2</w:t>
      </w:r>
      <w:r w:rsidRPr="00C83F68">
        <w:rPr>
          <w:rFonts w:ascii="Times New Roman" w:hAnsi="Times New Roman" w:cs="Times New Roman"/>
        </w:rPr>
        <w:t xml:space="preserve"> a p.č. 767/10 díl "p+m" o výměře 12 m</w:t>
      </w:r>
      <w:r w:rsidRPr="00C83F68">
        <w:rPr>
          <w:rFonts w:ascii="Times New Roman" w:hAnsi="Times New Roman" w:cs="Times New Roman"/>
          <w:position w:val="5"/>
        </w:rPr>
        <w:t>2</w:t>
      </w:r>
      <w:r w:rsidRPr="00C83F68">
        <w:rPr>
          <w:rFonts w:ascii="Times New Roman" w:hAnsi="Times New Roman" w:cs="Times New Roman"/>
        </w:rPr>
        <w:t>, v k.ú. Staré Sedlo u Sokolova a obci Staré Sedlo konkrétnímu zájemci obci Staré Sedlo, a to formou darovací smlouvy mezi Karlovarským krajem, zastoupeným Krajskou správou a údržbou silnic Karlovarského kraje, příspěvková organizace (jako dárce na straně jedné), a obcí Staré Sedlo, se sídlem Zámecká 100, PSČ 356 01 Staré Sedlo, IČO 00259608 (jako obdarovaný na straně druhé), za předpokladu, že do skončení uveřejnění záměru Karlovarského kraje darovat výše uvedené nemovité věci na své úřední desce před jednáním zastupitelstva, které má tento převod projednat, nepředloží jiný zájemce svou nabídku, a tím převést předmětné nemovité věci z vlastnictví Karlovarského kraje do majetku obce Staré Sedlo, dle návrhu</w:t>
      </w:r>
    </w:p>
    <w:p w:rsidR="005C4485" w:rsidRPr="00C83F68" w:rsidRDefault="005C4485" w:rsidP="005C4485">
      <w:pPr>
        <w:pStyle w:val="Norma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42"/>
        <w:jc w:val="both"/>
        <w:rPr>
          <w:rFonts w:ascii="Times New Roman" w:hAnsi="Times New Roman" w:cs="Times New Roman"/>
        </w:rPr>
      </w:pPr>
    </w:p>
    <w:p w:rsidR="005C4485" w:rsidRPr="00C83F68" w:rsidRDefault="005C4485" w:rsidP="005C4485">
      <w:pPr>
        <w:widowControl w:val="0"/>
        <w:numPr>
          <w:ilvl w:val="0"/>
          <w:numId w:val="20"/>
        </w:numPr>
        <w:jc w:val="both"/>
        <w:rPr>
          <w:iCs/>
        </w:rPr>
      </w:pPr>
      <w:r w:rsidRPr="00C83F68">
        <w:rPr>
          <w:b/>
        </w:rPr>
        <w:t>souhlasí a doporučuje Zastupitelstvu Karlovarského kraje ke schválení</w:t>
      </w:r>
      <w:r w:rsidRPr="00C83F68">
        <w:t xml:space="preserve"> bezúplatné nabytí částí pozemků p.č. 364 a p.č. 365, které byly odděleny geometrickým plánem č. 1020-2907/2021 z původních pozemků p.č. 364 a p.č. 365 a označeny jako pozemky p.č. 364 díl "s" o výměře 26 m</w:t>
      </w:r>
      <w:r w:rsidRPr="00C83F68">
        <w:rPr>
          <w:position w:val="5"/>
        </w:rPr>
        <w:t>2</w:t>
      </w:r>
      <w:r w:rsidRPr="00C83F68">
        <w:t xml:space="preserve"> a p.č. 365 díl "u" o výměře 1 m</w:t>
      </w:r>
      <w:r w:rsidRPr="00C83F68">
        <w:rPr>
          <w:position w:val="5"/>
        </w:rPr>
        <w:t>2</w:t>
      </w:r>
      <w:r w:rsidRPr="00C83F68">
        <w:t xml:space="preserve"> v k.ú. Staré Sedlo u Sokolova a obci Staré Sedlo, formou darovací smlouvy mezi obcí Staré Sedlo, se sídlem Zámecká 100, PSČ 356 01 Staré Sedlo, IČO 00259608 (jako dárce na straně jedné), a Karlovarským krajem, zastoupeným Krajskou správou a údržbou silnic Karlovarského kraje, příspěvková organizace (jako obdarovaný na straně druhé), a tím převést předmětné nemovité věci z vlastnictví obce Staré Sedlo do majetku Karlovarského </w:t>
      </w:r>
      <w:r w:rsidRPr="00C83F68">
        <w:lastRenderedPageBreak/>
        <w:t>kraje, dle návrhu</w:t>
      </w:r>
    </w:p>
    <w:p w:rsidR="005C4485" w:rsidRPr="00C83F68" w:rsidRDefault="005C4485" w:rsidP="005C4485">
      <w:pPr>
        <w:widowControl w:val="0"/>
        <w:tabs>
          <w:tab w:val="left" w:pos="-1800"/>
        </w:tabs>
        <w:jc w:val="both"/>
      </w:pPr>
    </w:p>
    <w:tbl>
      <w:tblPr>
        <w:tblW w:w="15876" w:type="dxa"/>
        <w:tblLayout w:type="fixed"/>
        <w:tblCellMar>
          <w:left w:w="70" w:type="dxa"/>
          <w:right w:w="70" w:type="dxa"/>
        </w:tblCellMar>
        <w:tblLook w:val="0000" w:firstRow="0" w:lastRow="0" w:firstColumn="0" w:lastColumn="0" w:noHBand="0" w:noVBand="0"/>
      </w:tblPr>
      <w:tblGrid>
        <w:gridCol w:w="9214"/>
        <w:gridCol w:w="6662"/>
      </w:tblGrid>
      <w:tr w:rsidR="005C4485" w:rsidRPr="00C83F68" w:rsidTr="00D55FAE">
        <w:trPr>
          <w:trHeight w:val="175"/>
        </w:trPr>
        <w:tc>
          <w:tcPr>
            <w:tcW w:w="9214" w:type="dxa"/>
          </w:tcPr>
          <w:p w:rsidR="005C4485" w:rsidRPr="00C83F68" w:rsidRDefault="005C4485" w:rsidP="005C4485">
            <w:pPr>
              <w:widowControl w:val="0"/>
              <w:numPr>
                <w:ilvl w:val="0"/>
                <w:numId w:val="20"/>
              </w:numPr>
              <w:jc w:val="both"/>
              <w:rPr>
                <w:b/>
                <w:iCs/>
                <w:snapToGrid w:val="0"/>
              </w:rPr>
            </w:pPr>
            <w:r w:rsidRPr="00C83F68">
              <w:rPr>
                <w:b/>
              </w:rPr>
              <w:t>souhlasí a doporučuje Zastupitelstvu Karlovarského kraje</w:t>
            </w:r>
            <w:r w:rsidRPr="00C83F68">
              <w:t xml:space="preserve"> uložit Krajské správě a údržbě silnic Karlovarského kraje, příspěvková organizace, realizovat kroky k uzavření předmětných darovacích smluv</w:t>
            </w:r>
          </w:p>
        </w:tc>
        <w:tc>
          <w:tcPr>
            <w:tcW w:w="6662" w:type="dxa"/>
          </w:tcPr>
          <w:p w:rsidR="005C4485" w:rsidRPr="00C83F68" w:rsidRDefault="005C4485" w:rsidP="00D55FAE">
            <w:pPr>
              <w:widowControl w:val="0"/>
              <w:jc w:val="both"/>
              <w:rPr>
                <w:iCs/>
                <w:snapToGrid w:val="0"/>
              </w:rPr>
            </w:pPr>
          </w:p>
        </w:tc>
      </w:tr>
    </w:tbl>
    <w:p w:rsidR="005C4485" w:rsidRPr="00C83F68" w:rsidRDefault="005C4485" w:rsidP="005C4485">
      <w:pPr>
        <w:widowControl w:val="0"/>
        <w:jc w:val="both"/>
        <w:rPr>
          <w:iCs/>
        </w:rPr>
      </w:pPr>
    </w:p>
    <w:p w:rsidR="005C4485" w:rsidRPr="00C83F68" w:rsidRDefault="005C4485" w:rsidP="005C4485">
      <w:pPr>
        <w:pStyle w:val="Nadpis1"/>
        <w:keepLines w:val="0"/>
        <w:widowControl w:val="0"/>
        <w:numPr>
          <w:ilvl w:val="0"/>
          <w:numId w:val="20"/>
        </w:numPr>
        <w:spacing w:before="0"/>
        <w:jc w:val="both"/>
        <w:rPr>
          <w:rFonts w:ascii="Times New Roman" w:hAnsi="Times New Roman" w:cs="Times New Roman"/>
          <w:b w:val="0"/>
          <w:i/>
          <w:color w:val="auto"/>
          <w:sz w:val="24"/>
          <w:szCs w:val="24"/>
        </w:rPr>
      </w:pPr>
      <w:r w:rsidRPr="00C83F68">
        <w:rPr>
          <w:rFonts w:ascii="Times New Roman" w:hAnsi="Times New Roman" w:cs="Times New Roman"/>
          <w:color w:val="auto"/>
          <w:sz w:val="24"/>
          <w:szCs w:val="24"/>
        </w:rPr>
        <w:t xml:space="preserve">souhlasí a doporučuje Zastupitelstvu Karlovarského kraje </w:t>
      </w:r>
      <w:r w:rsidRPr="00C83F68">
        <w:rPr>
          <w:rFonts w:ascii="Times New Roman" w:hAnsi="Times New Roman" w:cs="Times New Roman"/>
          <w:b w:val="0"/>
          <w:color w:val="auto"/>
          <w:sz w:val="24"/>
          <w:szCs w:val="24"/>
        </w:rPr>
        <w:t>zmocnit Krajskou správu a údržbu silnic Karlovarského kraje, příspěvková organizace, k podpisu předmětných darovacích smluv</w:t>
      </w:r>
    </w:p>
    <w:p w:rsidR="0017388B" w:rsidRPr="00C83F68" w:rsidRDefault="0017388B" w:rsidP="00922F23">
      <w:pPr>
        <w:widowControl w:val="0"/>
        <w:jc w:val="both"/>
        <w:rPr>
          <w:b/>
          <w:u w:val="single"/>
        </w:rPr>
      </w:pPr>
    </w:p>
    <w:p w:rsidR="0017388B" w:rsidRPr="00C83F68" w:rsidRDefault="0017388B" w:rsidP="00922F23">
      <w:pPr>
        <w:widowControl w:val="0"/>
        <w:jc w:val="both"/>
        <w:rPr>
          <w:b/>
          <w:u w:val="single"/>
        </w:rPr>
      </w:pPr>
    </w:p>
    <w:p w:rsidR="0017388B" w:rsidRPr="00C83F68" w:rsidRDefault="00664496" w:rsidP="0017388B">
      <w:pPr>
        <w:jc w:val="both"/>
        <w:rPr>
          <w:b/>
        </w:rPr>
      </w:pPr>
      <w:r w:rsidRPr="00C83F68">
        <w:rPr>
          <w:b/>
        </w:rPr>
        <w:t>11</w:t>
      </w:r>
      <w:r w:rsidR="0017388B" w:rsidRPr="00C83F68">
        <w:rPr>
          <w:b/>
        </w:rPr>
        <w:t xml:space="preserve">) </w:t>
      </w:r>
      <w:r w:rsidRPr="00C83F68">
        <w:rPr>
          <w:b/>
        </w:rPr>
        <w:t>Bezúplatný převod částí pozemků p.č. 273 a p.č. 130 v k.ú. Mírová z majetku Karlovarského kraje do majetku obce Mírová a bezúplatné nabytí částí pozemků p.č. 237/6, p.č. 238/12 a p.č. 368/7 v k.ú. Mírová z majetku obce Mírová do majetku Karlovarského kraje</w:t>
      </w:r>
    </w:p>
    <w:p w:rsidR="0017388B" w:rsidRPr="00C83F68" w:rsidRDefault="0017388B" w:rsidP="0017388B">
      <w:pPr>
        <w:pStyle w:val="Zkladntext"/>
        <w:jc w:val="both"/>
        <w:rPr>
          <w:i/>
          <w:iCs/>
        </w:rPr>
      </w:pPr>
    </w:p>
    <w:p w:rsidR="0017388B" w:rsidRPr="00C83F68" w:rsidRDefault="0017388B" w:rsidP="0017388B">
      <w:pPr>
        <w:pStyle w:val="Zkladntext"/>
        <w:jc w:val="both"/>
        <w:rPr>
          <w:i/>
        </w:rPr>
      </w:pPr>
      <w:r w:rsidRPr="00C83F68">
        <w:rPr>
          <w:i/>
          <w:iCs/>
        </w:rPr>
        <w:t>usnesení č. 12</w:t>
      </w:r>
      <w:r w:rsidR="00C06C24" w:rsidRPr="00C83F68">
        <w:rPr>
          <w:i/>
          <w:iCs/>
        </w:rPr>
        <w:t>8</w:t>
      </w:r>
      <w:r w:rsidRPr="00C83F68">
        <w:rPr>
          <w:i/>
        </w:rPr>
        <w:t>/03/22</w:t>
      </w:r>
    </w:p>
    <w:p w:rsidR="0017388B" w:rsidRPr="00C83F68" w:rsidRDefault="0017388B" w:rsidP="0017388B">
      <w:pPr>
        <w:widowControl w:val="0"/>
        <w:jc w:val="both"/>
        <w:rPr>
          <w:b/>
          <w:iCs/>
          <w:snapToGrid w:val="0"/>
        </w:rPr>
      </w:pPr>
    </w:p>
    <w:p w:rsidR="0017388B" w:rsidRPr="00C83F68" w:rsidRDefault="0017388B" w:rsidP="0017388B">
      <w:pPr>
        <w:widowControl w:val="0"/>
        <w:jc w:val="both"/>
        <w:rPr>
          <w:b/>
          <w:iCs/>
          <w:snapToGrid w:val="0"/>
        </w:rPr>
      </w:pPr>
      <w:r w:rsidRPr="00C83F68">
        <w:rPr>
          <w:b/>
          <w:iCs/>
          <w:snapToGrid w:val="0"/>
        </w:rPr>
        <w:t>Výbor majetkový:</w:t>
      </w:r>
    </w:p>
    <w:p w:rsidR="0017388B" w:rsidRPr="00C83F68" w:rsidRDefault="0017388B" w:rsidP="00922F23">
      <w:pPr>
        <w:widowControl w:val="0"/>
        <w:jc w:val="both"/>
        <w:rPr>
          <w:b/>
          <w:u w:val="single"/>
        </w:rPr>
      </w:pPr>
    </w:p>
    <w:p w:rsidR="005C4485" w:rsidRPr="00C83F68" w:rsidRDefault="005C4485" w:rsidP="005C4485">
      <w:pPr>
        <w:pStyle w:val="Normal"/>
        <w:numPr>
          <w:ilvl w:val="0"/>
          <w:numId w:val="20"/>
        </w:numPr>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hanging="218"/>
        <w:jc w:val="both"/>
        <w:rPr>
          <w:rFonts w:ascii="Times New Roman" w:hAnsi="Times New Roman" w:cs="Times New Roman"/>
        </w:rPr>
      </w:pPr>
      <w:r w:rsidRPr="00C83F68">
        <w:rPr>
          <w:rFonts w:ascii="Times New Roman" w:hAnsi="Times New Roman" w:cs="Times New Roman"/>
          <w:b/>
        </w:rPr>
        <w:t>souhlasí a doporučuje Zastupitelstvu Karlovarského kraje ke schválení</w:t>
      </w:r>
      <w:r w:rsidRPr="00C83F68">
        <w:rPr>
          <w:rFonts w:ascii="Times New Roman" w:hAnsi="Times New Roman" w:cs="Times New Roman"/>
        </w:rPr>
        <w:t xml:space="preserve"> bezúplatný převod částí pozemků p.č. 273 a p.č. 130, které byly odděleny geometrickým plánem č. 494-190/2020 z původních pozemků p.č. 273 a p.č. 130 a označeny jako pozemky p.č. 273 díl "c+g+h" o výměře 2322 m</w:t>
      </w:r>
      <w:r w:rsidRPr="00C83F68">
        <w:rPr>
          <w:rFonts w:ascii="Times New Roman" w:hAnsi="Times New Roman" w:cs="Times New Roman"/>
          <w:position w:val="5"/>
        </w:rPr>
        <w:t>2</w:t>
      </w:r>
      <w:r w:rsidRPr="00C83F68">
        <w:rPr>
          <w:rFonts w:ascii="Times New Roman" w:hAnsi="Times New Roman" w:cs="Times New Roman"/>
        </w:rPr>
        <w:t>, p.č. 273 díl "k+q" o výměře 721 m</w:t>
      </w:r>
      <w:r w:rsidRPr="00C83F68">
        <w:rPr>
          <w:rFonts w:ascii="Times New Roman" w:hAnsi="Times New Roman" w:cs="Times New Roman"/>
          <w:position w:val="5"/>
        </w:rPr>
        <w:t>2</w:t>
      </w:r>
      <w:r w:rsidRPr="00C83F68">
        <w:rPr>
          <w:rFonts w:ascii="Times New Roman" w:hAnsi="Times New Roman" w:cs="Times New Roman"/>
        </w:rPr>
        <w:t>, p.č. 273/3 o výměře 256 m</w:t>
      </w:r>
      <w:r w:rsidRPr="00C83F68">
        <w:rPr>
          <w:rFonts w:ascii="Times New Roman" w:hAnsi="Times New Roman" w:cs="Times New Roman"/>
          <w:position w:val="5"/>
        </w:rPr>
        <w:t>2</w:t>
      </w:r>
      <w:r w:rsidRPr="00C83F68">
        <w:rPr>
          <w:rFonts w:ascii="Times New Roman" w:hAnsi="Times New Roman" w:cs="Times New Roman"/>
        </w:rPr>
        <w:t xml:space="preserve"> a p.č. 130/2 o výměře 257 m</w:t>
      </w:r>
      <w:r w:rsidRPr="00C83F68">
        <w:rPr>
          <w:rFonts w:ascii="Times New Roman" w:hAnsi="Times New Roman" w:cs="Times New Roman"/>
          <w:position w:val="5"/>
        </w:rPr>
        <w:t>2</w:t>
      </w:r>
      <w:r w:rsidRPr="00C83F68">
        <w:rPr>
          <w:rFonts w:ascii="Times New Roman" w:hAnsi="Times New Roman" w:cs="Times New Roman"/>
        </w:rPr>
        <w:t>, v k.ú. a obci Mírová konkrétnímu zájemci obci Mírová, a to formou darovací smlouvy mezi Karlovarským krajem, zastoupeným Krajskou správou a údržbou silnic Karlovarského kraje, příspěvková organizace (jako dárce na straně jedné), a obcí Mírová, se sídlem Mírová 40, PSČ 357 35 Chodov u Karlových Var, IČO 00573264 (jako obdarovaný na straně druhé), za předpokladu, že do skončení uveřejnění záměru Karlovarského kraje darovat výše uvedené nemovité věci na své úřední desce před jednáním zastupitelstva, které má tento převod projednat, nepředloží jiný zájemce svou nabídku, a tím převést předmětné nemovité věci z vlastnictví Karlovarského kraje do majetku obce Mírová, dle návrhu</w:t>
      </w:r>
    </w:p>
    <w:p w:rsidR="005C4485" w:rsidRPr="00C83F68" w:rsidRDefault="005C4485" w:rsidP="005C4485">
      <w:pPr>
        <w:pStyle w:val="Norma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42"/>
        <w:jc w:val="both"/>
        <w:rPr>
          <w:rFonts w:ascii="Times New Roman" w:hAnsi="Times New Roman" w:cs="Times New Roman"/>
        </w:rPr>
      </w:pPr>
    </w:p>
    <w:p w:rsidR="005C4485" w:rsidRPr="00C83F68" w:rsidRDefault="005C4485" w:rsidP="005C4485">
      <w:pPr>
        <w:widowControl w:val="0"/>
        <w:numPr>
          <w:ilvl w:val="0"/>
          <w:numId w:val="20"/>
        </w:numPr>
        <w:jc w:val="both"/>
        <w:rPr>
          <w:iCs/>
        </w:rPr>
      </w:pPr>
      <w:r w:rsidRPr="00C83F68">
        <w:rPr>
          <w:b/>
        </w:rPr>
        <w:t>souhlasí a doporučuje Zastupitelstvu Karlovarského kraje ke schválení</w:t>
      </w:r>
      <w:r w:rsidRPr="00C83F68">
        <w:t xml:space="preserve"> bezúplatné nabytí částí pozemků p.č. 237/6, p.č. 238/12 a p.č. 368/7, které byly odděleny geometrickým plánem č. 494-190/2020 z původních pozemků p.č. 237/6, p.č. 238/12 a p.č. 368/7 a označeny jako pozemky p.č. 237/6 díl "n" o výměře 2 m</w:t>
      </w:r>
      <w:r w:rsidRPr="00C83F68">
        <w:rPr>
          <w:position w:val="5"/>
        </w:rPr>
        <w:t>2</w:t>
      </w:r>
      <w:r w:rsidRPr="00C83F68">
        <w:t>, p.č. 238/12 díl "m" o výměře 1 m</w:t>
      </w:r>
      <w:r w:rsidRPr="00C83F68">
        <w:rPr>
          <w:position w:val="5"/>
        </w:rPr>
        <w:t>2</w:t>
      </w:r>
      <w:r w:rsidRPr="00C83F68">
        <w:t xml:space="preserve"> a p.č. 368/7 díl "e" o výměře 9 m</w:t>
      </w:r>
      <w:r w:rsidRPr="00C83F68">
        <w:rPr>
          <w:position w:val="5"/>
        </w:rPr>
        <w:t>2</w:t>
      </w:r>
      <w:r w:rsidRPr="00C83F68">
        <w:t xml:space="preserve"> v k.ú. a obci Mírová, formou darovací smlouvy mezi obcí Mírová, se sídlem Mírová 40, PSČ 357 35 Chodov u Karlových Var, IČO 00573264 (jako dárce na straně jedné), a Karlovarským krajem, zastoupeným Krajskou správou a údržbou silnic Karlovarského kraje, příspěvková organizace (jako obdarovaný na straně druhé), a tím převést předmětné nemovité věci z vlastnictví obce Mírová do majetku Karlovarského kraje, dle návrhu</w:t>
      </w:r>
    </w:p>
    <w:p w:rsidR="005C4485" w:rsidRPr="00C83F68" w:rsidRDefault="005C4485" w:rsidP="005C4485">
      <w:pPr>
        <w:widowControl w:val="0"/>
        <w:tabs>
          <w:tab w:val="left" w:pos="-1800"/>
        </w:tabs>
        <w:jc w:val="both"/>
      </w:pPr>
    </w:p>
    <w:tbl>
      <w:tblPr>
        <w:tblW w:w="15876" w:type="dxa"/>
        <w:tblLayout w:type="fixed"/>
        <w:tblCellMar>
          <w:left w:w="70" w:type="dxa"/>
          <w:right w:w="70" w:type="dxa"/>
        </w:tblCellMar>
        <w:tblLook w:val="0000" w:firstRow="0" w:lastRow="0" w:firstColumn="0" w:lastColumn="0" w:noHBand="0" w:noVBand="0"/>
      </w:tblPr>
      <w:tblGrid>
        <w:gridCol w:w="9214"/>
        <w:gridCol w:w="6662"/>
      </w:tblGrid>
      <w:tr w:rsidR="00C06C24" w:rsidRPr="00C83F68" w:rsidTr="00D55FAE">
        <w:trPr>
          <w:trHeight w:val="175"/>
        </w:trPr>
        <w:tc>
          <w:tcPr>
            <w:tcW w:w="9214" w:type="dxa"/>
          </w:tcPr>
          <w:p w:rsidR="005C4485" w:rsidRPr="00C83F68" w:rsidRDefault="005C4485" w:rsidP="00C06C24">
            <w:pPr>
              <w:widowControl w:val="0"/>
              <w:numPr>
                <w:ilvl w:val="0"/>
                <w:numId w:val="20"/>
              </w:numPr>
              <w:jc w:val="both"/>
              <w:rPr>
                <w:b/>
                <w:iCs/>
                <w:snapToGrid w:val="0"/>
              </w:rPr>
            </w:pPr>
            <w:r w:rsidRPr="00C83F68">
              <w:rPr>
                <w:b/>
              </w:rPr>
              <w:t>souhlasí a doporučuje Zastupitelstvu Karlovarského kraje</w:t>
            </w:r>
            <w:r w:rsidRPr="00C83F68">
              <w:t xml:space="preserve"> uložit </w:t>
            </w:r>
            <w:r w:rsidR="00C06C24" w:rsidRPr="00C83F68">
              <w:t xml:space="preserve">Krajské správě a údržbě silnic </w:t>
            </w:r>
            <w:r w:rsidRPr="00C83F68">
              <w:t>Karlovarského kraje, příspěvková organizace, realizovat kroky k uzavření předmětných darovacích smluv</w:t>
            </w:r>
          </w:p>
        </w:tc>
        <w:tc>
          <w:tcPr>
            <w:tcW w:w="6662" w:type="dxa"/>
          </w:tcPr>
          <w:p w:rsidR="005C4485" w:rsidRPr="00C83F68" w:rsidRDefault="005C4485" w:rsidP="00D55FAE">
            <w:pPr>
              <w:widowControl w:val="0"/>
              <w:jc w:val="both"/>
              <w:rPr>
                <w:iCs/>
                <w:snapToGrid w:val="0"/>
              </w:rPr>
            </w:pPr>
          </w:p>
        </w:tc>
      </w:tr>
    </w:tbl>
    <w:p w:rsidR="005C4485" w:rsidRPr="00C83F68" w:rsidRDefault="005C4485" w:rsidP="005C4485">
      <w:pPr>
        <w:widowControl w:val="0"/>
        <w:jc w:val="both"/>
        <w:rPr>
          <w:iCs/>
        </w:rPr>
      </w:pPr>
    </w:p>
    <w:p w:rsidR="005C4485" w:rsidRPr="00C83F68" w:rsidRDefault="005C4485" w:rsidP="005C4485">
      <w:pPr>
        <w:pStyle w:val="Nadpis1"/>
        <w:keepLines w:val="0"/>
        <w:widowControl w:val="0"/>
        <w:numPr>
          <w:ilvl w:val="0"/>
          <w:numId w:val="20"/>
        </w:numPr>
        <w:spacing w:before="0"/>
        <w:jc w:val="both"/>
        <w:rPr>
          <w:rFonts w:ascii="Times New Roman" w:hAnsi="Times New Roman" w:cs="Times New Roman"/>
          <w:b w:val="0"/>
          <w:i/>
          <w:color w:val="auto"/>
          <w:sz w:val="24"/>
          <w:szCs w:val="24"/>
        </w:rPr>
      </w:pPr>
      <w:r w:rsidRPr="00C83F68">
        <w:rPr>
          <w:rFonts w:ascii="Times New Roman" w:hAnsi="Times New Roman" w:cs="Times New Roman"/>
          <w:color w:val="auto"/>
          <w:sz w:val="24"/>
          <w:szCs w:val="24"/>
        </w:rPr>
        <w:t xml:space="preserve">souhlasí a doporučuje Zastupitelstvu Karlovarského kraje </w:t>
      </w:r>
      <w:r w:rsidRPr="00C83F68">
        <w:rPr>
          <w:rFonts w:ascii="Times New Roman" w:hAnsi="Times New Roman" w:cs="Times New Roman"/>
          <w:b w:val="0"/>
          <w:color w:val="auto"/>
          <w:sz w:val="24"/>
          <w:szCs w:val="24"/>
        </w:rPr>
        <w:t>zmocnit Krajskou správu a údržbu silnic Karlovarského kraje, příspěvková organizace, k podpisu předmětných darovacích smluv</w:t>
      </w:r>
    </w:p>
    <w:p w:rsidR="0017388B" w:rsidRPr="00C83F68" w:rsidRDefault="0017388B" w:rsidP="00922F23">
      <w:pPr>
        <w:widowControl w:val="0"/>
        <w:jc w:val="both"/>
        <w:rPr>
          <w:b/>
          <w:u w:val="single"/>
        </w:rPr>
      </w:pPr>
    </w:p>
    <w:p w:rsidR="0017388B" w:rsidRPr="00C83F68" w:rsidRDefault="0017388B" w:rsidP="00922F23">
      <w:pPr>
        <w:widowControl w:val="0"/>
        <w:jc w:val="both"/>
        <w:rPr>
          <w:b/>
          <w:u w:val="single"/>
        </w:rPr>
      </w:pPr>
    </w:p>
    <w:p w:rsidR="0017388B" w:rsidRPr="00C83F68" w:rsidRDefault="00664496" w:rsidP="0017388B">
      <w:pPr>
        <w:jc w:val="both"/>
        <w:rPr>
          <w:b/>
        </w:rPr>
      </w:pPr>
      <w:r w:rsidRPr="00C83F68">
        <w:rPr>
          <w:b/>
        </w:rPr>
        <w:lastRenderedPageBreak/>
        <w:t>12</w:t>
      </w:r>
      <w:r w:rsidR="0017388B" w:rsidRPr="00C83F68">
        <w:rPr>
          <w:b/>
        </w:rPr>
        <w:t xml:space="preserve">) </w:t>
      </w:r>
      <w:r w:rsidRPr="00C83F68">
        <w:rPr>
          <w:b/>
        </w:rPr>
        <w:t>Bezúplatný převod pozemků v k.ú. Bečov nad Teplou z majetku Karlovarského kraje do majetku města Bečov nad Teplou a bezúplatné nabytí pozemků v k.ú. Bečov nad Teplou z majetku města Bečov nad Teplou do majetku Karlovarského kraje</w:t>
      </w:r>
    </w:p>
    <w:p w:rsidR="0017388B" w:rsidRPr="00C83F68" w:rsidRDefault="0017388B" w:rsidP="0017388B">
      <w:pPr>
        <w:pStyle w:val="Zkladntext"/>
        <w:jc w:val="both"/>
        <w:rPr>
          <w:i/>
          <w:iCs/>
        </w:rPr>
      </w:pPr>
    </w:p>
    <w:p w:rsidR="0017388B" w:rsidRPr="00C83F68" w:rsidRDefault="0017388B" w:rsidP="0017388B">
      <w:pPr>
        <w:pStyle w:val="Zkladntext"/>
        <w:jc w:val="both"/>
        <w:rPr>
          <w:i/>
        </w:rPr>
      </w:pPr>
      <w:r w:rsidRPr="00C83F68">
        <w:rPr>
          <w:i/>
          <w:iCs/>
        </w:rPr>
        <w:t>usnesení č. 12</w:t>
      </w:r>
      <w:r w:rsidR="00C06C24" w:rsidRPr="00C83F68">
        <w:rPr>
          <w:i/>
          <w:iCs/>
        </w:rPr>
        <w:t>9</w:t>
      </w:r>
      <w:r w:rsidRPr="00C83F68">
        <w:rPr>
          <w:i/>
        </w:rPr>
        <w:t>/03/22</w:t>
      </w:r>
    </w:p>
    <w:p w:rsidR="0017388B" w:rsidRPr="00C83F68" w:rsidRDefault="0017388B" w:rsidP="0017388B">
      <w:pPr>
        <w:widowControl w:val="0"/>
        <w:jc w:val="both"/>
        <w:rPr>
          <w:b/>
          <w:iCs/>
          <w:snapToGrid w:val="0"/>
        </w:rPr>
      </w:pPr>
    </w:p>
    <w:p w:rsidR="0017388B" w:rsidRPr="00C83F68" w:rsidRDefault="0017388B" w:rsidP="0017388B">
      <w:pPr>
        <w:widowControl w:val="0"/>
        <w:jc w:val="both"/>
        <w:rPr>
          <w:b/>
          <w:iCs/>
          <w:snapToGrid w:val="0"/>
        </w:rPr>
      </w:pPr>
      <w:r w:rsidRPr="00C83F68">
        <w:rPr>
          <w:b/>
          <w:iCs/>
          <w:snapToGrid w:val="0"/>
        </w:rPr>
        <w:t>Výbor majetkový:</w:t>
      </w:r>
    </w:p>
    <w:p w:rsidR="0017388B" w:rsidRPr="00C83F68" w:rsidRDefault="0017388B" w:rsidP="00922F23">
      <w:pPr>
        <w:widowControl w:val="0"/>
        <w:jc w:val="both"/>
        <w:rPr>
          <w:b/>
          <w:u w:val="single"/>
        </w:rPr>
      </w:pPr>
    </w:p>
    <w:p w:rsidR="00C06C24" w:rsidRPr="00C83F68" w:rsidRDefault="00C06C24" w:rsidP="00C06C24">
      <w:pPr>
        <w:pStyle w:val="Normal"/>
        <w:numPr>
          <w:ilvl w:val="0"/>
          <w:numId w:val="20"/>
        </w:numPr>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hanging="218"/>
        <w:jc w:val="both"/>
        <w:rPr>
          <w:rFonts w:ascii="Times New Roman" w:hAnsi="Times New Roman" w:cs="Times New Roman"/>
        </w:rPr>
      </w:pPr>
      <w:r w:rsidRPr="00C83F68">
        <w:rPr>
          <w:rFonts w:ascii="Times New Roman" w:hAnsi="Times New Roman" w:cs="Times New Roman"/>
          <w:b/>
        </w:rPr>
        <w:t>souhlasí a doporučuje Zastupitelstvu Karlovarského kraje ke schválení</w:t>
      </w:r>
      <w:r w:rsidRPr="00C83F68">
        <w:rPr>
          <w:rFonts w:ascii="Times New Roman" w:hAnsi="Times New Roman" w:cs="Times New Roman"/>
        </w:rPr>
        <w:t xml:space="preserve"> bezúplatný převod pozemků p.p.č. 2115 o výměře 92 m</w:t>
      </w:r>
      <w:r w:rsidRPr="00C83F68">
        <w:rPr>
          <w:rFonts w:ascii="Times New Roman" w:hAnsi="Times New Roman" w:cs="Times New Roman"/>
          <w:position w:val="5"/>
        </w:rPr>
        <w:t>2</w:t>
      </w:r>
      <w:r w:rsidRPr="00C83F68">
        <w:rPr>
          <w:rFonts w:ascii="Times New Roman" w:hAnsi="Times New Roman" w:cs="Times New Roman"/>
        </w:rPr>
        <w:t>, p.p.č. 3374 o výměře 98 m</w:t>
      </w:r>
      <w:r w:rsidRPr="00C83F68">
        <w:rPr>
          <w:rFonts w:ascii="Times New Roman" w:hAnsi="Times New Roman" w:cs="Times New Roman"/>
          <w:position w:val="5"/>
        </w:rPr>
        <w:t>2</w:t>
      </w:r>
      <w:r w:rsidRPr="00C83F68">
        <w:rPr>
          <w:rFonts w:ascii="Times New Roman" w:hAnsi="Times New Roman" w:cs="Times New Roman"/>
        </w:rPr>
        <w:t>, p.p.č. 3241/8 o výměře 24 m</w:t>
      </w:r>
      <w:r w:rsidRPr="00C83F68">
        <w:rPr>
          <w:rFonts w:ascii="Times New Roman" w:hAnsi="Times New Roman" w:cs="Times New Roman"/>
          <w:position w:val="5"/>
        </w:rPr>
        <w:t>2</w:t>
      </w:r>
      <w:r w:rsidRPr="00C83F68">
        <w:rPr>
          <w:rFonts w:ascii="Times New Roman" w:hAnsi="Times New Roman" w:cs="Times New Roman"/>
        </w:rPr>
        <w:t xml:space="preserve"> a částí pozemků p.p.č. 1775/4, p.p.č. 3179/2, p.p.č. 3179/3, p.p.č. 3179/5, p.p.č. 3179/11, p.p.č. 3241/7 a p.p.č. 3241/18, které byly odděleny geometrickým plánem č. 710-257/2021 z původních pozemků p.p.č. 1775/4, p.p.č. 3179/2, p.p.č. 3179/3, p.p.č. 3179/5, p.p.č. 3179/11, p.p.č. 3241/7 a p.p.č. 3241/18 a označeny jako pozemky p.p.č. 1775/4 díl "e" o výměře 347 m</w:t>
      </w:r>
      <w:r w:rsidRPr="00C83F68">
        <w:rPr>
          <w:rFonts w:ascii="Times New Roman" w:hAnsi="Times New Roman" w:cs="Times New Roman"/>
          <w:position w:val="5"/>
        </w:rPr>
        <w:t>2</w:t>
      </w:r>
      <w:r w:rsidRPr="00C83F68">
        <w:rPr>
          <w:rFonts w:ascii="Times New Roman" w:hAnsi="Times New Roman" w:cs="Times New Roman"/>
        </w:rPr>
        <w:t>, p.p.č. 3179/5 díl "f" o výměře 54 m</w:t>
      </w:r>
      <w:r w:rsidRPr="00C83F68">
        <w:rPr>
          <w:rFonts w:ascii="Times New Roman" w:hAnsi="Times New Roman" w:cs="Times New Roman"/>
          <w:position w:val="5"/>
        </w:rPr>
        <w:t>2</w:t>
      </w:r>
      <w:r w:rsidRPr="00C83F68">
        <w:rPr>
          <w:rFonts w:ascii="Times New Roman" w:hAnsi="Times New Roman" w:cs="Times New Roman"/>
        </w:rPr>
        <w:t>, p.p.č. 3179/21 o výměře 86 m</w:t>
      </w:r>
      <w:r w:rsidRPr="00C83F68">
        <w:rPr>
          <w:rFonts w:ascii="Times New Roman" w:hAnsi="Times New Roman" w:cs="Times New Roman"/>
          <w:position w:val="5"/>
        </w:rPr>
        <w:t>2</w:t>
      </w:r>
      <w:r w:rsidRPr="00C83F68">
        <w:rPr>
          <w:rFonts w:ascii="Times New Roman" w:hAnsi="Times New Roman" w:cs="Times New Roman"/>
        </w:rPr>
        <w:t>, p.p.č. 3179/22 o výměře 1401 m</w:t>
      </w:r>
      <w:r w:rsidRPr="00C83F68">
        <w:rPr>
          <w:rFonts w:ascii="Times New Roman" w:hAnsi="Times New Roman" w:cs="Times New Roman"/>
          <w:position w:val="5"/>
        </w:rPr>
        <w:t>2</w:t>
      </w:r>
      <w:r w:rsidRPr="00C83F68">
        <w:rPr>
          <w:rFonts w:ascii="Times New Roman" w:hAnsi="Times New Roman" w:cs="Times New Roman"/>
        </w:rPr>
        <w:t>, p.p.č. 3179/23 o výměře 344 m</w:t>
      </w:r>
      <w:r w:rsidRPr="00C83F68">
        <w:rPr>
          <w:rFonts w:ascii="Times New Roman" w:hAnsi="Times New Roman" w:cs="Times New Roman"/>
          <w:position w:val="5"/>
        </w:rPr>
        <w:t>2</w:t>
      </w:r>
      <w:r w:rsidRPr="00C83F68">
        <w:rPr>
          <w:rFonts w:ascii="Times New Roman" w:hAnsi="Times New Roman" w:cs="Times New Roman"/>
        </w:rPr>
        <w:t>, p.p.č. 3179/17 o výměře 1187 m</w:t>
      </w:r>
      <w:r w:rsidRPr="00C83F68">
        <w:rPr>
          <w:rFonts w:ascii="Times New Roman" w:hAnsi="Times New Roman" w:cs="Times New Roman"/>
          <w:position w:val="5"/>
        </w:rPr>
        <w:t>2</w:t>
      </w:r>
      <w:r w:rsidRPr="00C83F68">
        <w:rPr>
          <w:rFonts w:ascii="Times New Roman" w:hAnsi="Times New Roman" w:cs="Times New Roman"/>
        </w:rPr>
        <w:t>, p.p.č. 3179/18 o výměře 122 m</w:t>
      </w:r>
      <w:r w:rsidRPr="00C83F68">
        <w:rPr>
          <w:rFonts w:ascii="Times New Roman" w:hAnsi="Times New Roman" w:cs="Times New Roman"/>
          <w:position w:val="5"/>
        </w:rPr>
        <w:t>2</w:t>
      </w:r>
      <w:r w:rsidRPr="00C83F68">
        <w:rPr>
          <w:rFonts w:ascii="Times New Roman" w:hAnsi="Times New Roman" w:cs="Times New Roman"/>
        </w:rPr>
        <w:t>, p.p.č. 3179/19 o výměře 725 m</w:t>
      </w:r>
      <w:r w:rsidRPr="00C83F68">
        <w:rPr>
          <w:rFonts w:ascii="Times New Roman" w:hAnsi="Times New Roman" w:cs="Times New Roman"/>
          <w:position w:val="5"/>
        </w:rPr>
        <w:t>2</w:t>
      </w:r>
      <w:r w:rsidRPr="00C83F68">
        <w:rPr>
          <w:rFonts w:ascii="Times New Roman" w:hAnsi="Times New Roman" w:cs="Times New Roman"/>
        </w:rPr>
        <w:t>, p.p.č. 3179/20 o výměře 30 m</w:t>
      </w:r>
      <w:r w:rsidRPr="00C83F68">
        <w:rPr>
          <w:rFonts w:ascii="Times New Roman" w:hAnsi="Times New Roman" w:cs="Times New Roman"/>
          <w:position w:val="5"/>
        </w:rPr>
        <w:t>2</w:t>
      </w:r>
      <w:r w:rsidRPr="00C83F68">
        <w:rPr>
          <w:rFonts w:ascii="Times New Roman" w:hAnsi="Times New Roman" w:cs="Times New Roman"/>
        </w:rPr>
        <w:t>, p.p.č. 3179/24 o výměře 3 m</w:t>
      </w:r>
      <w:r w:rsidRPr="00C83F68">
        <w:rPr>
          <w:rFonts w:ascii="Times New Roman" w:hAnsi="Times New Roman" w:cs="Times New Roman"/>
          <w:position w:val="5"/>
        </w:rPr>
        <w:t>2</w:t>
      </w:r>
      <w:r w:rsidRPr="00C83F68">
        <w:rPr>
          <w:rFonts w:ascii="Times New Roman" w:hAnsi="Times New Roman" w:cs="Times New Roman"/>
        </w:rPr>
        <w:t>, p.p.č. 3179/2 díl "m+k" o výměře 28 m</w:t>
      </w:r>
      <w:r w:rsidRPr="00C83F68">
        <w:rPr>
          <w:rFonts w:ascii="Times New Roman" w:hAnsi="Times New Roman" w:cs="Times New Roman"/>
          <w:position w:val="5"/>
        </w:rPr>
        <w:t>2</w:t>
      </w:r>
      <w:r w:rsidRPr="00C83F68">
        <w:rPr>
          <w:rFonts w:ascii="Times New Roman" w:hAnsi="Times New Roman" w:cs="Times New Roman"/>
        </w:rPr>
        <w:t>, p.p.č. 3241/7 o výměře 674 m</w:t>
      </w:r>
      <w:r w:rsidRPr="00C83F68">
        <w:rPr>
          <w:rFonts w:ascii="Times New Roman" w:hAnsi="Times New Roman" w:cs="Times New Roman"/>
          <w:position w:val="5"/>
        </w:rPr>
        <w:t>2</w:t>
      </w:r>
      <w:r w:rsidRPr="00C83F68">
        <w:rPr>
          <w:rFonts w:ascii="Times New Roman" w:hAnsi="Times New Roman" w:cs="Times New Roman"/>
        </w:rPr>
        <w:t xml:space="preserve"> a p.p.č. 3241/18 o výměře 419 m</w:t>
      </w:r>
      <w:r w:rsidRPr="00C83F68">
        <w:rPr>
          <w:rFonts w:ascii="Times New Roman" w:hAnsi="Times New Roman" w:cs="Times New Roman"/>
          <w:position w:val="5"/>
        </w:rPr>
        <w:t>2</w:t>
      </w:r>
      <w:r w:rsidRPr="00C83F68">
        <w:rPr>
          <w:rFonts w:ascii="Times New Roman" w:hAnsi="Times New Roman" w:cs="Times New Roman"/>
        </w:rPr>
        <w:t>, v k.ú. a obci Bečov nad Teplou konkrétnímu zájemci městu Bečov nad Teplou, a to formou darovací smlouvy mezi Karlovarským krajem, zastoupeným Krajskou správou a údržbou silnic Karlovarského kraje, příspěvková organizace (jako dárce na straně jedné), a městem Bečov nad Teplou, se sídlem nám. 5. května 1, PSČ 364 64 Bečov nad Teplou, IČO 00254410 (jako obdarovaný na straně druhé), za předpokladu, že do skončení uveřejnění záměru Karlovarského kraje darovat výše uvedené nemovité věci na své úřední desce před jednáním zastupitelstva, které má tento převod projednat, nepředloží jiný zájemce svou nabídku, a tím převést předmětné nemovité věci z vlastnictví Karlovarského kraje do majetku města Bečov Bečov nad Teplou, dle návrhu</w:t>
      </w:r>
    </w:p>
    <w:p w:rsidR="00C06C24" w:rsidRPr="00C83F68" w:rsidRDefault="00C06C24" w:rsidP="00C06C24">
      <w:pPr>
        <w:pStyle w:val="Norma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42"/>
        <w:jc w:val="both"/>
        <w:rPr>
          <w:rFonts w:ascii="Times New Roman" w:hAnsi="Times New Roman" w:cs="Times New Roman"/>
        </w:rPr>
      </w:pPr>
    </w:p>
    <w:p w:rsidR="00C06C24" w:rsidRPr="00C83F68" w:rsidRDefault="00C06C24" w:rsidP="00C06C24">
      <w:pPr>
        <w:widowControl w:val="0"/>
        <w:numPr>
          <w:ilvl w:val="0"/>
          <w:numId w:val="20"/>
        </w:numPr>
        <w:jc w:val="both"/>
        <w:rPr>
          <w:iCs/>
        </w:rPr>
      </w:pPr>
      <w:r w:rsidRPr="00C83F68">
        <w:rPr>
          <w:b/>
        </w:rPr>
        <w:t>souhlasí a doporučuje Zastupitelstvu Karlovarského kraje ke schválení</w:t>
      </w:r>
      <w:r w:rsidRPr="00C83F68">
        <w:t xml:space="preserve"> bezúplatné nabytí pozemku p.p.č. 2021/2 o výměře 918 m</w:t>
      </w:r>
      <w:r w:rsidRPr="00C83F68">
        <w:rPr>
          <w:position w:val="5"/>
        </w:rPr>
        <w:t>2</w:t>
      </w:r>
      <w:r w:rsidRPr="00C83F68">
        <w:t xml:space="preserve"> a  částí pozemků p.p.č. 1310, p.p.č. 3184/1, p.p.č, 3189/1, p.p.č. 3189/3, p.p.č. 3189/4, p.p.č. 3241/2 a p.p.č. 3209/6, které byly odděleny geometrickým plánem č. 710-257/2021 z původních pozemků p.p.č. 1310, p.p.č. 3184/1, p.p.č, 3189/1, p.p.č. 3189/3, p.p.č. 3189/4, p.p.č. 3241/2 a p.p.č. 3209/6 a označeny jako pozemky p.p.č. 1310 díl "d" o výměře 5 m</w:t>
      </w:r>
      <w:r w:rsidRPr="00C83F68">
        <w:rPr>
          <w:position w:val="5"/>
        </w:rPr>
        <w:t>2</w:t>
      </w:r>
      <w:r w:rsidRPr="00C83F68">
        <w:t>, p.p.č. 3184/1 díl "c" o výměře 12 m</w:t>
      </w:r>
      <w:r w:rsidRPr="00C83F68">
        <w:rPr>
          <w:position w:val="5"/>
        </w:rPr>
        <w:t>2</w:t>
      </w:r>
      <w:r w:rsidRPr="00C83F68">
        <w:t>, p.p.č. 3189/1 díl "l+n" o výměře 31 m</w:t>
      </w:r>
      <w:r w:rsidRPr="00C83F68">
        <w:rPr>
          <w:position w:val="5"/>
        </w:rPr>
        <w:t>2</w:t>
      </w:r>
      <w:r w:rsidRPr="00C83F68">
        <w:t>, p.p.č. 3189/3 díl "o" o výměře 11 m</w:t>
      </w:r>
      <w:r w:rsidRPr="00C83F68">
        <w:rPr>
          <w:position w:val="5"/>
        </w:rPr>
        <w:t>2</w:t>
      </w:r>
      <w:r w:rsidRPr="00C83F68">
        <w:t>, p.p.č. 3189/4 díl "p" o výměře 25 m</w:t>
      </w:r>
      <w:r w:rsidRPr="00C83F68">
        <w:rPr>
          <w:position w:val="5"/>
        </w:rPr>
        <w:t>2</w:t>
      </w:r>
      <w:r w:rsidRPr="00C83F68">
        <w:t>, p.p.č. 3241/2 díl "r" o výměře 83 m</w:t>
      </w:r>
      <w:r w:rsidRPr="00C83F68">
        <w:rPr>
          <w:position w:val="5"/>
        </w:rPr>
        <w:t>2</w:t>
      </w:r>
      <w:r w:rsidRPr="00C83F68">
        <w:t>, p.p.č. 3209/6 díl "s" o výměře 23 m</w:t>
      </w:r>
      <w:r w:rsidRPr="00C83F68">
        <w:rPr>
          <w:position w:val="5"/>
        </w:rPr>
        <w:t>2</w:t>
      </w:r>
      <w:r w:rsidRPr="00C83F68">
        <w:t xml:space="preserve"> a p.p.č. 3241/2 díl "i" o výměře 59 m</w:t>
      </w:r>
      <w:r w:rsidRPr="00C83F68">
        <w:rPr>
          <w:position w:val="5"/>
        </w:rPr>
        <w:t>2</w:t>
      </w:r>
      <w:r w:rsidRPr="00C83F68">
        <w:t xml:space="preserve"> v k.ú. a obci Bečov nad Teplou, formou darovací smlouvy mezi městem Bečov nad Teplou, se sídlem nám. 5. května 1, PSČ 364 64 Bečov nad Teplou, IČO 00254410 (jako dárce na straně jedné), a Karlovarským krajem, zastoupeným Krajskou správou a údržbou silnic Karlovarského kraje, příspěvková organizace (jako obdarovaný na straně druhé), a tím převést předmětné nemovité věci z vlastnictví města Bečov nad Teplou do majetku Karlovarského kraje, dle návrhu</w:t>
      </w:r>
    </w:p>
    <w:p w:rsidR="00C06C24" w:rsidRPr="00C83F68" w:rsidRDefault="00C06C24" w:rsidP="00C06C24">
      <w:pPr>
        <w:widowControl w:val="0"/>
        <w:tabs>
          <w:tab w:val="left" w:pos="-1800"/>
        </w:tabs>
        <w:jc w:val="both"/>
      </w:pPr>
    </w:p>
    <w:tbl>
      <w:tblPr>
        <w:tblW w:w="15876" w:type="dxa"/>
        <w:tblLayout w:type="fixed"/>
        <w:tblCellMar>
          <w:left w:w="70" w:type="dxa"/>
          <w:right w:w="70" w:type="dxa"/>
        </w:tblCellMar>
        <w:tblLook w:val="0000" w:firstRow="0" w:lastRow="0" w:firstColumn="0" w:lastColumn="0" w:noHBand="0" w:noVBand="0"/>
      </w:tblPr>
      <w:tblGrid>
        <w:gridCol w:w="9214"/>
        <w:gridCol w:w="6662"/>
      </w:tblGrid>
      <w:tr w:rsidR="00C06C24" w:rsidRPr="00C83F68" w:rsidTr="00D55FAE">
        <w:trPr>
          <w:trHeight w:val="175"/>
        </w:trPr>
        <w:tc>
          <w:tcPr>
            <w:tcW w:w="9214" w:type="dxa"/>
          </w:tcPr>
          <w:p w:rsidR="00C06C24" w:rsidRPr="00C83F68" w:rsidRDefault="00C06C24" w:rsidP="00C06C24">
            <w:pPr>
              <w:widowControl w:val="0"/>
              <w:numPr>
                <w:ilvl w:val="0"/>
                <w:numId w:val="20"/>
              </w:numPr>
              <w:jc w:val="both"/>
              <w:rPr>
                <w:b/>
                <w:iCs/>
                <w:snapToGrid w:val="0"/>
              </w:rPr>
            </w:pPr>
            <w:r w:rsidRPr="00C83F68">
              <w:rPr>
                <w:b/>
              </w:rPr>
              <w:t>souhlasí a doporučuje Zastupitelstvu Karlovarského kraje</w:t>
            </w:r>
            <w:r w:rsidRPr="00C83F68">
              <w:t xml:space="preserve"> uložit Krajské správě a údržbě silnic Karlovarského kraje, příspěvková organizace, realizovat kroky k uzavření předmětných darovacích smluv</w:t>
            </w:r>
          </w:p>
        </w:tc>
        <w:tc>
          <w:tcPr>
            <w:tcW w:w="6662" w:type="dxa"/>
          </w:tcPr>
          <w:p w:rsidR="00C06C24" w:rsidRPr="00C83F68" w:rsidRDefault="00C06C24" w:rsidP="00D55FAE">
            <w:pPr>
              <w:widowControl w:val="0"/>
              <w:jc w:val="both"/>
              <w:rPr>
                <w:iCs/>
                <w:snapToGrid w:val="0"/>
              </w:rPr>
            </w:pPr>
          </w:p>
        </w:tc>
      </w:tr>
    </w:tbl>
    <w:p w:rsidR="00C06C24" w:rsidRPr="00C83F68" w:rsidRDefault="00C06C24" w:rsidP="00C06C24">
      <w:pPr>
        <w:widowControl w:val="0"/>
        <w:jc w:val="both"/>
        <w:rPr>
          <w:iCs/>
        </w:rPr>
      </w:pPr>
    </w:p>
    <w:p w:rsidR="00C06C24" w:rsidRPr="00C83F68" w:rsidRDefault="00C06C24" w:rsidP="00C06C24">
      <w:pPr>
        <w:pStyle w:val="Nadpis1"/>
        <w:keepLines w:val="0"/>
        <w:widowControl w:val="0"/>
        <w:numPr>
          <w:ilvl w:val="0"/>
          <w:numId w:val="20"/>
        </w:numPr>
        <w:spacing w:before="0"/>
        <w:jc w:val="both"/>
        <w:rPr>
          <w:rFonts w:ascii="Times New Roman" w:hAnsi="Times New Roman" w:cs="Times New Roman"/>
          <w:b w:val="0"/>
          <w:i/>
          <w:color w:val="auto"/>
          <w:sz w:val="24"/>
          <w:szCs w:val="24"/>
        </w:rPr>
      </w:pPr>
      <w:r w:rsidRPr="00C83F68">
        <w:rPr>
          <w:rFonts w:ascii="Times New Roman" w:hAnsi="Times New Roman" w:cs="Times New Roman"/>
          <w:color w:val="auto"/>
          <w:sz w:val="24"/>
          <w:szCs w:val="24"/>
        </w:rPr>
        <w:t xml:space="preserve">souhlasí a doporučuje Zastupitelstvu Karlovarského kraje </w:t>
      </w:r>
      <w:r w:rsidRPr="00C83F68">
        <w:rPr>
          <w:rFonts w:ascii="Times New Roman" w:hAnsi="Times New Roman" w:cs="Times New Roman"/>
          <w:b w:val="0"/>
          <w:color w:val="auto"/>
          <w:sz w:val="24"/>
          <w:szCs w:val="24"/>
        </w:rPr>
        <w:t>zmocnit Krajskou správu a údržbu silnic Karlovarského kraje, příspěvková organizace, k podpisu předmětných darovacích smluv</w:t>
      </w:r>
    </w:p>
    <w:p w:rsidR="0017388B" w:rsidRPr="00C83F68" w:rsidRDefault="0017388B" w:rsidP="00922F23">
      <w:pPr>
        <w:widowControl w:val="0"/>
        <w:jc w:val="both"/>
        <w:rPr>
          <w:b/>
          <w:u w:val="single"/>
        </w:rPr>
      </w:pPr>
    </w:p>
    <w:p w:rsidR="0017388B" w:rsidRPr="00C83F68" w:rsidRDefault="0017388B" w:rsidP="00922F23">
      <w:pPr>
        <w:widowControl w:val="0"/>
        <w:jc w:val="both"/>
        <w:rPr>
          <w:b/>
          <w:u w:val="single"/>
        </w:rPr>
      </w:pPr>
    </w:p>
    <w:p w:rsidR="0017388B" w:rsidRPr="00C83F68" w:rsidRDefault="00664496" w:rsidP="0017388B">
      <w:pPr>
        <w:jc w:val="both"/>
        <w:rPr>
          <w:b/>
        </w:rPr>
      </w:pPr>
      <w:r w:rsidRPr="00C83F68">
        <w:rPr>
          <w:b/>
        </w:rPr>
        <w:t>13</w:t>
      </w:r>
      <w:r w:rsidR="0017388B" w:rsidRPr="00C83F68">
        <w:rPr>
          <w:b/>
        </w:rPr>
        <w:t xml:space="preserve">) </w:t>
      </w:r>
      <w:r w:rsidRPr="00C83F68">
        <w:rPr>
          <w:b/>
        </w:rPr>
        <w:t>Bezúplatný převod části pozemku parc. č. 180/3 v k.ú. Královské Poříčí z majetku Karlovarského kraje do majetku obce Královské Poříčí a bezúplatné nabytí části pozemku parc. č. 197/1 v k.ú. Královské Poříčí z majetku obce Královské Poříčí do majetku Karlovarského kraje</w:t>
      </w:r>
    </w:p>
    <w:p w:rsidR="0017388B" w:rsidRPr="00C83F68" w:rsidRDefault="0017388B" w:rsidP="0017388B">
      <w:pPr>
        <w:pStyle w:val="Zkladntext"/>
        <w:jc w:val="both"/>
        <w:rPr>
          <w:i/>
          <w:iCs/>
        </w:rPr>
      </w:pPr>
    </w:p>
    <w:p w:rsidR="0017388B" w:rsidRPr="00C83F68" w:rsidRDefault="0017388B" w:rsidP="0017388B">
      <w:pPr>
        <w:pStyle w:val="Zkladntext"/>
        <w:jc w:val="both"/>
        <w:rPr>
          <w:i/>
        </w:rPr>
      </w:pPr>
      <w:r w:rsidRPr="00C83F68">
        <w:rPr>
          <w:i/>
          <w:iCs/>
        </w:rPr>
        <w:t>usnesení č. 1</w:t>
      </w:r>
      <w:r w:rsidR="00C06C24" w:rsidRPr="00C83F68">
        <w:rPr>
          <w:i/>
          <w:iCs/>
        </w:rPr>
        <w:t>30</w:t>
      </w:r>
      <w:r w:rsidRPr="00C83F68">
        <w:rPr>
          <w:i/>
        </w:rPr>
        <w:t>/03/22</w:t>
      </w:r>
    </w:p>
    <w:p w:rsidR="0017388B" w:rsidRPr="00C83F68" w:rsidRDefault="0017388B" w:rsidP="0017388B">
      <w:pPr>
        <w:widowControl w:val="0"/>
        <w:jc w:val="both"/>
        <w:rPr>
          <w:b/>
          <w:iCs/>
          <w:snapToGrid w:val="0"/>
        </w:rPr>
      </w:pPr>
    </w:p>
    <w:p w:rsidR="0017388B" w:rsidRPr="00C83F68" w:rsidRDefault="0017388B" w:rsidP="0017388B">
      <w:pPr>
        <w:widowControl w:val="0"/>
        <w:jc w:val="both"/>
        <w:rPr>
          <w:b/>
          <w:iCs/>
          <w:snapToGrid w:val="0"/>
        </w:rPr>
      </w:pPr>
      <w:r w:rsidRPr="00C83F68">
        <w:rPr>
          <w:b/>
          <w:iCs/>
          <w:snapToGrid w:val="0"/>
        </w:rPr>
        <w:t>Výbor majetkový:</w:t>
      </w:r>
    </w:p>
    <w:p w:rsidR="00C06C24" w:rsidRPr="00C83F68" w:rsidRDefault="00C06C24" w:rsidP="00C06C24">
      <w:pPr>
        <w:widowControl w:val="0"/>
        <w:jc w:val="both"/>
        <w:rPr>
          <w:b/>
          <w:u w:val="single"/>
        </w:rPr>
      </w:pPr>
    </w:p>
    <w:p w:rsidR="00C06C24" w:rsidRPr="00C83F68" w:rsidRDefault="00C06C24" w:rsidP="00C06C24">
      <w:pPr>
        <w:pStyle w:val="Normal"/>
        <w:numPr>
          <w:ilvl w:val="0"/>
          <w:numId w:val="20"/>
        </w:numPr>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hanging="218"/>
        <w:jc w:val="both"/>
        <w:rPr>
          <w:rFonts w:ascii="Times New Roman" w:hAnsi="Times New Roman" w:cs="Times New Roman"/>
        </w:rPr>
      </w:pPr>
      <w:r w:rsidRPr="00C83F68">
        <w:rPr>
          <w:rFonts w:ascii="Times New Roman" w:hAnsi="Times New Roman" w:cs="Times New Roman"/>
          <w:b/>
        </w:rPr>
        <w:t>souhlasí a doporučuje Zastupitelstvu Karlovarského kraje ke schválení</w:t>
      </w:r>
      <w:r w:rsidRPr="00C83F68">
        <w:rPr>
          <w:rFonts w:ascii="Times New Roman" w:hAnsi="Times New Roman" w:cs="Times New Roman"/>
        </w:rPr>
        <w:t xml:space="preserve"> bezúplatný převod části pozemku parc. č. 180/3, která byla oddělena geometrickým plánem č. 648-40/2022 z původního pozemku parc. č. 180/3 a označena jako pozemek parc. č. 180/9 o výměře 5 m</w:t>
      </w:r>
      <w:r w:rsidRPr="00C83F68">
        <w:rPr>
          <w:rFonts w:ascii="Times New Roman" w:hAnsi="Times New Roman" w:cs="Times New Roman"/>
          <w:position w:val="5"/>
        </w:rPr>
        <w:t>2</w:t>
      </w:r>
      <w:r w:rsidRPr="00C83F68">
        <w:rPr>
          <w:rFonts w:ascii="Times New Roman" w:hAnsi="Times New Roman" w:cs="Times New Roman"/>
        </w:rPr>
        <w:t xml:space="preserve"> v k.ú. Královské Poříčí konkrétnímu zájemci obci Královské Poříčí, a to formou darovací smlouvy mezi Karlovarským krajem, zastoupeným Integrovanou střední školou technickou a ekonomickou Sokolov, příspěvková organizace, se sídlem Jednoty 1620, 356 01  Sokolov, IČO: 49766929 (jako dárce na straně jedné), a obcí Královské Poříčí, se sídlem Lázeňská 114, 357 41 Královské Poříčí, IČO: 00259420 (jako obdarovaný na straně druhé), za předpokladu, že do skončení uveřejnění záměru Karlovarského kraje darovat výše uvedenou nemovitou věc na své úřední desce před jednáním zastupitelstva, které má tento převod projednat, nepředloží jiný zájemce svou nabídku, a tím převést předmětnou nemovitou věc z vlastnictví Karlovarského kraje do vlastnictví obce Královské Poříčí</w:t>
      </w:r>
    </w:p>
    <w:p w:rsidR="00C06C24" w:rsidRPr="00C83F68" w:rsidRDefault="00C06C24" w:rsidP="00C06C24">
      <w:pPr>
        <w:pStyle w:val="Norma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42"/>
        <w:jc w:val="both"/>
        <w:rPr>
          <w:rFonts w:ascii="Times New Roman" w:hAnsi="Times New Roman" w:cs="Times New Roman"/>
        </w:rPr>
      </w:pPr>
    </w:p>
    <w:p w:rsidR="00C06C24" w:rsidRPr="00C83F68" w:rsidRDefault="00C06C24" w:rsidP="00C06C24">
      <w:pPr>
        <w:widowControl w:val="0"/>
        <w:numPr>
          <w:ilvl w:val="0"/>
          <w:numId w:val="20"/>
        </w:numPr>
        <w:jc w:val="both"/>
        <w:rPr>
          <w:iCs/>
        </w:rPr>
      </w:pPr>
      <w:r w:rsidRPr="00C83F68">
        <w:rPr>
          <w:b/>
        </w:rPr>
        <w:t>souhlasí a doporučuje Zastupitelstvu Karlovarského kraje ke schválení</w:t>
      </w:r>
      <w:r w:rsidRPr="00C83F68">
        <w:t xml:space="preserve"> bezúplatné nabytí části pozemku parc. č. 197/1, která byla oddělena geometrickým plánem č. 648-40/2022 z původního pozemku parc. č. 197/1 a označena jako pozemek parc. č. 197/24 o výměře 5 m</w:t>
      </w:r>
      <w:r w:rsidRPr="00C83F68">
        <w:rPr>
          <w:position w:val="5"/>
        </w:rPr>
        <w:t>2</w:t>
      </w:r>
      <w:r w:rsidRPr="00C83F68">
        <w:t xml:space="preserve"> v k.ú. Královské Poříčí, a to formou darovací smlouvy mezi obcí Královské Poříčí, se sídlem Lázeňská 114, 357 41 Královské Poříčí, IČO: 00259420 (jako dárce na straně jedné), a Karlovarským krajem, zastoupeným Integrovanou střední školou technickou a ekonomickou Sokolov, příspěvková organizace, se sídlem Jednoty 1620, 356 01  Sokolov, IČO: 49766929  (jako obdarovaný na straně druhé), a tím převést předmětnou nemovitou věc z vlastnictví obce Královské Poříčí  do vlastnictví Karlovarského kraje</w:t>
      </w:r>
    </w:p>
    <w:p w:rsidR="00C06C24" w:rsidRPr="00C83F68" w:rsidRDefault="00C06C24" w:rsidP="00C06C24">
      <w:pPr>
        <w:widowControl w:val="0"/>
        <w:tabs>
          <w:tab w:val="left" w:pos="-1800"/>
        </w:tabs>
        <w:jc w:val="both"/>
      </w:pPr>
    </w:p>
    <w:tbl>
      <w:tblPr>
        <w:tblW w:w="15876" w:type="dxa"/>
        <w:tblLayout w:type="fixed"/>
        <w:tblCellMar>
          <w:left w:w="70" w:type="dxa"/>
          <w:right w:w="70" w:type="dxa"/>
        </w:tblCellMar>
        <w:tblLook w:val="0000" w:firstRow="0" w:lastRow="0" w:firstColumn="0" w:lastColumn="0" w:noHBand="0" w:noVBand="0"/>
      </w:tblPr>
      <w:tblGrid>
        <w:gridCol w:w="9214"/>
        <w:gridCol w:w="6662"/>
      </w:tblGrid>
      <w:tr w:rsidR="00C06C24" w:rsidRPr="00C83F68" w:rsidTr="00D55FAE">
        <w:trPr>
          <w:trHeight w:val="175"/>
        </w:trPr>
        <w:tc>
          <w:tcPr>
            <w:tcW w:w="9214" w:type="dxa"/>
          </w:tcPr>
          <w:p w:rsidR="00C06C24" w:rsidRPr="00C83F68" w:rsidRDefault="00C06C24" w:rsidP="00D55FAE">
            <w:pPr>
              <w:widowControl w:val="0"/>
              <w:numPr>
                <w:ilvl w:val="0"/>
                <w:numId w:val="20"/>
              </w:numPr>
              <w:jc w:val="both"/>
              <w:rPr>
                <w:b/>
                <w:iCs/>
                <w:snapToGrid w:val="0"/>
              </w:rPr>
            </w:pPr>
            <w:r w:rsidRPr="00C83F68">
              <w:rPr>
                <w:b/>
              </w:rPr>
              <w:t>souhlasí a doporučuje Zastupitelstvu Karlovarského kraje</w:t>
            </w:r>
            <w:r w:rsidRPr="00C83F68">
              <w:t xml:space="preserve"> uložit Integrované střední škole technické a ekonomické Sokolov, příspěvková organizace, realizovat kroky k uzavření předmětných darovacích smluv</w:t>
            </w:r>
          </w:p>
        </w:tc>
        <w:tc>
          <w:tcPr>
            <w:tcW w:w="6662" w:type="dxa"/>
          </w:tcPr>
          <w:p w:rsidR="00C06C24" w:rsidRPr="00C83F68" w:rsidRDefault="00C06C24" w:rsidP="00D55FAE">
            <w:pPr>
              <w:widowControl w:val="0"/>
              <w:jc w:val="both"/>
              <w:rPr>
                <w:iCs/>
                <w:snapToGrid w:val="0"/>
              </w:rPr>
            </w:pPr>
          </w:p>
        </w:tc>
      </w:tr>
    </w:tbl>
    <w:p w:rsidR="00C06C24" w:rsidRPr="00C83F68" w:rsidRDefault="00C06C24" w:rsidP="00C06C24">
      <w:pPr>
        <w:widowControl w:val="0"/>
        <w:jc w:val="both"/>
        <w:rPr>
          <w:iCs/>
        </w:rPr>
      </w:pPr>
    </w:p>
    <w:p w:rsidR="00C06C24" w:rsidRPr="00C83F68" w:rsidRDefault="00C06C24" w:rsidP="00C06C24">
      <w:pPr>
        <w:pStyle w:val="Nadpis1"/>
        <w:keepLines w:val="0"/>
        <w:widowControl w:val="0"/>
        <w:numPr>
          <w:ilvl w:val="0"/>
          <w:numId w:val="20"/>
        </w:numPr>
        <w:spacing w:before="0"/>
        <w:jc w:val="both"/>
        <w:rPr>
          <w:rFonts w:ascii="Times New Roman" w:hAnsi="Times New Roman" w:cs="Times New Roman"/>
          <w:b w:val="0"/>
          <w:i/>
          <w:color w:val="auto"/>
          <w:sz w:val="24"/>
          <w:szCs w:val="24"/>
        </w:rPr>
      </w:pPr>
      <w:r w:rsidRPr="00C83F68">
        <w:rPr>
          <w:rFonts w:ascii="Times New Roman" w:hAnsi="Times New Roman" w:cs="Times New Roman"/>
          <w:color w:val="auto"/>
          <w:sz w:val="24"/>
          <w:szCs w:val="24"/>
        </w:rPr>
        <w:t xml:space="preserve">souhlasí a doporučuje Zastupitelstvu Karlovarského kraje </w:t>
      </w:r>
      <w:r w:rsidRPr="00C83F68">
        <w:rPr>
          <w:rFonts w:ascii="Times New Roman" w:hAnsi="Times New Roman" w:cs="Times New Roman"/>
          <w:b w:val="0"/>
          <w:color w:val="auto"/>
          <w:sz w:val="24"/>
          <w:szCs w:val="24"/>
        </w:rPr>
        <w:t>zmocnit Integrovanou střední školu technickou a ekonomickou Sokolov, příspěvková organizace, realizovat kroky k uzavření předmětných darovacích smluv</w:t>
      </w:r>
    </w:p>
    <w:p w:rsidR="00C06C24" w:rsidRPr="00C83F68" w:rsidRDefault="00C06C24" w:rsidP="00C06C24">
      <w:pPr>
        <w:widowControl w:val="0"/>
        <w:jc w:val="both"/>
        <w:rPr>
          <w:b/>
          <w:u w:val="single"/>
        </w:rPr>
      </w:pPr>
    </w:p>
    <w:p w:rsidR="0017388B" w:rsidRPr="00C83F68" w:rsidRDefault="0017388B" w:rsidP="00922F23">
      <w:pPr>
        <w:widowControl w:val="0"/>
        <w:jc w:val="both"/>
        <w:rPr>
          <w:b/>
          <w:u w:val="single"/>
        </w:rPr>
      </w:pPr>
    </w:p>
    <w:p w:rsidR="0017388B" w:rsidRPr="00C83F68" w:rsidRDefault="00957809" w:rsidP="0017388B">
      <w:pPr>
        <w:jc w:val="both"/>
        <w:rPr>
          <w:b/>
        </w:rPr>
      </w:pPr>
      <w:r w:rsidRPr="00C83F68">
        <w:rPr>
          <w:b/>
        </w:rPr>
        <w:t>14</w:t>
      </w:r>
      <w:r w:rsidR="0017388B" w:rsidRPr="00C83F68">
        <w:rPr>
          <w:b/>
        </w:rPr>
        <w:t xml:space="preserve">) </w:t>
      </w:r>
      <w:r w:rsidRPr="00C83F68">
        <w:rPr>
          <w:b/>
        </w:rPr>
        <w:t>Úplatné nabytí nemovitých věcí z vlastnictví fyzických osob do vlastnictví Karlovarského kraje – části pozemků p.p.č. 24/3, p.p.č. 279/2, p.p.č. 279/3 a p.p.č. 959/5 v k.ú. Tatrovice</w:t>
      </w:r>
    </w:p>
    <w:p w:rsidR="0017388B" w:rsidRPr="00C83F68" w:rsidRDefault="0017388B" w:rsidP="0017388B">
      <w:pPr>
        <w:pStyle w:val="Zkladntext"/>
        <w:jc w:val="both"/>
        <w:rPr>
          <w:i/>
          <w:iCs/>
        </w:rPr>
      </w:pPr>
    </w:p>
    <w:p w:rsidR="0017388B" w:rsidRPr="00C83F68" w:rsidRDefault="0017388B" w:rsidP="0017388B">
      <w:pPr>
        <w:pStyle w:val="Zkladntext"/>
        <w:jc w:val="both"/>
        <w:rPr>
          <w:i/>
        </w:rPr>
      </w:pPr>
      <w:r w:rsidRPr="00C83F68">
        <w:rPr>
          <w:i/>
          <w:iCs/>
        </w:rPr>
        <w:t>usnesení č. 1</w:t>
      </w:r>
      <w:r w:rsidR="00B91566" w:rsidRPr="00C83F68">
        <w:rPr>
          <w:i/>
          <w:iCs/>
        </w:rPr>
        <w:t>31</w:t>
      </w:r>
      <w:r w:rsidRPr="00C83F68">
        <w:rPr>
          <w:i/>
        </w:rPr>
        <w:t>/03/22</w:t>
      </w:r>
    </w:p>
    <w:p w:rsidR="0017388B" w:rsidRPr="00C83F68" w:rsidRDefault="0017388B" w:rsidP="0017388B">
      <w:pPr>
        <w:widowControl w:val="0"/>
        <w:jc w:val="both"/>
        <w:rPr>
          <w:b/>
          <w:iCs/>
          <w:snapToGrid w:val="0"/>
        </w:rPr>
      </w:pPr>
    </w:p>
    <w:p w:rsidR="0017388B" w:rsidRPr="00C83F68" w:rsidRDefault="0017388B" w:rsidP="0017388B">
      <w:pPr>
        <w:widowControl w:val="0"/>
        <w:jc w:val="both"/>
        <w:rPr>
          <w:b/>
          <w:iCs/>
          <w:snapToGrid w:val="0"/>
        </w:rPr>
      </w:pPr>
      <w:r w:rsidRPr="00C83F68">
        <w:rPr>
          <w:b/>
          <w:iCs/>
          <w:snapToGrid w:val="0"/>
        </w:rPr>
        <w:t>Výbor majetkový:</w:t>
      </w:r>
    </w:p>
    <w:p w:rsidR="0017388B" w:rsidRPr="00C83F68" w:rsidRDefault="0017388B" w:rsidP="00922F23">
      <w:pPr>
        <w:widowControl w:val="0"/>
        <w:jc w:val="both"/>
        <w:rPr>
          <w:b/>
          <w:u w:val="single"/>
        </w:rPr>
      </w:pPr>
    </w:p>
    <w:p w:rsidR="00B91566" w:rsidRPr="00C83F68" w:rsidRDefault="00B91566" w:rsidP="00B91566">
      <w:pPr>
        <w:pStyle w:val="Normal"/>
        <w:numPr>
          <w:ilvl w:val="0"/>
          <w:numId w:val="20"/>
        </w:numPr>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hanging="218"/>
        <w:jc w:val="both"/>
        <w:rPr>
          <w:rFonts w:ascii="Times New Roman" w:hAnsi="Times New Roman" w:cs="Times New Roman"/>
        </w:rPr>
      </w:pPr>
      <w:r w:rsidRPr="00C83F68">
        <w:rPr>
          <w:rFonts w:ascii="Times New Roman" w:hAnsi="Times New Roman" w:cs="Times New Roman"/>
          <w:b/>
        </w:rPr>
        <w:t>souhlasí a doporučuje Zastupitelstvu Karlovarského kraje ke schválení</w:t>
      </w:r>
      <w:r w:rsidRPr="00C83F68">
        <w:rPr>
          <w:rFonts w:ascii="Times New Roman" w:hAnsi="Times New Roman" w:cs="Times New Roman"/>
        </w:rPr>
        <w:t xml:space="preserve"> úplatné nabytí částí pozemků p.p.č. 24/3. p.p.č. 279/2, p.p.č. 279/3 a p.p.č.959/5, které byly odděleny geometrickým plánem č. 468-3/2021 z původních pozemků p.p.č. 24/3, p.p.č. 279/2, p.p.č. 279/3 a p.p.č. 959/5 </w:t>
      </w:r>
      <w:r w:rsidRPr="00C83F68">
        <w:rPr>
          <w:rFonts w:ascii="Times New Roman" w:hAnsi="Times New Roman" w:cs="Times New Roman"/>
        </w:rPr>
        <w:lastRenderedPageBreak/>
        <w:t>a označeny novými parcelními čísly jako pozemky p.p.č. 24/5 o výměře 2 m</w:t>
      </w:r>
      <w:r w:rsidRPr="00C83F68">
        <w:rPr>
          <w:rFonts w:ascii="Times New Roman" w:hAnsi="Times New Roman" w:cs="Times New Roman"/>
          <w:position w:val="5"/>
        </w:rPr>
        <w:t>2</w:t>
      </w:r>
      <w:r w:rsidRPr="00C83F68">
        <w:rPr>
          <w:rFonts w:ascii="Times New Roman" w:hAnsi="Times New Roman" w:cs="Times New Roman"/>
        </w:rPr>
        <w:t>, p.p.č. 24/6 o výměře 57 m</w:t>
      </w:r>
      <w:r w:rsidRPr="00C83F68">
        <w:rPr>
          <w:rFonts w:ascii="Times New Roman" w:hAnsi="Times New Roman" w:cs="Times New Roman"/>
          <w:position w:val="5"/>
        </w:rPr>
        <w:t>2</w:t>
      </w:r>
      <w:r w:rsidRPr="00C83F68">
        <w:rPr>
          <w:rFonts w:ascii="Times New Roman" w:hAnsi="Times New Roman" w:cs="Times New Roman"/>
        </w:rPr>
        <w:t>, p.p.č. 279/5 o výměře 576 m</w:t>
      </w:r>
      <w:r w:rsidRPr="00C83F68">
        <w:rPr>
          <w:rFonts w:ascii="Times New Roman" w:hAnsi="Times New Roman" w:cs="Times New Roman"/>
          <w:position w:val="5"/>
        </w:rPr>
        <w:t>2</w:t>
      </w:r>
      <w:r w:rsidRPr="00C83F68">
        <w:rPr>
          <w:rFonts w:ascii="Times New Roman" w:hAnsi="Times New Roman" w:cs="Times New Roman"/>
        </w:rPr>
        <w:t>, p.p.č. 279/6 o výměře 72 m</w:t>
      </w:r>
      <w:r w:rsidRPr="00C83F68">
        <w:rPr>
          <w:rFonts w:ascii="Times New Roman" w:hAnsi="Times New Roman" w:cs="Times New Roman"/>
          <w:position w:val="5"/>
        </w:rPr>
        <w:t>2</w:t>
      </w:r>
      <w:r w:rsidRPr="00C83F68">
        <w:rPr>
          <w:rFonts w:ascii="Times New Roman" w:hAnsi="Times New Roman" w:cs="Times New Roman"/>
        </w:rPr>
        <w:t>, p.p.č. 279/7 o výměře 759 m</w:t>
      </w:r>
      <w:r w:rsidRPr="00C83F68">
        <w:rPr>
          <w:rFonts w:ascii="Times New Roman" w:hAnsi="Times New Roman" w:cs="Times New Roman"/>
          <w:position w:val="5"/>
        </w:rPr>
        <w:t>2</w:t>
      </w:r>
      <w:r w:rsidRPr="00C83F68">
        <w:rPr>
          <w:rFonts w:ascii="Times New Roman" w:hAnsi="Times New Roman" w:cs="Times New Roman"/>
        </w:rPr>
        <w:t xml:space="preserve"> a p.p.č. 959/26 o výměře 43 m</w:t>
      </w:r>
      <w:r w:rsidRPr="00C83F68">
        <w:rPr>
          <w:rFonts w:ascii="Times New Roman" w:hAnsi="Times New Roman" w:cs="Times New Roman"/>
          <w:position w:val="5"/>
        </w:rPr>
        <w:t>2</w:t>
      </w:r>
      <w:r w:rsidRPr="00C83F68">
        <w:rPr>
          <w:rFonts w:ascii="Times New Roman" w:hAnsi="Times New Roman" w:cs="Times New Roman"/>
        </w:rPr>
        <w:t xml:space="preserve">, v k.ú. a obci Tatrovice, a to formou kupní smlouvy mezi </w:t>
      </w:r>
      <w:r w:rsidR="00F762A7">
        <w:rPr>
          <w:rFonts w:ascii="Times New Roman" w:hAnsi="Times New Roman" w:cs="Times New Roman"/>
        </w:rPr>
        <w:t>XXXXXX</w:t>
      </w:r>
      <w:r w:rsidRPr="00C83F68">
        <w:rPr>
          <w:rFonts w:ascii="Times New Roman" w:hAnsi="Times New Roman" w:cs="Times New Roman"/>
        </w:rPr>
        <w:t xml:space="preserve"> </w:t>
      </w:r>
      <w:r w:rsidR="00F762A7">
        <w:rPr>
          <w:rFonts w:ascii="Times New Roman" w:hAnsi="Times New Roman" w:cs="Times New Roman"/>
        </w:rPr>
        <w:t>XXXXXXXXX</w:t>
      </w:r>
      <w:r w:rsidRPr="00C83F68">
        <w:rPr>
          <w:rFonts w:ascii="Times New Roman" w:hAnsi="Times New Roman" w:cs="Times New Roman"/>
        </w:rPr>
        <w:t xml:space="preserve">, trvale bytem </w:t>
      </w:r>
      <w:r w:rsidR="00F762A7">
        <w:rPr>
          <w:rFonts w:ascii="Times New Roman" w:hAnsi="Times New Roman" w:cs="Times New Roman"/>
        </w:rPr>
        <w:t>XXXXXXXXXX</w:t>
      </w:r>
      <w:r w:rsidRPr="00C83F68">
        <w:rPr>
          <w:rFonts w:ascii="Times New Roman" w:hAnsi="Times New Roman" w:cs="Times New Roman"/>
        </w:rPr>
        <w:t xml:space="preserve"> </w:t>
      </w:r>
      <w:r w:rsidR="00F762A7">
        <w:rPr>
          <w:rFonts w:ascii="Times New Roman" w:hAnsi="Times New Roman" w:cs="Times New Roman"/>
        </w:rPr>
        <w:t>XXX</w:t>
      </w:r>
      <w:r w:rsidRPr="00C83F68">
        <w:rPr>
          <w:rFonts w:ascii="Times New Roman" w:hAnsi="Times New Roman" w:cs="Times New Roman"/>
        </w:rPr>
        <w:t xml:space="preserve">, PSČ </w:t>
      </w:r>
      <w:r w:rsidR="00F762A7">
        <w:rPr>
          <w:rFonts w:ascii="Times New Roman" w:hAnsi="Times New Roman" w:cs="Times New Roman"/>
        </w:rPr>
        <w:t>XXX</w:t>
      </w:r>
      <w:r w:rsidRPr="00C83F68">
        <w:rPr>
          <w:rFonts w:ascii="Times New Roman" w:hAnsi="Times New Roman" w:cs="Times New Roman"/>
        </w:rPr>
        <w:t xml:space="preserve"> </w:t>
      </w:r>
      <w:r w:rsidR="00F762A7">
        <w:rPr>
          <w:rFonts w:ascii="Times New Roman" w:hAnsi="Times New Roman" w:cs="Times New Roman"/>
        </w:rPr>
        <w:t>XX</w:t>
      </w:r>
      <w:r w:rsidRPr="00C83F68">
        <w:rPr>
          <w:rFonts w:ascii="Times New Roman" w:hAnsi="Times New Roman" w:cs="Times New Roman"/>
        </w:rPr>
        <w:t xml:space="preserve"> </w:t>
      </w:r>
      <w:r w:rsidR="00F762A7">
        <w:rPr>
          <w:rFonts w:ascii="Times New Roman" w:hAnsi="Times New Roman" w:cs="Times New Roman"/>
        </w:rPr>
        <w:t>XXXXXX</w:t>
      </w:r>
      <w:r w:rsidRPr="00C83F68">
        <w:rPr>
          <w:rFonts w:ascii="Times New Roman" w:hAnsi="Times New Roman" w:cs="Times New Roman"/>
        </w:rPr>
        <w:t xml:space="preserve">, a </w:t>
      </w:r>
      <w:r w:rsidR="00F762A7">
        <w:rPr>
          <w:rFonts w:ascii="Times New Roman" w:hAnsi="Times New Roman" w:cs="Times New Roman"/>
        </w:rPr>
        <w:t>XXXXXXX XXXXXXXXXX</w:t>
      </w:r>
      <w:r w:rsidRPr="00C83F68">
        <w:rPr>
          <w:rFonts w:ascii="Times New Roman" w:hAnsi="Times New Roman" w:cs="Times New Roman"/>
        </w:rPr>
        <w:t xml:space="preserve">, trvale bytem </w:t>
      </w:r>
      <w:r w:rsidR="00F762A7">
        <w:rPr>
          <w:rFonts w:ascii="Times New Roman" w:hAnsi="Times New Roman" w:cs="Times New Roman"/>
        </w:rPr>
        <w:t>XXXXXXXXX</w:t>
      </w:r>
      <w:r w:rsidRPr="00C83F68">
        <w:rPr>
          <w:rFonts w:ascii="Times New Roman" w:hAnsi="Times New Roman" w:cs="Times New Roman"/>
        </w:rPr>
        <w:t xml:space="preserve"> </w:t>
      </w:r>
      <w:r w:rsidR="00F762A7">
        <w:rPr>
          <w:rFonts w:ascii="Times New Roman" w:hAnsi="Times New Roman" w:cs="Times New Roman"/>
        </w:rPr>
        <w:t>XXX XX</w:t>
      </w:r>
      <w:r w:rsidRPr="00C83F68">
        <w:rPr>
          <w:rFonts w:ascii="Times New Roman" w:hAnsi="Times New Roman" w:cs="Times New Roman"/>
        </w:rPr>
        <w:t xml:space="preserve">, PSČ </w:t>
      </w:r>
      <w:r w:rsidR="00F762A7">
        <w:rPr>
          <w:rFonts w:ascii="Times New Roman" w:hAnsi="Times New Roman" w:cs="Times New Roman"/>
        </w:rPr>
        <w:t>XXX</w:t>
      </w:r>
      <w:r w:rsidRPr="00C83F68">
        <w:rPr>
          <w:rFonts w:ascii="Times New Roman" w:hAnsi="Times New Roman" w:cs="Times New Roman"/>
        </w:rPr>
        <w:t xml:space="preserve"> </w:t>
      </w:r>
      <w:r w:rsidR="00F762A7">
        <w:rPr>
          <w:rFonts w:ascii="Times New Roman" w:hAnsi="Times New Roman" w:cs="Times New Roman"/>
        </w:rPr>
        <w:t>XX</w:t>
      </w:r>
      <w:r w:rsidRPr="00C83F68">
        <w:rPr>
          <w:rFonts w:ascii="Times New Roman" w:hAnsi="Times New Roman" w:cs="Times New Roman"/>
        </w:rPr>
        <w:t xml:space="preserve"> </w:t>
      </w:r>
      <w:r w:rsidR="00F762A7">
        <w:rPr>
          <w:rFonts w:ascii="Times New Roman" w:hAnsi="Times New Roman" w:cs="Times New Roman"/>
        </w:rPr>
        <w:t>XXXXXXXXX</w:t>
      </w:r>
      <w:r w:rsidRPr="00C83F68">
        <w:rPr>
          <w:rFonts w:ascii="Times New Roman" w:hAnsi="Times New Roman" w:cs="Times New Roman"/>
        </w:rPr>
        <w:t xml:space="preserve"> (jako prodávající na straně jedné), a Karlovarským krajem, zastoupeným Krajskou správou a údržbou silnic Karlovarského kraje, příspěvková organizace (jako kupující na straně druhé), za dohodnutou kupní cenu, která byla stanovena znaleckým posudkem č. 558-1/2022 ze dne 06.01.2022 ve výši 226.350 Kč, a tím převést předmětné nemovité věci z podílového spoluvlastnictví </w:t>
      </w:r>
      <w:r w:rsidR="00F762A7">
        <w:rPr>
          <w:rFonts w:ascii="Times New Roman" w:hAnsi="Times New Roman" w:cs="Times New Roman"/>
        </w:rPr>
        <w:t>XXXXXX</w:t>
      </w:r>
      <w:r w:rsidR="00F762A7" w:rsidRPr="00C83F68">
        <w:rPr>
          <w:rFonts w:ascii="Times New Roman" w:hAnsi="Times New Roman" w:cs="Times New Roman"/>
        </w:rPr>
        <w:t xml:space="preserve"> </w:t>
      </w:r>
      <w:r w:rsidR="00F762A7">
        <w:rPr>
          <w:rFonts w:ascii="Times New Roman" w:hAnsi="Times New Roman" w:cs="Times New Roman"/>
        </w:rPr>
        <w:t>XXXXXXXXX</w:t>
      </w:r>
      <w:r w:rsidRPr="00C83F68">
        <w:rPr>
          <w:rFonts w:ascii="Times New Roman" w:hAnsi="Times New Roman" w:cs="Times New Roman"/>
        </w:rPr>
        <w:t xml:space="preserve"> (1/2) a </w:t>
      </w:r>
      <w:r w:rsidR="00F762A7">
        <w:rPr>
          <w:rFonts w:ascii="Times New Roman" w:hAnsi="Times New Roman" w:cs="Times New Roman"/>
        </w:rPr>
        <w:t>XXXXXXX XXXXXXXXXX</w:t>
      </w:r>
      <w:r w:rsidRPr="00C83F68">
        <w:rPr>
          <w:rFonts w:ascii="Times New Roman" w:hAnsi="Times New Roman" w:cs="Times New Roman"/>
        </w:rPr>
        <w:t xml:space="preserve"> (1/2) do vlastnictví Karlovarského kraje, dle návrhu</w:t>
      </w:r>
    </w:p>
    <w:p w:rsidR="00B91566" w:rsidRPr="00C83F68" w:rsidRDefault="00B91566" w:rsidP="00B91566">
      <w:pPr>
        <w:widowControl w:val="0"/>
        <w:tabs>
          <w:tab w:val="left" w:pos="-1800"/>
        </w:tabs>
        <w:jc w:val="both"/>
      </w:pPr>
    </w:p>
    <w:tbl>
      <w:tblPr>
        <w:tblW w:w="15876" w:type="dxa"/>
        <w:tblLayout w:type="fixed"/>
        <w:tblCellMar>
          <w:left w:w="70" w:type="dxa"/>
          <w:right w:w="70" w:type="dxa"/>
        </w:tblCellMar>
        <w:tblLook w:val="0000" w:firstRow="0" w:lastRow="0" w:firstColumn="0" w:lastColumn="0" w:noHBand="0" w:noVBand="0"/>
      </w:tblPr>
      <w:tblGrid>
        <w:gridCol w:w="9214"/>
        <w:gridCol w:w="6662"/>
      </w:tblGrid>
      <w:tr w:rsidR="00B91566" w:rsidRPr="00C83F68" w:rsidTr="00D55FAE">
        <w:trPr>
          <w:trHeight w:val="175"/>
        </w:trPr>
        <w:tc>
          <w:tcPr>
            <w:tcW w:w="9214" w:type="dxa"/>
          </w:tcPr>
          <w:p w:rsidR="00B91566" w:rsidRPr="00C83F68" w:rsidRDefault="00B91566" w:rsidP="00B91566">
            <w:pPr>
              <w:widowControl w:val="0"/>
              <w:numPr>
                <w:ilvl w:val="0"/>
                <w:numId w:val="20"/>
              </w:numPr>
              <w:jc w:val="both"/>
              <w:rPr>
                <w:b/>
                <w:iCs/>
                <w:snapToGrid w:val="0"/>
              </w:rPr>
            </w:pPr>
            <w:r w:rsidRPr="00C83F68">
              <w:rPr>
                <w:b/>
              </w:rPr>
              <w:t>souhlasí a doporučuje Zastupitelstvu Karlovarského kraje</w:t>
            </w:r>
            <w:r w:rsidRPr="00C83F68">
              <w:t xml:space="preserve"> uložit Krajské správě a údržbě silnic Karlovarského kraje, příspěvková organizace, realizovat kroky k uzavření předmětné kupní smlouvy</w:t>
            </w:r>
          </w:p>
        </w:tc>
        <w:tc>
          <w:tcPr>
            <w:tcW w:w="6662" w:type="dxa"/>
          </w:tcPr>
          <w:p w:rsidR="00B91566" w:rsidRPr="00C83F68" w:rsidRDefault="00B91566" w:rsidP="00D55FAE">
            <w:pPr>
              <w:widowControl w:val="0"/>
              <w:jc w:val="both"/>
              <w:rPr>
                <w:iCs/>
                <w:snapToGrid w:val="0"/>
              </w:rPr>
            </w:pPr>
          </w:p>
        </w:tc>
      </w:tr>
    </w:tbl>
    <w:p w:rsidR="00B91566" w:rsidRPr="00C83F68" w:rsidRDefault="00B91566" w:rsidP="00B91566">
      <w:pPr>
        <w:widowControl w:val="0"/>
        <w:jc w:val="both"/>
        <w:rPr>
          <w:iCs/>
        </w:rPr>
      </w:pPr>
    </w:p>
    <w:p w:rsidR="00B91566" w:rsidRPr="00C83F68" w:rsidRDefault="00B91566" w:rsidP="00B91566">
      <w:pPr>
        <w:pStyle w:val="Nadpis1"/>
        <w:keepLines w:val="0"/>
        <w:widowControl w:val="0"/>
        <w:numPr>
          <w:ilvl w:val="0"/>
          <w:numId w:val="20"/>
        </w:numPr>
        <w:spacing w:before="0"/>
        <w:jc w:val="both"/>
        <w:rPr>
          <w:rFonts w:ascii="Times New Roman" w:hAnsi="Times New Roman" w:cs="Times New Roman"/>
          <w:b w:val="0"/>
          <w:i/>
          <w:color w:val="auto"/>
          <w:sz w:val="24"/>
          <w:szCs w:val="24"/>
        </w:rPr>
      </w:pPr>
      <w:r w:rsidRPr="00C83F68">
        <w:rPr>
          <w:rFonts w:ascii="Times New Roman" w:hAnsi="Times New Roman" w:cs="Times New Roman"/>
          <w:color w:val="auto"/>
          <w:sz w:val="24"/>
          <w:szCs w:val="24"/>
        </w:rPr>
        <w:t xml:space="preserve">souhlasí a doporučuje Zastupitelstvu Karlovarského kraje </w:t>
      </w:r>
      <w:r w:rsidRPr="00C83F68">
        <w:rPr>
          <w:rFonts w:ascii="Times New Roman" w:hAnsi="Times New Roman" w:cs="Times New Roman"/>
          <w:b w:val="0"/>
          <w:color w:val="auto"/>
          <w:sz w:val="24"/>
          <w:szCs w:val="24"/>
        </w:rPr>
        <w:t>zmocnit Krajskou správu a údržbu silnic Karlovarského kraje, příspěvková organizace, k podpisu předmětné kupní smlouvy</w:t>
      </w:r>
    </w:p>
    <w:p w:rsidR="0017388B" w:rsidRPr="00C83F68" w:rsidRDefault="0017388B" w:rsidP="00922F23">
      <w:pPr>
        <w:widowControl w:val="0"/>
        <w:jc w:val="both"/>
        <w:rPr>
          <w:b/>
          <w:u w:val="single"/>
        </w:rPr>
      </w:pPr>
    </w:p>
    <w:p w:rsidR="00957809" w:rsidRPr="00C83F68" w:rsidRDefault="00957809" w:rsidP="00957809">
      <w:pPr>
        <w:widowControl w:val="0"/>
        <w:jc w:val="both"/>
        <w:rPr>
          <w:noProof/>
        </w:rPr>
      </w:pPr>
    </w:p>
    <w:p w:rsidR="00957809" w:rsidRPr="00C83F68" w:rsidRDefault="00957809" w:rsidP="00957809">
      <w:pPr>
        <w:jc w:val="both"/>
        <w:rPr>
          <w:i/>
        </w:rPr>
      </w:pPr>
      <w:r w:rsidRPr="00C83F68">
        <w:rPr>
          <w:b/>
          <w:i/>
          <w:iCs/>
        </w:rPr>
        <w:t>Členové výboru hlasovali o bodu č. 14 a předložené usnesení tohoto bodu schválili</w:t>
      </w:r>
    </w:p>
    <w:p w:rsidR="00957809" w:rsidRPr="00C83F68" w:rsidRDefault="00957809" w:rsidP="00957809">
      <w:pPr>
        <w:jc w:val="both"/>
        <w:rPr>
          <w:i/>
        </w:rPr>
      </w:pPr>
    </w:p>
    <w:p w:rsidR="00957809" w:rsidRPr="00C83F68" w:rsidRDefault="00957809" w:rsidP="00957809">
      <w:pPr>
        <w:jc w:val="both"/>
        <w:rPr>
          <w:i/>
        </w:rPr>
      </w:pPr>
      <w:r w:rsidRPr="00C83F68">
        <w:rPr>
          <w:i/>
        </w:rPr>
        <w:t xml:space="preserve">pro:  8       </w:t>
      </w:r>
      <w:r w:rsidRPr="00C83F68">
        <w:rPr>
          <w:i/>
          <w:iCs/>
        </w:rPr>
        <w:t>proti: 0     zdržel se: 1</w:t>
      </w:r>
    </w:p>
    <w:p w:rsidR="00957809" w:rsidRPr="00C83F68" w:rsidRDefault="00957809" w:rsidP="00957809">
      <w:pPr>
        <w:jc w:val="both"/>
        <w:rPr>
          <w:i/>
        </w:rPr>
      </w:pPr>
    </w:p>
    <w:p w:rsidR="00957809" w:rsidRPr="00C83F68" w:rsidRDefault="00957809" w:rsidP="00957809">
      <w:pPr>
        <w:widowControl w:val="0"/>
        <w:jc w:val="both"/>
        <w:rPr>
          <w:i/>
        </w:rPr>
      </w:pPr>
      <w:r w:rsidRPr="00C83F68">
        <w:rPr>
          <w:i/>
        </w:rPr>
        <w:t>Schváleno:  ANO</w:t>
      </w:r>
    </w:p>
    <w:p w:rsidR="00957809" w:rsidRPr="00C83F68" w:rsidRDefault="00957809" w:rsidP="00957809">
      <w:pPr>
        <w:widowControl w:val="0"/>
        <w:jc w:val="both"/>
        <w:rPr>
          <w:b/>
          <w:u w:val="single"/>
        </w:rPr>
      </w:pPr>
    </w:p>
    <w:p w:rsidR="0017388B" w:rsidRPr="00C83F68" w:rsidRDefault="0017388B" w:rsidP="00922F23">
      <w:pPr>
        <w:widowControl w:val="0"/>
        <w:jc w:val="both"/>
        <w:rPr>
          <w:b/>
          <w:u w:val="single"/>
        </w:rPr>
      </w:pPr>
    </w:p>
    <w:p w:rsidR="0017388B" w:rsidRPr="00C83F68" w:rsidRDefault="00957809" w:rsidP="0017388B">
      <w:pPr>
        <w:jc w:val="both"/>
        <w:rPr>
          <w:b/>
        </w:rPr>
      </w:pPr>
      <w:r w:rsidRPr="00C83F68">
        <w:rPr>
          <w:b/>
        </w:rPr>
        <w:t>15</w:t>
      </w:r>
      <w:r w:rsidR="0017388B" w:rsidRPr="00C83F68">
        <w:rPr>
          <w:b/>
        </w:rPr>
        <w:t xml:space="preserve">) </w:t>
      </w:r>
      <w:r w:rsidRPr="00C83F68">
        <w:rPr>
          <w:b/>
        </w:rPr>
        <w:t>Úplatné nabytí hmotné nemovité věci z vlastnictví DFARMA spol. s r.o. do vlastnictví Karlovarského kraje - pozemek p.č. 459 v k.ú. Vokov u Třebeně</w:t>
      </w:r>
    </w:p>
    <w:p w:rsidR="0017388B" w:rsidRPr="00C83F68" w:rsidRDefault="0017388B" w:rsidP="0017388B">
      <w:pPr>
        <w:pStyle w:val="Zkladntext"/>
        <w:jc w:val="both"/>
        <w:rPr>
          <w:i/>
          <w:iCs/>
        </w:rPr>
      </w:pPr>
    </w:p>
    <w:p w:rsidR="0017388B" w:rsidRPr="00C83F68" w:rsidRDefault="0017388B" w:rsidP="0017388B">
      <w:pPr>
        <w:pStyle w:val="Zkladntext"/>
        <w:jc w:val="both"/>
        <w:rPr>
          <w:i/>
        </w:rPr>
      </w:pPr>
      <w:r w:rsidRPr="00C83F68">
        <w:rPr>
          <w:i/>
          <w:iCs/>
        </w:rPr>
        <w:t>usnesení č. 1</w:t>
      </w:r>
      <w:r w:rsidR="00B91566" w:rsidRPr="00C83F68">
        <w:rPr>
          <w:i/>
          <w:iCs/>
        </w:rPr>
        <w:t>32</w:t>
      </w:r>
      <w:r w:rsidRPr="00C83F68">
        <w:rPr>
          <w:i/>
        </w:rPr>
        <w:t>/03/22</w:t>
      </w:r>
    </w:p>
    <w:p w:rsidR="0017388B" w:rsidRPr="00C83F68" w:rsidRDefault="0017388B" w:rsidP="0017388B">
      <w:pPr>
        <w:widowControl w:val="0"/>
        <w:jc w:val="both"/>
        <w:rPr>
          <w:b/>
          <w:iCs/>
          <w:snapToGrid w:val="0"/>
        </w:rPr>
      </w:pPr>
    </w:p>
    <w:p w:rsidR="0017388B" w:rsidRPr="00C83F68" w:rsidRDefault="0017388B" w:rsidP="0017388B">
      <w:pPr>
        <w:widowControl w:val="0"/>
        <w:jc w:val="both"/>
        <w:rPr>
          <w:b/>
          <w:iCs/>
          <w:snapToGrid w:val="0"/>
        </w:rPr>
      </w:pPr>
      <w:r w:rsidRPr="00C83F68">
        <w:rPr>
          <w:b/>
          <w:iCs/>
          <w:snapToGrid w:val="0"/>
        </w:rPr>
        <w:t>Výbor majetkový:</w:t>
      </w:r>
    </w:p>
    <w:p w:rsidR="0017388B" w:rsidRPr="00C83F68" w:rsidRDefault="0017388B" w:rsidP="00922F23">
      <w:pPr>
        <w:widowControl w:val="0"/>
        <w:jc w:val="both"/>
        <w:rPr>
          <w:b/>
          <w:u w:val="single"/>
        </w:rPr>
      </w:pPr>
    </w:p>
    <w:p w:rsidR="00B91566" w:rsidRPr="00C83F68" w:rsidRDefault="00B91566" w:rsidP="00B91566">
      <w:pPr>
        <w:pStyle w:val="Normal"/>
        <w:numPr>
          <w:ilvl w:val="0"/>
          <w:numId w:val="20"/>
        </w:numPr>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hanging="218"/>
        <w:jc w:val="both"/>
        <w:rPr>
          <w:rFonts w:ascii="Times New Roman" w:hAnsi="Times New Roman" w:cs="Times New Roman"/>
        </w:rPr>
      </w:pPr>
      <w:r w:rsidRPr="00C83F68">
        <w:rPr>
          <w:rFonts w:ascii="Times New Roman" w:hAnsi="Times New Roman" w:cs="Times New Roman"/>
          <w:b/>
        </w:rPr>
        <w:t>souhlasí a doporučuje Zastupitelstvu Karlovarského kraje ke schválení</w:t>
      </w:r>
      <w:r w:rsidRPr="00C83F68">
        <w:rPr>
          <w:rFonts w:ascii="Times New Roman" w:hAnsi="Times New Roman" w:cs="Times New Roman"/>
        </w:rPr>
        <w:t xml:space="preserve"> úplatné nabytí pozemku p.č. 459 o výměře 418 m</w:t>
      </w:r>
      <w:r w:rsidRPr="00C83F68">
        <w:rPr>
          <w:rFonts w:ascii="Times New Roman" w:hAnsi="Times New Roman" w:cs="Times New Roman"/>
          <w:position w:val="5"/>
        </w:rPr>
        <w:t>2</w:t>
      </w:r>
      <w:r w:rsidRPr="00C83F68">
        <w:rPr>
          <w:rFonts w:ascii="Times New Roman" w:hAnsi="Times New Roman" w:cs="Times New Roman"/>
        </w:rPr>
        <w:t xml:space="preserve"> v k.ú. Vokov u Třebně, a to formou kupní smlouvy mezi společností DFARMA spol. s r.o., se sídlem: Pampelišková 327, 360 01 Jenišov, IČO: 26049571 (jako prodávající na straně jedné) a Karlovarským krajem, se sídlem: Závodní 353/88, 360 06 Karlovy Vary, IČO: 70891168 (jako kupující na straně druhé), za dohodnutou kupní cenu ve výši 15.173,40 Kč vč. DPH, kupující dále uhradí správní poplatek spojený s návrhem na vklad kupní smlouvy do katastru nemovitostí ve výši 2.000,-- Kč, a tím převést předmětnou nemovitou věc z vlastnictví společnosti DFARMA spol. s r.o. do vlastnictví Karlovarského kraje</w:t>
      </w:r>
    </w:p>
    <w:p w:rsidR="00B91566" w:rsidRPr="00C83F68" w:rsidRDefault="00B91566" w:rsidP="00B91566">
      <w:pPr>
        <w:widowControl w:val="0"/>
        <w:tabs>
          <w:tab w:val="left" w:pos="-1800"/>
        </w:tabs>
        <w:jc w:val="both"/>
      </w:pPr>
    </w:p>
    <w:tbl>
      <w:tblPr>
        <w:tblW w:w="15876" w:type="dxa"/>
        <w:tblLayout w:type="fixed"/>
        <w:tblCellMar>
          <w:left w:w="70" w:type="dxa"/>
          <w:right w:w="70" w:type="dxa"/>
        </w:tblCellMar>
        <w:tblLook w:val="0000" w:firstRow="0" w:lastRow="0" w:firstColumn="0" w:lastColumn="0" w:noHBand="0" w:noVBand="0"/>
      </w:tblPr>
      <w:tblGrid>
        <w:gridCol w:w="9214"/>
        <w:gridCol w:w="6662"/>
      </w:tblGrid>
      <w:tr w:rsidR="00B91566" w:rsidRPr="00C83F68" w:rsidTr="00D55FAE">
        <w:trPr>
          <w:trHeight w:val="175"/>
        </w:trPr>
        <w:tc>
          <w:tcPr>
            <w:tcW w:w="9214" w:type="dxa"/>
          </w:tcPr>
          <w:p w:rsidR="00B91566" w:rsidRPr="00C83F68" w:rsidRDefault="00B91566" w:rsidP="00D55FAE">
            <w:pPr>
              <w:widowControl w:val="0"/>
              <w:numPr>
                <w:ilvl w:val="0"/>
                <w:numId w:val="20"/>
              </w:numPr>
              <w:jc w:val="both"/>
              <w:rPr>
                <w:b/>
                <w:iCs/>
                <w:snapToGrid w:val="0"/>
              </w:rPr>
            </w:pPr>
            <w:r w:rsidRPr="00C83F68">
              <w:rPr>
                <w:b/>
              </w:rPr>
              <w:t>souhlasí a doporučuje Zastupitelstvu Karlovarského kraje</w:t>
            </w:r>
            <w:r w:rsidRPr="00C83F68">
              <w:t xml:space="preserve"> pověřit Mgr. Dalibora Blažka, náměstka hejtmana, podpisem kupní smlouvy</w:t>
            </w:r>
          </w:p>
        </w:tc>
        <w:tc>
          <w:tcPr>
            <w:tcW w:w="6662" w:type="dxa"/>
          </w:tcPr>
          <w:p w:rsidR="00B91566" w:rsidRPr="00C83F68" w:rsidRDefault="00B91566" w:rsidP="00D55FAE">
            <w:pPr>
              <w:widowControl w:val="0"/>
              <w:jc w:val="both"/>
              <w:rPr>
                <w:iCs/>
                <w:snapToGrid w:val="0"/>
              </w:rPr>
            </w:pPr>
          </w:p>
        </w:tc>
      </w:tr>
    </w:tbl>
    <w:p w:rsidR="004D70CE" w:rsidRPr="00C83F68" w:rsidRDefault="004D70CE" w:rsidP="00922F23">
      <w:pPr>
        <w:widowControl w:val="0"/>
        <w:jc w:val="both"/>
        <w:rPr>
          <w:b/>
          <w:u w:val="single"/>
        </w:rPr>
      </w:pPr>
    </w:p>
    <w:p w:rsidR="00957809" w:rsidRPr="00C83F68" w:rsidRDefault="00957809" w:rsidP="00957809">
      <w:pPr>
        <w:widowControl w:val="0"/>
        <w:jc w:val="both"/>
        <w:rPr>
          <w:noProof/>
        </w:rPr>
      </w:pPr>
    </w:p>
    <w:p w:rsidR="00957809" w:rsidRPr="00C83F68" w:rsidRDefault="00957809" w:rsidP="00957809">
      <w:pPr>
        <w:jc w:val="both"/>
        <w:rPr>
          <w:i/>
        </w:rPr>
      </w:pPr>
      <w:r w:rsidRPr="00C83F68">
        <w:rPr>
          <w:b/>
          <w:i/>
          <w:iCs/>
        </w:rPr>
        <w:t>Členové výboru hlasovali o bodu č. 15 a předložené usnesení tohoto bodu schválili</w:t>
      </w:r>
    </w:p>
    <w:p w:rsidR="00957809" w:rsidRPr="00C83F68" w:rsidRDefault="00957809" w:rsidP="00957809">
      <w:pPr>
        <w:jc w:val="both"/>
        <w:rPr>
          <w:i/>
        </w:rPr>
      </w:pPr>
    </w:p>
    <w:p w:rsidR="00957809" w:rsidRPr="00C83F68" w:rsidRDefault="00957809" w:rsidP="00957809">
      <w:pPr>
        <w:jc w:val="both"/>
        <w:rPr>
          <w:i/>
        </w:rPr>
      </w:pPr>
      <w:r w:rsidRPr="00C83F68">
        <w:rPr>
          <w:i/>
        </w:rPr>
        <w:t xml:space="preserve">pro:  8       </w:t>
      </w:r>
      <w:r w:rsidRPr="00C83F68">
        <w:rPr>
          <w:i/>
          <w:iCs/>
        </w:rPr>
        <w:t>proti: 0     zdržel se: 1</w:t>
      </w:r>
    </w:p>
    <w:p w:rsidR="00957809" w:rsidRPr="00C83F68" w:rsidRDefault="00957809" w:rsidP="00957809">
      <w:pPr>
        <w:jc w:val="both"/>
        <w:rPr>
          <w:i/>
        </w:rPr>
      </w:pPr>
    </w:p>
    <w:p w:rsidR="00957809" w:rsidRPr="00C83F68" w:rsidRDefault="00957809" w:rsidP="00957809">
      <w:pPr>
        <w:widowControl w:val="0"/>
        <w:jc w:val="both"/>
        <w:rPr>
          <w:i/>
        </w:rPr>
      </w:pPr>
      <w:r w:rsidRPr="00C83F68">
        <w:rPr>
          <w:i/>
        </w:rPr>
        <w:lastRenderedPageBreak/>
        <w:t>Schváleno:  ANO</w:t>
      </w:r>
    </w:p>
    <w:p w:rsidR="00957809" w:rsidRPr="00C83F68" w:rsidRDefault="00957809" w:rsidP="00922F23">
      <w:pPr>
        <w:widowControl w:val="0"/>
        <w:jc w:val="both"/>
        <w:rPr>
          <w:b/>
          <w:u w:val="single"/>
        </w:rPr>
      </w:pPr>
    </w:p>
    <w:p w:rsidR="00957809" w:rsidRPr="00C83F68" w:rsidRDefault="00957809" w:rsidP="00957809">
      <w:pPr>
        <w:jc w:val="both"/>
        <w:rPr>
          <w:b/>
        </w:rPr>
      </w:pPr>
      <w:r w:rsidRPr="00C83F68">
        <w:rPr>
          <w:b/>
        </w:rPr>
        <w:t>16) Prodej součásti stavby trafostanice bez č.p./č.e., která je součástí pozemku p.p.č. 2716 v k.ú. Karlovy Vary, z majetku Karlovarského kraje do majetku společnosti ČEZ Distribuce, a. s. – kompaktní rozvaděč VN ALSTOM, typ: FBA 4/24-2/4000, umístěný v trafostanici s označením Karlovy Vary – NEMOCNICE, ev.č. KV_0325, která je součástí pozemku p.p.č. 2716 v k.ú. Karlovy Vary</w:t>
      </w:r>
    </w:p>
    <w:p w:rsidR="00957809" w:rsidRPr="00C83F68" w:rsidRDefault="00957809" w:rsidP="00957809">
      <w:pPr>
        <w:pStyle w:val="Zkladntext"/>
        <w:jc w:val="both"/>
        <w:rPr>
          <w:i/>
          <w:iCs/>
        </w:rPr>
      </w:pPr>
    </w:p>
    <w:p w:rsidR="00957809" w:rsidRPr="00C83F68" w:rsidRDefault="00957809" w:rsidP="00957809">
      <w:pPr>
        <w:pStyle w:val="Zkladntext"/>
        <w:jc w:val="both"/>
        <w:rPr>
          <w:i/>
        </w:rPr>
      </w:pPr>
      <w:r w:rsidRPr="00C83F68">
        <w:rPr>
          <w:i/>
          <w:iCs/>
        </w:rPr>
        <w:t xml:space="preserve">usnesení č. </w:t>
      </w:r>
      <w:r w:rsidR="00D55FAE" w:rsidRPr="00C83F68">
        <w:rPr>
          <w:i/>
          <w:iCs/>
        </w:rPr>
        <w:t>– nebylo přijato</w:t>
      </w:r>
    </w:p>
    <w:p w:rsidR="00957809" w:rsidRPr="00C83F68" w:rsidRDefault="00957809" w:rsidP="00957809">
      <w:pPr>
        <w:widowControl w:val="0"/>
        <w:jc w:val="both"/>
        <w:rPr>
          <w:b/>
          <w:iCs/>
          <w:snapToGrid w:val="0"/>
        </w:rPr>
      </w:pPr>
    </w:p>
    <w:p w:rsidR="00957809" w:rsidRPr="00C83F68" w:rsidRDefault="00957809" w:rsidP="00957809">
      <w:pPr>
        <w:widowControl w:val="0"/>
        <w:jc w:val="both"/>
        <w:rPr>
          <w:b/>
          <w:iCs/>
          <w:snapToGrid w:val="0"/>
        </w:rPr>
      </w:pPr>
      <w:r w:rsidRPr="00C83F68">
        <w:rPr>
          <w:b/>
          <w:iCs/>
          <w:snapToGrid w:val="0"/>
        </w:rPr>
        <w:t>Výbor majetkový:</w:t>
      </w:r>
    </w:p>
    <w:p w:rsidR="00D55FAE" w:rsidRPr="00C83F68" w:rsidRDefault="00D55FAE" w:rsidP="00D55FAE">
      <w:pPr>
        <w:widowControl w:val="0"/>
        <w:jc w:val="both"/>
        <w:rPr>
          <w:b/>
          <w:u w:val="single"/>
        </w:rPr>
      </w:pPr>
    </w:p>
    <w:p w:rsidR="00D55FAE" w:rsidRPr="00C83F68" w:rsidRDefault="00D55FAE" w:rsidP="00D55FAE">
      <w:pPr>
        <w:pStyle w:val="Normal"/>
        <w:numPr>
          <w:ilvl w:val="0"/>
          <w:numId w:val="20"/>
        </w:numPr>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hanging="218"/>
        <w:jc w:val="both"/>
        <w:rPr>
          <w:rFonts w:ascii="Times New Roman" w:hAnsi="Times New Roman" w:cs="Times New Roman"/>
        </w:rPr>
      </w:pPr>
      <w:r w:rsidRPr="00C83F68">
        <w:rPr>
          <w:rFonts w:ascii="Times New Roman" w:hAnsi="Times New Roman" w:cs="Times New Roman"/>
          <w:b/>
        </w:rPr>
        <w:t>souhlasí a doporučuje Zastupitelstvu Karlovarského kraje ke schválení</w:t>
      </w:r>
      <w:r w:rsidRPr="00C83F68">
        <w:rPr>
          <w:rFonts w:ascii="Times New Roman" w:hAnsi="Times New Roman" w:cs="Times New Roman"/>
        </w:rPr>
        <w:t xml:space="preserve"> prodej součásti stavby trafostanice bez č.p./č.e., která je součástí pozemku p.p.č. 2716 v k.ú. Karlovy Vary - kompaktní rozvaděč VN ALSTOM, typ: FBA 4/24-2/4000, umístěný v trafostanici s označením Karlovy Vary – NEMOCNICE, ev.č. KV_0325, která je součástí pozemku p.p.č. 2716 v k.ú. Karlovy Vary, konkrétnímu zájemci společnosti ČEZ Distribuce, a. s., a to formou kupní smlouvy mezi Karlovarským krajem, se sídlem Závodní 353/88, 360 06  Karlovy Vary, IČO: 70891168 (jako prodávající na straně jedné), a společností ČEZ Distribuce, a. s., se sídlem Děčín, Děčín IV-Podmokly, Teplická 874/8, PSČ 405 02, IČO: 24729035 (jako kupující na straně druhé), za dohodnutou kupní cenu, která byla stanovena znaleckým posudkem č. 1558-30/2021 ze dne 26.08.2021 ve výši 184.549,20 Kč včetně DPH, za předpokladu, že do skončení uveřejnění záměru Karlovarského kraje prodat výše uvedenou součást stavby trafostanice na své úřední desce před jednáním zastupitelstva, které má tento prodej projednat, nepředloží jiný zájemce svou nabídku, a tím převést předmětnou součást stavby trafostanice z vlastnictví Karlovarského kraje do majetku společnosti ČEZ Distribuce, a. s.</w:t>
      </w:r>
    </w:p>
    <w:p w:rsidR="00D55FAE" w:rsidRPr="00C83F68" w:rsidRDefault="00D55FAE" w:rsidP="00D55FAE">
      <w:pPr>
        <w:widowControl w:val="0"/>
        <w:tabs>
          <w:tab w:val="left" w:pos="-1800"/>
        </w:tabs>
        <w:jc w:val="both"/>
      </w:pPr>
    </w:p>
    <w:tbl>
      <w:tblPr>
        <w:tblW w:w="15876" w:type="dxa"/>
        <w:tblLayout w:type="fixed"/>
        <w:tblCellMar>
          <w:left w:w="70" w:type="dxa"/>
          <w:right w:w="70" w:type="dxa"/>
        </w:tblCellMar>
        <w:tblLook w:val="0000" w:firstRow="0" w:lastRow="0" w:firstColumn="0" w:lastColumn="0" w:noHBand="0" w:noVBand="0"/>
      </w:tblPr>
      <w:tblGrid>
        <w:gridCol w:w="9214"/>
        <w:gridCol w:w="6662"/>
      </w:tblGrid>
      <w:tr w:rsidR="00D55FAE" w:rsidRPr="00C83F68" w:rsidTr="00D55FAE">
        <w:trPr>
          <w:trHeight w:val="175"/>
        </w:trPr>
        <w:tc>
          <w:tcPr>
            <w:tcW w:w="9214" w:type="dxa"/>
          </w:tcPr>
          <w:p w:rsidR="00D55FAE" w:rsidRPr="00C83F68" w:rsidRDefault="00D55FAE" w:rsidP="00D55FAE">
            <w:pPr>
              <w:widowControl w:val="0"/>
              <w:numPr>
                <w:ilvl w:val="0"/>
                <w:numId w:val="20"/>
              </w:numPr>
              <w:jc w:val="both"/>
              <w:rPr>
                <w:b/>
                <w:iCs/>
                <w:snapToGrid w:val="0"/>
              </w:rPr>
            </w:pPr>
            <w:r w:rsidRPr="00C83F68">
              <w:rPr>
                <w:b/>
              </w:rPr>
              <w:t>souhlasí a doporučuje Zastupitelstvu Karlovarského kraje</w:t>
            </w:r>
            <w:r w:rsidRPr="00C83F68">
              <w:t xml:space="preserve"> pověřit Mgr. Dalibora Blažka, náměstka hejtmana podpisem předmětné kupní smlouvy</w:t>
            </w:r>
          </w:p>
        </w:tc>
        <w:tc>
          <w:tcPr>
            <w:tcW w:w="6662" w:type="dxa"/>
          </w:tcPr>
          <w:p w:rsidR="00D55FAE" w:rsidRPr="00C83F68" w:rsidRDefault="00D55FAE" w:rsidP="00D55FAE">
            <w:pPr>
              <w:widowControl w:val="0"/>
              <w:jc w:val="both"/>
              <w:rPr>
                <w:iCs/>
                <w:snapToGrid w:val="0"/>
              </w:rPr>
            </w:pPr>
          </w:p>
        </w:tc>
      </w:tr>
    </w:tbl>
    <w:p w:rsidR="00957809" w:rsidRPr="00C83F68" w:rsidRDefault="00957809" w:rsidP="00957809">
      <w:pPr>
        <w:widowControl w:val="0"/>
        <w:jc w:val="both"/>
        <w:rPr>
          <w:b/>
          <w:u w:val="single"/>
        </w:rPr>
      </w:pPr>
    </w:p>
    <w:p w:rsidR="00957809" w:rsidRPr="00C83F68" w:rsidRDefault="00957809" w:rsidP="00957809">
      <w:pPr>
        <w:widowControl w:val="0"/>
        <w:jc w:val="both"/>
        <w:rPr>
          <w:noProof/>
        </w:rPr>
      </w:pPr>
    </w:p>
    <w:p w:rsidR="00957809" w:rsidRPr="00C83F68" w:rsidRDefault="00957809" w:rsidP="00957809">
      <w:pPr>
        <w:jc w:val="both"/>
        <w:rPr>
          <w:i/>
        </w:rPr>
      </w:pPr>
      <w:r w:rsidRPr="00C83F68">
        <w:rPr>
          <w:b/>
          <w:i/>
          <w:iCs/>
        </w:rPr>
        <w:t xml:space="preserve">Členové výboru hlasovali o bodu č. 16 a předložené usnesení tohoto bodu nebylo </w:t>
      </w:r>
      <w:r w:rsidR="00D55FAE" w:rsidRPr="00C83F68">
        <w:rPr>
          <w:b/>
          <w:i/>
          <w:iCs/>
        </w:rPr>
        <w:t>přijato</w:t>
      </w:r>
    </w:p>
    <w:p w:rsidR="00957809" w:rsidRPr="00C83F68" w:rsidRDefault="00957809" w:rsidP="00957809">
      <w:pPr>
        <w:jc w:val="both"/>
        <w:rPr>
          <w:i/>
        </w:rPr>
      </w:pPr>
    </w:p>
    <w:p w:rsidR="00957809" w:rsidRPr="00C83F68" w:rsidRDefault="00957809" w:rsidP="00957809">
      <w:pPr>
        <w:jc w:val="both"/>
        <w:rPr>
          <w:i/>
        </w:rPr>
      </w:pPr>
      <w:r w:rsidRPr="00C83F68">
        <w:rPr>
          <w:i/>
        </w:rPr>
        <w:t xml:space="preserve">pro:  6       </w:t>
      </w:r>
      <w:r w:rsidRPr="00C83F68">
        <w:rPr>
          <w:i/>
          <w:iCs/>
        </w:rPr>
        <w:t>proti: 0     zdržel se: 3</w:t>
      </w:r>
    </w:p>
    <w:p w:rsidR="00957809" w:rsidRPr="00C83F68" w:rsidRDefault="00957809" w:rsidP="00957809">
      <w:pPr>
        <w:jc w:val="both"/>
        <w:rPr>
          <w:i/>
        </w:rPr>
      </w:pPr>
    </w:p>
    <w:p w:rsidR="00957809" w:rsidRPr="00C83F68" w:rsidRDefault="00957809" w:rsidP="00957809">
      <w:pPr>
        <w:widowControl w:val="0"/>
        <w:jc w:val="both"/>
        <w:rPr>
          <w:i/>
        </w:rPr>
      </w:pPr>
      <w:r w:rsidRPr="00C83F68">
        <w:rPr>
          <w:i/>
        </w:rPr>
        <w:t>Schváleno:  NE</w:t>
      </w:r>
    </w:p>
    <w:p w:rsidR="00957809" w:rsidRPr="00C83F68" w:rsidRDefault="00957809" w:rsidP="00957809">
      <w:pPr>
        <w:widowControl w:val="0"/>
        <w:jc w:val="both"/>
        <w:rPr>
          <w:b/>
          <w:u w:val="single"/>
        </w:rPr>
      </w:pPr>
    </w:p>
    <w:p w:rsidR="00957809" w:rsidRPr="00C83F68" w:rsidRDefault="00D55FAE" w:rsidP="00922F23">
      <w:pPr>
        <w:widowControl w:val="0"/>
        <w:jc w:val="both"/>
      </w:pPr>
      <w:r w:rsidRPr="00C83F68">
        <w:t>Z diskuse k tomuto bodu vyplynulo mj. doporučení výboru zadat nový znalecký posudek a prověřit  oprávnění znalce Ing. Lodra k oceňování technologií trafostanic.</w:t>
      </w:r>
    </w:p>
    <w:p w:rsidR="00957809" w:rsidRPr="00C83F68" w:rsidRDefault="00957809" w:rsidP="00957809">
      <w:pPr>
        <w:widowControl w:val="0"/>
        <w:jc w:val="both"/>
        <w:rPr>
          <w:b/>
          <w:u w:val="single"/>
        </w:rPr>
      </w:pPr>
    </w:p>
    <w:p w:rsidR="00D55FAE" w:rsidRPr="00C83F68" w:rsidRDefault="00D55FAE" w:rsidP="00957809">
      <w:pPr>
        <w:widowControl w:val="0"/>
        <w:jc w:val="both"/>
        <w:rPr>
          <w:b/>
          <w:u w:val="single"/>
        </w:rPr>
      </w:pPr>
    </w:p>
    <w:p w:rsidR="00957809" w:rsidRPr="00C83F68" w:rsidRDefault="00957809" w:rsidP="00957809">
      <w:pPr>
        <w:jc w:val="both"/>
        <w:rPr>
          <w:b/>
        </w:rPr>
      </w:pPr>
      <w:r w:rsidRPr="00C83F68">
        <w:rPr>
          <w:b/>
        </w:rPr>
        <w:t>17) Prodej nemovitých věcí z majetku Karlovarského kraje do majetku fyzické osoby - pozemky p.č. 1580/2, p.č. 1580/3, p.č. 1592/2 v k.ú. Toužim</w:t>
      </w:r>
    </w:p>
    <w:p w:rsidR="00957809" w:rsidRPr="00C83F68" w:rsidRDefault="00957809" w:rsidP="00957809">
      <w:pPr>
        <w:pStyle w:val="Zkladntext"/>
        <w:jc w:val="both"/>
        <w:rPr>
          <w:i/>
          <w:iCs/>
        </w:rPr>
      </w:pPr>
    </w:p>
    <w:p w:rsidR="00957809" w:rsidRPr="00C83F68" w:rsidRDefault="00957809" w:rsidP="00957809">
      <w:pPr>
        <w:pStyle w:val="Zkladntext"/>
        <w:jc w:val="both"/>
        <w:rPr>
          <w:i/>
        </w:rPr>
      </w:pPr>
      <w:r w:rsidRPr="00C83F68">
        <w:rPr>
          <w:i/>
          <w:iCs/>
        </w:rPr>
        <w:t>usnesení č. 1</w:t>
      </w:r>
      <w:r w:rsidR="00D55FAE" w:rsidRPr="00C83F68">
        <w:rPr>
          <w:i/>
          <w:iCs/>
        </w:rPr>
        <w:t>33</w:t>
      </w:r>
      <w:r w:rsidRPr="00C83F68">
        <w:rPr>
          <w:i/>
        </w:rPr>
        <w:t>/03/22</w:t>
      </w:r>
    </w:p>
    <w:p w:rsidR="00957809" w:rsidRPr="00C83F68" w:rsidRDefault="00957809" w:rsidP="00957809">
      <w:pPr>
        <w:widowControl w:val="0"/>
        <w:jc w:val="both"/>
        <w:rPr>
          <w:b/>
          <w:iCs/>
          <w:snapToGrid w:val="0"/>
        </w:rPr>
      </w:pPr>
    </w:p>
    <w:p w:rsidR="00957809" w:rsidRPr="00C83F68" w:rsidRDefault="00957809" w:rsidP="00957809">
      <w:pPr>
        <w:widowControl w:val="0"/>
        <w:jc w:val="both"/>
        <w:rPr>
          <w:b/>
          <w:iCs/>
          <w:snapToGrid w:val="0"/>
        </w:rPr>
      </w:pPr>
      <w:r w:rsidRPr="00C83F68">
        <w:rPr>
          <w:b/>
          <w:iCs/>
          <w:snapToGrid w:val="0"/>
        </w:rPr>
        <w:t>Výbor majetkový:</w:t>
      </w:r>
    </w:p>
    <w:p w:rsidR="00957809" w:rsidRPr="00C83F68" w:rsidRDefault="00957809" w:rsidP="00957809">
      <w:pPr>
        <w:widowControl w:val="0"/>
        <w:jc w:val="both"/>
        <w:rPr>
          <w:b/>
          <w:u w:val="single"/>
        </w:rPr>
      </w:pPr>
    </w:p>
    <w:p w:rsidR="00D55FAE" w:rsidRPr="00C83F68" w:rsidRDefault="00D55FAE" w:rsidP="00D55FAE">
      <w:pPr>
        <w:pStyle w:val="Normal"/>
        <w:numPr>
          <w:ilvl w:val="0"/>
          <w:numId w:val="20"/>
        </w:numPr>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hanging="218"/>
        <w:jc w:val="both"/>
        <w:rPr>
          <w:rFonts w:ascii="Times New Roman" w:hAnsi="Times New Roman" w:cs="Times New Roman"/>
        </w:rPr>
      </w:pPr>
      <w:r w:rsidRPr="00C83F68">
        <w:rPr>
          <w:rFonts w:ascii="Times New Roman" w:hAnsi="Times New Roman" w:cs="Times New Roman"/>
          <w:b/>
        </w:rPr>
        <w:t>souhlasí a doporučuje Zastupitelstvu Karlovarského kraje ke schválení</w:t>
      </w:r>
      <w:r w:rsidRPr="00C83F68">
        <w:rPr>
          <w:rFonts w:ascii="Times New Roman" w:hAnsi="Times New Roman" w:cs="Times New Roman"/>
        </w:rPr>
        <w:t xml:space="preserve"> prodej pozemku parc. č. 1580/2, pozemku parc. č. 1580/3, pozemku parc. č. 1592/2, vše v k.ú. a obci Toužim, zapsané na listu vlastnictví č. 1869 u Katastrálního úřadu pro Karlovarský kraj, katastrální pracoviště Karlovy Vary, formou kupní smlouvy mezi Karlovarským krajem, zastoupeným Střední </w:t>
      </w:r>
      <w:r w:rsidRPr="00C83F68">
        <w:rPr>
          <w:rFonts w:ascii="Times New Roman" w:hAnsi="Times New Roman" w:cs="Times New Roman"/>
        </w:rPr>
        <w:lastRenderedPageBreak/>
        <w:t xml:space="preserve">lesnickou školou Žlutice, příspěvkovou organizací, IČO: 497 540 50, Žižkov 345, 364 52 Žlutice (jako prodávající na straně jedné), a panem </w:t>
      </w:r>
      <w:r w:rsidR="00F762A7">
        <w:rPr>
          <w:rFonts w:ascii="Times New Roman" w:hAnsi="Times New Roman" w:cs="Times New Roman"/>
        </w:rPr>
        <w:t>XXXX</w:t>
      </w:r>
      <w:r w:rsidRPr="00C83F68">
        <w:rPr>
          <w:rFonts w:ascii="Times New Roman" w:hAnsi="Times New Roman" w:cs="Times New Roman"/>
        </w:rPr>
        <w:t xml:space="preserve"> </w:t>
      </w:r>
      <w:r w:rsidR="00F762A7">
        <w:rPr>
          <w:rFonts w:ascii="Times New Roman" w:hAnsi="Times New Roman" w:cs="Times New Roman"/>
        </w:rPr>
        <w:t>XXXXXXXX</w:t>
      </w:r>
      <w:r w:rsidRPr="00C83F68">
        <w:rPr>
          <w:rFonts w:ascii="Times New Roman" w:hAnsi="Times New Roman" w:cs="Times New Roman"/>
        </w:rPr>
        <w:t xml:space="preserve"> </w:t>
      </w:r>
      <w:r w:rsidR="00F762A7">
        <w:rPr>
          <w:rFonts w:ascii="Times New Roman" w:hAnsi="Times New Roman" w:cs="Times New Roman"/>
        </w:rPr>
        <w:t>XXXXXXX</w:t>
      </w:r>
      <w:r w:rsidRPr="00C83F68">
        <w:rPr>
          <w:rFonts w:ascii="Times New Roman" w:hAnsi="Times New Roman" w:cs="Times New Roman"/>
        </w:rPr>
        <w:t xml:space="preserve">, trvale bytem: </w:t>
      </w:r>
      <w:r w:rsidR="00F762A7">
        <w:rPr>
          <w:rFonts w:ascii="Times New Roman" w:hAnsi="Times New Roman" w:cs="Times New Roman"/>
        </w:rPr>
        <w:t>XXXXXXX</w:t>
      </w:r>
      <w:r w:rsidRPr="00C83F68">
        <w:rPr>
          <w:rFonts w:ascii="Times New Roman" w:hAnsi="Times New Roman" w:cs="Times New Roman"/>
        </w:rPr>
        <w:t xml:space="preserve"> </w:t>
      </w:r>
      <w:r w:rsidR="00F762A7">
        <w:rPr>
          <w:rFonts w:ascii="Times New Roman" w:hAnsi="Times New Roman" w:cs="Times New Roman"/>
        </w:rPr>
        <w:t>XXX</w:t>
      </w:r>
      <w:r w:rsidRPr="00C83F68">
        <w:rPr>
          <w:rFonts w:ascii="Times New Roman" w:hAnsi="Times New Roman" w:cs="Times New Roman"/>
        </w:rPr>
        <w:t xml:space="preserve">, </w:t>
      </w:r>
      <w:r w:rsidR="00F762A7">
        <w:rPr>
          <w:rFonts w:ascii="Times New Roman" w:hAnsi="Times New Roman" w:cs="Times New Roman"/>
        </w:rPr>
        <w:t>XXX</w:t>
      </w:r>
      <w:r w:rsidRPr="00C83F68">
        <w:rPr>
          <w:rFonts w:ascii="Times New Roman" w:hAnsi="Times New Roman" w:cs="Times New Roman"/>
        </w:rPr>
        <w:t xml:space="preserve"> </w:t>
      </w:r>
      <w:r w:rsidR="00F762A7">
        <w:rPr>
          <w:rFonts w:ascii="Times New Roman" w:hAnsi="Times New Roman" w:cs="Times New Roman"/>
        </w:rPr>
        <w:t>XX</w:t>
      </w:r>
      <w:r w:rsidRPr="00C83F68">
        <w:rPr>
          <w:rFonts w:ascii="Times New Roman" w:hAnsi="Times New Roman" w:cs="Times New Roman"/>
        </w:rPr>
        <w:t xml:space="preserve"> </w:t>
      </w:r>
      <w:r w:rsidR="00F762A7">
        <w:rPr>
          <w:rFonts w:ascii="Times New Roman" w:hAnsi="Times New Roman" w:cs="Times New Roman"/>
        </w:rPr>
        <w:t>XXXXXX</w:t>
      </w:r>
      <w:r w:rsidRPr="00C83F68">
        <w:rPr>
          <w:rFonts w:ascii="Times New Roman" w:hAnsi="Times New Roman" w:cs="Times New Roman"/>
        </w:rPr>
        <w:t xml:space="preserve">, (jako kupující na straně druhé), za dohodnutou kupní cenu, která byla stanovena znaleckým posudkem č. 531/3/11/2021 ze dne 20.11.2021 ve výši 4.095 Kč, za předpokladu, že do skončení uveřejnění záměru Karlovarského kraje prodat výše uvedené nemovité věci na své úřední desce před jednáním zastupitelstva, které má tento prodej projednat, nepředloží jiný zájemce svou nabídku, a tím převést předmětnou nemovitou věc z vlastnictví Karlovarského kraje do vlastnictví pana </w:t>
      </w:r>
      <w:r w:rsidR="00F762A7">
        <w:rPr>
          <w:rFonts w:ascii="Times New Roman" w:hAnsi="Times New Roman" w:cs="Times New Roman"/>
        </w:rPr>
        <w:t>XXXX</w:t>
      </w:r>
      <w:r w:rsidR="00F762A7" w:rsidRPr="00C83F68">
        <w:rPr>
          <w:rFonts w:ascii="Times New Roman" w:hAnsi="Times New Roman" w:cs="Times New Roman"/>
        </w:rPr>
        <w:t xml:space="preserve"> </w:t>
      </w:r>
      <w:r w:rsidR="00F762A7">
        <w:rPr>
          <w:rFonts w:ascii="Times New Roman" w:hAnsi="Times New Roman" w:cs="Times New Roman"/>
        </w:rPr>
        <w:t>XXXXXXXX</w:t>
      </w:r>
      <w:r w:rsidR="00F762A7" w:rsidRPr="00C83F68">
        <w:rPr>
          <w:rFonts w:ascii="Times New Roman" w:hAnsi="Times New Roman" w:cs="Times New Roman"/>
        </w:rPr>
        <w:t xml:space="preserve"> </w:t>
      </w:r>
      <w:r w:rsidR="00F762A7">
        <w:rPr>
          <w:rFonts w:ascii="Times New Roman" w:hAnsi="Times New Roman" w:cs="Times New Roman"/>
        </w:rPr>
        <w:t>XXXXXXX</w:t>
      </w:r>
      <w:r w:rsidRPr="00C83F68">
        <w:rPr>
          <w:rFonts w:ascii="Times New Roman" w:hAnsi="Times New Roman" w:cs="Times New Roman"/>
        </w:rPr>
        <w:t>, dle návrhu</w:t>
      </w:r>
    </w:p>
    <w:p w:rsidR="00D55FAE" w:rsidRPr="00C83F68" w:rsidRDefault="00D55FAE" w:rsidP="00D55FAE">
      <w:pPr>
        <w:widowControl w:val="0"/>
        <w:tabs>
          <w:tab w:val="left" w:pos="-1800"/>
        </w:tabs>
        <w:jc w:val="both"/>
      </w:pPr>
    </w:p>
    <w:tbl>
      <w:tblPr>
        <w:tblW w:w="15876" w:type="dxa"/>
        <w:tblLayout w:type="fixed"/>
        <w:tblCellMar>
          <w:left w:w="70" w:type="dxa"/>
          <w:right w:w="70" w:type="dxa"/>
        </w:tblCellMar>
        <w:tblLook w:val="0000" w:firstRow="0" w:lastRow="0" w:firstColumn="0" w:lastColumn="0" w:noHBand="0" w:noVBand="0"/>
      </w:tblPr>
      <w:tblGrid>
        <w:gridCol w:w="9214"/>
        <w:gridCol w:w="6662"/>
      </w:tblGrid>
      <w:tr w:rsidR="00D55FAE" w:rsidRPr="00C83F68" w:rsidTr="00D55FAE">
        <w:trPr>
          <w:trHeight w:val="175"/>
        </w:trPr>
        <w:tc>
          <w:tcPr>
            <w:tcW w:w="9214" w:type="dxa"/>
          </w:tcPr>
          <w:p w:rsidR="00D55FAE" w:rsidRPr="00C83F68" w:rsidRDefault="00D55FAE" w:rsidP="00D55FAE">
            <w:pPr>
              <w:widowControl w:val="0"/>
              <w:numPr>
                <w:ilvl w:val="0"/>
                <w:numId w:val="20"/>
              </w:numPr>
              <w:jc w:val="both"/>
              <w:rPr>
                <w:b/>
                <w:iCs/>
                <w:snapToGrid w:val="0"/>
              </w:rPr>
            </w:pPr>
            <w:r w:rsidRPr="00C83F68">
              <w:rPr>
                <w:b/>
              </w:rPr>
              <w:t>souhlasí a doporučuje Zastupitelstvu Karlovarského kraje</w:t>
            </w:r>
            <w:r w:rsidRPr="00C83F68">
              <w:t xml:space="preserve"> uložit Střední lesnické škole Žlutice, příspěvková organizace, realizovat kroky k uzavření předmětné kupní smlouvy, dle návrhu</w:t>
            </w:r>
          </w:p>
        </w:tc>
        <w:tc>
          <w:tcPr>
            <w:tcW w:w="6662" w:type="dxa"/>
          </w:tcPr>
          <w:p w:rsidR="00D55FAE" w:rsidRPr="00C83F68" w:rsidRDefault="00D55FAE" w:rsidP="00D55FAE">
            <w:pPr>
              <w:widowControl w:val="0"/>
              <w:jc w:val="both"/>
              <w:rPr>
                <w:iCs/>
                <w:snapToGrid w:val="0"/>
              </w:rPr>
            </w:pPr>
          </w:p>
        </w:tc>
      </w:tr>
    </w:tbl>
    <w:p w:rsidR="00957809" w:rsidRPr="00C83F68" w:rsidRDefault="00957809" w:rsidP="00957809">
      <w:pPr>
        <w:widowControl w:val="0"/>
        <w:jc w:val="both"/>
        <w:rPr>
          <w:b/>
          <w:u w:val="single"/>
        </w:rPr>
      </w:pPr>
    </w:p>
    <w:tbl>
      <w:tblPr>
        <w:tblW w:w="15876" w:type="dxa"/>
        <w:tblLayout w:type="fixed"/>
        <w:tblCellMar>
          <w:left w:w="70" w:type="dxa"/>
          <w:right w:w="70" w:type="dxa"/>
        </w:tblCellMar>
        <w:tblLook w:val="0000" w:firstRow="0" w:lastRow="0" w:firstColumn="0" w:lastColumn="0" w:noHBand="0" w:noVBand="0"/>
      </w:tblPr>
      <w:tblGrid>
        <w:gridCol w:w="9214"/>
        <w:gridCol w:w="6662"/>
      </w:tblGrid>
      <w:tr w:rsidR="00D55FAE" w:rsidRPr="00C83F68" w:rsidTr="00D55FAE">
        <w:trPr>
          <w:trHeight w:val="175"/>
        </w:trPr>
        <w:tc>
          <w:tcPr>
            <w:tcW w:w="9214" w:type="dxa"/>
          </w:tcPr>
          <w:p w:rsidR="00D55FAE" w:rsidRPr="00C83F68" w:rsidRDefault="00D55FAE" w:rsidP="009633FC">
            <w:pPr>
              <w:widowControl w:val="0"/>
              <w:numPr>
                <w:ilvl w:val="0"/>
                <w:numId w:val="20"/>
              </w:numPr>
              <w:jc w:val="both"/>
              <w:rPr>
                <w:b/>
                <w:iCs/>
                <w:snapToGrid w:val="0"/>
              </w:rPr>
            </w:pPr>
            <w:r w:rsidRPr="00C83F68">
              <w:rPr>
                <w:b/>
              </w:rPr>
              <w:t>souhlasí a doporučuje Zastupitelstvu Karlovarského kraje</w:t>
            </w:r>
            <w:r w:rsidRPr="00C83F68">
              <w:t xml:space="preserve"> zmocnit Střední lesnickou školu Žlutice, příspěvková organizace, k podpisu předmětné kupní smlouvy, dle návrhu</w:t>
            </w:r>
          </w:p>
        </w:tc>
        <w:tc>
          <w:tcPr>
            <w:tcW w:w="6662" w:type="dxa"/>
          </w:tcPr>
          <w:p w:rsidR="00D55FAE" w:rsidRPr="00C83F68" w:rsidRDefault="00D55FAE" w:rsidP="00D55FAE">
            <w:pPr>
              <w:widowControl w:val="0"/>
              <w:jc w:val="both"/>
              <w:rPr>
                <w:iCs/>
                <w:snapToGrid w:val="0"/>
              </w:rPr>
            </w:pPr>
          </w:p>
        </w:tc>
      </w:tr>
    </w:tbl>
    <w:p w:rsidR="00957809" w:rsidRPr="00C83F68" w:rsidRDefault="00957809" w:rsidP="00957809">
      <w:pPr>
        <w:widowControl w:val="0"/>
        <w:jc w:val="both"/>
        <w:rPr>
          <w:b/>
          <w:u w:val="single"/>
        </w:rPr>
      </w:pPr>
    </w:p>
    <w:p w:rsidR="00957809" w:rsidRPr="00C83F68" w:rsidRDefault="00957809" w:rsidP="00957809">
      <w:pPr>
        <w:widowControl w:val="0"/>
        <w:jc w:val="both"/>
        <w:rPr>
          <w:noProof/>
        </w:rPr>
      </w:pPr>
    </w:p>
    <w:p w:rsidR="00957809" w:rsidRPr="00C83F68" w:rsidRDefault="00957809" w:rsidP="00957809">
      <w:pPr>
        <w:jc w:val="both"/>
        <w:rPr>
          <w:i/>
        </w:rPr>
      </w:pPr>
      <w:r w:rsidRPr="00C83F68">
        <w:rPr>
          <w:b/>
          <w:i/>
          <w:iCs/>
        </w:rPr>
        <w:t>Členové výboru hlasovali o bodu č. 17 a předložené usnesení tohoto bodu schválili</w:t>
      </w:r>
    </w:p>
    <w:p w:rsidR="00957809" w:rsidRPr="00C83F68" w:rsidRDefault="00957809" w:rsidP="00957809">
      <w:pPr>
        <w:jc w:val="both"/>
        <w:rPr>
          <w:i/>
        </w:rPr>
      </w:pPr>
    </w:p>
    <w:p w:rsidR="00957809" w:rsidRPr="00C83F68" w:rsidRDefault="00957809" w:rsidP="00957809">
      <w:pPr>
        <w:jc w:val="both"/>
        <w:rPr>
          <w:i/>
        </w:rPr>
      </w:pPr>
      <w:r w:rsidRPr="00C83F68">
        <w:rPr>
          <w:i/>
        </w:rPr>
        <w:t xml:space="preserve">pro:  8       </w:t>
      </w:r>
      <w:r w:rsidRPr="00C83F68">
        <w:rPr>
          <w:i/>
          <w:iCs/>
        </w:rPr>
        <w:t>proti: 0     zdržel se: 1</w:t>
      </w:r>
    </w:p>
    <w:p w:rsidR="00957809" w:rsidRPr="00C83F68" w:rsidRDefault="00957809" w:rsidP="00957809">
      <w:pPr>
        <w:jc w:val="both"/>
        <w:rPr>
          <w:i/>
        </w:rPr>
      </w:pPr>
    </w:p>
    <w:p w:rsidR="00957809" w:rsidRPr="00C83F68" w:rsidRDefault="00957809" w:rsidP="00957809">
      <w:pPr>
        <w:widowControl w:val="0"/>
        <w:jc w:val="both"/>
        <w:rPr>
          <w:i/>
        </w:rPr>
      </w:pPr>
      <w:r w:rsidRPr="00C83F68">
        <w:rPr>
          <w:i/>
        </w:rPr>
        <w:t>Schváleno:  ANO</w:t>
      </w:r>
    </w:p>
    <w:p w:rsidR="00957809" w:rsidRPr="00C83F68" w:rsidRDefault="00957809" w:rsidP="00957809">
      <w:pPr>
        <w:widowControl w:val="0"/>
        <w:jc w:val="both"/>
        <w:rPr>
          <w:b/>
          <w:u w:val="single"/>
        </w:rPr>
      </w:pPr>
    </w:p>
    <w:p w:rsidR="00957809" w:rsidRPr="00C83F68" w:rsidRDefault="00957809" w:rsidP="00957809">
      <w:pPr>
        <w:widowControl w:val="0"/>
        <w:jc w:val="both"/>
        <w:rPr>
          <w:b/>
          <w:u w:val="single"/>
        </w:rPr>
      </w:pPr>
    </w:p>
    <w:p w:rsidR="00957809" w:rsidRPr="00C83F68" w:rsidRDefault="00957809" w:rsidP="00957809">
      <w:pPr>
        <w:jc w:val="both"/>
        <w:rPr>
          <w:b/>
        </w:rPr>
      </w:pPr>
      <w:r w:rsidRPr="00C83F68">
        <w:rPr>
          <w:b/>
        </w:rPr>
        <w:t xml:space="preserve">18) </w:t>
      </w:r>
      <w:r w:rsidR="00341722" w:rsidRPr="00C83F68">
        <w:rPr>
          <w:b/>
        </w:rPr>
        <w:t>Prodej nemovitých věcí z majetku Karlovarského kraje do majetku fyzické osoby – části pozemků p.č. 11/1 a p.č. 107 v k.ú. Nová Víska u Ostrova</w:t>
      </w:r>
    </w:p>
    <w:p w:rsidR="00957809" w:rsidRPr="00C83F68" w:rsidRDefault="00957809" w:rsidP="00957809">
      <w:pPr>
        <w:pStyle w:val="Zkladntext"/>
        <w:jc w:val="both"/>
        <w:rPr>
          <w:i/>
          <w:iCs/>
        </w:rPr>
      </w:pPr>
    </w:p>
    <w:p w:rsidR="00957809" w:rsidRPr="00C83F68" w:rsidRDefault="00957809" w:rsidP="00957809">
      <w:pPr>
        <w:pStyle w:val="Zkladntext"/>
        <w:jc w:val="both"/>
        <w:rPr>
          <w:i/>
        </w:rPr>
      </w:pPr>
      <w:r w:rsidRPr="00C83F68">
        <w:rPr>
          <w:i/>
          <w:iCs/>
        </w:rPr>
        <w:t>usnesení č. 1</w:t>
      </w:r>
      <w:r w:rsidR="00D55FAE" w:rsidRPr="00C83F68">
        <w:rPr>
          <w:i/>
          <w:iCs/>
        </w:rPr>
        <w:t>34</w:t>
      </w:r>
      <w:r w:rsidRPr="00C83F68">
        <w:rPr>
          <w:i/>
        </w:rPr>
        <w:t>/03/22</w:t>
      </w:r>
    </w:p>
    <w:p w:rsidR="00957809" w:rsidRPr="00C83F68" w:rsidRDefault="00957809" w:rsidP="00957809">
      <w:pPr>
        <w:widowControl w:val="0"/>
        <w:jc w:val="both"/>
        <w:rPr>
          <w:b/>
          <w:iCs/>
          <w:snapToGrid w:val="0"/>
        </w:rPr>
      </w:pPr>
    </w:p>
    <w:p w:rsidR="00957809" w:rsidRPr="00C83F68" w:rsidRDefault="00957809" w:rsidP="00957809">
      <w:pPr>
        <w:widowControl w:val="0"/>
        <w:jc w:val="both"/>
        <w:rPr>
          <w:b/>
          <w:iCs/>
          <w:snapToGrid w:val="0"/>
        </w:rPr>
      </w:pPr>
      <w:r w:rsidRPr="00C83F68">
        <w:rPr>
          <w:b/>
          <w:iCs/>
          <w:snapToGrid w:val="0"/>
        </w:rPr>
        <w:t>Výbor majetkový:</w:t>
      </w:r>
    </w:p>
    <w:p w:rsidR="00957809" w:rsidRPr="00C83F68" w:rsidRDefault="00957809" w:rsidP="00957809">
      <w:pPr>
        <w:widowControl w:val="0"/>
        <w:jc w:val="both"/>
        <w:rPr>
          <w:b/>
          <w:u w:val="single"/>
        </w:rPr>
      </w:pPr>
    </w:p>
    <w:p w:rsidR="00D55FAE" w:rsidRPr="00C83F68" w:rsidRDefault="00D55FAE" w:rsidP="00D55FAE">
      <w:pPr>
        <w:pStyle w:val="Normal"/>
        <w:numPr>
          <w:ilvl w:val="0"/>
          <w:numId w:val="20"/>
        </w:numPr>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hanging="218"/>
        <w:jc w:val="both"/>
        <w:rPr>
          <w:rFonts w:ascii="Times New Roman" w:hAnsi="Times New Roman" w:cs="Times New Roman"/>
        </w:rPr>
      </w:pPr>
      <w:r w:rsidRPr="00C83F68">
        <w:rPr>
          <w:rFonts w:ascii="Times New Roman" w:hAnsi="Times New Roman" w:cs="Times New Roman"/>
          <w:b/>
        </w:rPr>
        <w:t>souhlasí a doporučuje Zastupitelstvu Karlovarského kraje ke schválení</w:t>
      </w:r>
      <w:r w:rsidRPr="00C83F68">
        <w:rPr>
          <w:rFonts w:ascii="Times New Roman" w:hAnsi="Times New Roman" w:cs="Times New Roman"/>
        </w:rPr>
        <w:t xml:space="preserve"> prodej částí pozemků p.č. 11/1 a p.č. 107, které byly odděleny geometrickým plánem č. 157-3/2021 z původních pozemků p.č. 11/1 a p.č. 107 a označeny novými parcelními čísly jako pozemky p.č. 11/4 o výměře 114 m</w:t>
      </w:r>
      <w:r w:rsidRPr="00C83F68">
        <w:rPr>
          <w:rFonts w:ascii="Times New Roman" w:hAnsi="Times New Roman" w:cs="Times New Roman"/>
          <w:position w:val="5"/>
        </w:rPr>
        <w:t>2</w:t>
      </w:r>
      <w:r w:rsidRPr="00C83F68">
        <w:rPr>
          <w:rFonts w:ascii="Times New Roman" w:hAnsi="Times New Roman" w:cs="Times New Roman"/>
        </w:rPr>
        <w:t xml:space="preserve"> a p.č. 107/2 o výměře 25 m</w:t>
      </w:r>
      <w:r w:rsidRPr="00C83F68">
        <w:rPr>
          <w:rFonts w:ascii="Times New Roman" w:hAnsi="Times New Roman" w:cs="Times New Roman"/>
          <w:position w:val="5"/>
        </w:rPr>
        <w:t>2</w:t>
      </w:r>
      <w:r w:rsidRPr="00C83F68">
        <w:rPr>
          <w:rFonts w:ascii="Times New Roman" w:hAnsi="Times New Roman" w:cs="Times New Roman"/>
        </w:rPr>
        <w:t xml:space="preserve">, v k.ú. Nová Víska u Ostrova a obci Hájek konkrétnímu zájemci </w:t>
      </w:r>
      <w:r w:rsidR="00F762A7">
        <w:rPr>
          <w:rFonts w:ascii="Times New Roman" w:hAnsi="Times New Roman" w:cs="Times New Roman"/>
        </w:rPr>
        <w:t>XXXXXXXXXXX</w:t>
      </w:r>
      <w:r w:rsidRPr="00C83F68">
        <w:rPr>
          <w:rFonts w:ascii="Times New Roman" w:hAnsi="Times New Roman" w:cs="Times New Roman"/>
        </w:rPr>
        <w:t xml:space="preserve"> </w:t>
      </w:r>
      <w:r w:rsidR="00F762A7">
        <w:rPr>
          <w:rFonts w:ascii="Times New Roman" w:hAnsi="Times New Roman" w:cs="Times New Roman"/>
        </w:rPr>
        <w:t>XXXXXXXX</w:t>
      </w:r>
      <w:r w:rsidRPr="00C83F68">
        <w:rPr>
          <w:rFonts w:ascii="Times New Roman" w:hAnsi="Times New Roman" w:cs="Times New Roman"/>
        </w:rPr>
        <w:t xml:space="preserve">, a to formou kupní smlouvy mezi Karlovarským krajem, zastoupeným Krajskou správou a údržbou silnic Karlovarského kraje, příspěvková organizace (jako prodávající na straně jedné), a </w:t>
      </w:r>
      <w:r w:rsidR="00F762A7">
        <w:rPr>
          <w:rFonts w:ascii="Times New Roman" w:hAnsi="Times New Roman" w:cs="Times New Roman"/>
        </w:rPr>
        <w:t>XXXXXXXXXXX</w:t>
      </w:r>
      <w:r w:rsidR="00F762A7" w:rsidRPr="00C83F68">
        <w:rPr>
          <w:rFonts w:ascii="Times New Roman" w:hAnsi="Times New Roman" w:cs="Times New Roman"/>
        </w:rPr>
        <w:t xml:space="preserve"> </w:t>
      </w:r>
      <w:r w:rsidR="00F762A7">
        <w:rPr>
          <w:rFonts w:ascii="Times New Roman" w:hAnsi="Times New Roman" w:cs="Times New Roman"/>
        </w:rPr>
        <w:t>XXXXXXXX</w:t>
      </w:r>
      <w:r w:rsidRPr="00C83F68">
        <w:rPr>
          <w:rFonts w:ascii="Times New Roman" w:hAnsi="Times New Roman" w:cs="Times New Roman"/>
        </w:rPr>
        <w:t xml:space="preserve">, bytem </w:t>
      </w:r>
      <w:r w:rsidR="00F762A7">
        <w:rPr>
          <w:rFonts w:ascii="Times New Roman" w:hAnsi="Times New Roman" w:cs="Times New Roman"/>
        </w:rPr>
        <w:t>XXXX</w:t>
      </w:r>
      <w:r w:rsidRPr="00C83F68">
        <w:rPr>
          <w:rFonts w:ascii="Times New Roman" w:hAnsi="Times New Roman" w:cs="Times New Roman"/>
        </w:rPr>
        <w:t xml:space="preserve"> </w:t>
      </w:r>
      <w:r w:rsidR="00F762A7">
        <w:rPr>
          <w:rFonts w:ascii="Times New Roman" w:hAnsi="Times New Roman" w:cs="Times New Roman"/>
        </w:rPr>
        <w:t>XXXXX</w:t>
      </w:r>
      <w:r w:rsidRPr="00C83F68">
        <w:rPr>
          <w:rFonts w:ascii="Times New Roman" w:hAnsi="Times New Roman" w:cs="Times New Roman"/>
        </w:rPr>
        <w:t xml:space="preserve"> </w:t>
      </w:r>
      <w:r w:rsidR="00F762A7">
        <w:rPr>
          <w:rFonts w:ascii="Times New Roman" w:hAnsi="Times New Roman" w:cs="Times New Roman"/>
        </w:rPr>
        <w:t>XX</w:t>
      </w:r>
      <w:r w:rsidRPr="00C83F68">
        <w:rPr>
          <w:rFonts w:ascii="Times New Roman" w:hAnsi="Times New Roman" w:cs="Times New Roman"/>
        </w:rPr>
        <w:t xml:space="preserve">, PSČ </w:t>
      </w:r>
      <w:r w:rsidR="00F762A7">
        <w:rPr>
          <w:rFonts w:ascii="Times New Roman" w:hAnsi="Times New Roman" w:cs="Times New Roman"/>
        </w:rPr>
        <w:t>XXX</w:t>
      </w:r>
      <w:r w:rsidRPr="00C83F68">
        <w:rPr>
          <w:rFonts w:ascii="Times New Roman" w:hAnsi="Times New Roman" w:cs="Times New Roman"/>
        </w:rPr>
        <w:t xml:space="preserve"> </w:t>
      </w:r>
      <w:r w:rsidR="00F762A7">
        <w:rPr>
          <w:rFonts w:ascii="Times New Roman" w:hAnsi="Times New Roman" w:cs="Times New Roman"/>
        </w:rPr>
        <w:t>XX</w:t>
      </w:r>
      <w:r w:rsidRPr="00C83F68">
        <w:rPr>
          <w:rFonts w:ascii="Times New Roman" w:hAnsi="Times New Roman" w:cs="Times New Roman"/>
        </w:rPr>
        <w:t xml:space="preserve"> </w:t>
      </w:r>
      <w:r w:rsidR="00F762A7">
        <w:rPr>
          <w:rFonts w:ascii="Times New Roman" w:hAnsi="Times New Roman" w:cs="Times New Roman"/>
        </w:rPr>
        <w:t>XXXXX</w:t>
      </w:r>
      <w:r w:rsidRPr="00C83F68">
        <w:rPr>
          <w:rFonts w:ascii="Times New Roman" w:hAnsi="Times New Roman" w:cs="Times New Roman"/>
        </w:rPr>
        <w:t xml:space="preserve"> (jako kupující na straně druhé), za dohodnutou kupní cenu, která byla stanovena znaleckým posudkem č. 554-56/2021 ze dne 23.11.2021 ve výši 26.513 Kč, za předpokladu, že do skončení uveřejnění záměru Karlovarského kraje prodat výše uvedené nemovité věci na své úřední desce před jednáním zastupitelstva, které má tento prodej projednat, nepředloží jiný zájemce svou nabídku, a tím převést předmětné nemovité věci z vlastnictví Karlovarského kraje do vlastnictví </w:t>
      </w:r>
      <w:r w:rsidR="00F762A7">
        <w:rPr>
          <w:rFonts w:ascii="Times New Roman" w:hAnsi="Times New Roman" w:cs="Times New Roman"/>
        </w:rPr>
        <w:t>XXXXXXXXXXX</w:t>
      </w:r>
      <w:r w:rsidR="00F762A7" w:rsidRPr="00C83F68">
        <w:rPr>
          <w:rFonts w:ascii="Times New Roman" w:hAnsi="Times New Roman" w:cs="Times New Roman"/>
        </w:rPr>
        <w:t xml:space="preserve"> </w:t>
      </w:r>
      <w:r w:rsidR="00F762A7">
        <w:rPr>
          <w:rFonts w:ascii="Times New Roman" w:hAnsi="Times New Roman" w:cs="Times New Roman"/>
        </w:rPr>
        <w:t>XXXXXXXX</w:t>
      </w:r>
      <w:r w:rsidRPr="00C83F68">
        <w:rPr>
          <w:rFonts w:ascii="Times New Roman" w:hAnsi="Times New Roman" w:cs="Times New Roman"/>
        </w:rPr>
        <w:t>, dle návrhu</w:t>
      </w:r>
    </w:p>
    <w:p w:rsidR="00D55FAE" w:rsidRPr="00C83F68" w:rsidRDefault="00D55FAE" w:rsidP="00D55FAE">
      <w:pPr>
        <w:widowControl w:val="0"/>
        <w:tabs>
          <w:tab w:val="left" w:pos="-1800"/>
        </w:tabs>
        <w:jc w:val="both"/>
      </w:pPr>
    </w:p>
    <w:tbl>
      <w:tblPr>
        <w:tblW w:w="15876" w:type="dxa"/>
        <w:tblLayout w:type="fixed"/>
        <w:tblCellMar>
          <w:left w:w="70" w:type="dxa"/>
          <w:right w:w="70" w:type="dxa"/>
        </w:tblCellMar>
        <w:tblLook w:val="0000" w:firstRow="0" w:lastRow="0" w:firstColumn="0" w:lastColumn="0" w:noHBand="0" w:noVBand="0"/>
      </w:tblPr>
      <w:tblGrid>
        <w:gridCol w:w="9214"/>
        <w:gridCol w:w="6662"/>
      </w:tblGrid>
      <w:tr w:rsidR="00D55FAE" w:rsidRPr="00C83F68" w:rsidTr="00D55FAE">
        <w:trPr>
          <w:trHeight w:val="175"/>
        </w:trPr>
        <w:tc>
          <w:tcPr>
            <w:tcW w:w="9214" w:type="dxa"/>
          </w:tcPr>
          <w:p w:rsidR="00D55FAE" w:rsidRPr="00C83F68" w:rsidRDefault="00D55FAE" w:rsidP="00D55FAE">
            <w:pPr>
              <w:widowControl w:val="0"/>
              <w:numPr>
                <w:ilvl w:val="0"/>
                <w:numId w:val="20"/>
              </w:numPr>
              <w:jc w:val="both"/>
              <w:rPr>
                <w:b/>
                <w:iCs/>
                <w:snapToGrid w:val="0"/>
              </w:rPr>
            </w:pPr>
            <w:r w:rsidRPr="00C83F68">
              <w:rPr>
                <w:b/>
              </w:rPr>
              <w:t>souhlasí a doporučuje Zastupitelstvu Karlovarského kraje</w:t>
            </w:r>
            <w:r w:rsidRPr="00C83F68">
              <w:t xml:space="preserve"> uložit Krajské správě a údržbě silnic Karlovarského kraje, příspěvková organizace, realizovat kroky k uzavření předmětné kupní smlouvy</w:t>
            </w:r>
          </w:p>
        </w:tc>
        <w:tc>
          <w:tcPr>
            <w:tcW w:w="6662" w:type="dxa"/>
          </w:tcPr>
          <w:p w:rsidR="00D55FAE" w:rsidRPr="00C83F68" w:rsidRDefault="00D55FAE" w:rsidP="00D55FAE">
            <w:pPr>
              <w:widowControl w:val="0"/>
              <w:jc w:val="both"/>
              <w:rPr>
                <w:iCs/>
                <w:snapToGrid w:val="0"/>
              </w:rPr>
            </w:pPr>
          </w:p>
        </w:tc>
      </w:tr>
    </w:tbl>
    <w:p w:rsidR="00D55FAE" w:rsidRPr="00C83F68" w:rsidRDefault="00D55FAE" w:rsidP="00D55FAE">
      <w:pPr>
        <w:widowControl w:val="0"/>
        <w:jc w:val="both"/>
        <w:rPr>
          <w:iCs/>
        </w:rPr>
      </w:pPr>
    </w:p>
    <w:p w:rsidR="00D55FAE" w:rsidRPr="00C83F68" w:rsidRDefault="00D55FAE" w:rsidP="00D55FAE">
      <w:pPr>
        <w:pStyle w:val="Nadpis1"/>
        <w:keepLines w:val="0"/>
        <w:widowControl w:val="0"/>
        <w:numPr>
          <w:ilvl w:val="0"/>
          <w:numId w:val="20"/>
        </w:numPr>
        <w:spacing w:before="0"/>
        <w:jc w:val="both"/>
        <w:rPr>
          <w:rFonts w:ascii="Times New Roman" w:hAnsi="Times New Roman" w:cs="Times New Roman"/>
          <w:b w:val="0"/>
          <w:i/>
          <w:color w:val="auto"/>
          <w:sz w:val="24"/>
          <w:szCs w:val="24"/>
        </w:rPr>
      </w:pPr>
      <w:r w:rsidRPr="00C83F68">
        <w:rPr>
          <w:rFonts w:ascii="Times New Roman" w:hAnsi="Times New Roman" w:cs="Times New Roman"/>
          <w:color w:val="auto"/>
          <w:sz w:val="24"/>
          <w:szCs w:val="24"/>
        </w:rPr>
        <w:t xml:space="preserve">souhlasí a doporučuje Zastupitelstvu Karlovarského kraje </w:t>
      </w:r>
      <w:r w:rsidRPr="00C83F68">
        <w:rPr>
          <w:rFonts w:ascii="Times New Roman" w:hAnsi="Times New Roman" w:cs="Times New Roman"/>
          <w:b w:val="0"/>
          <w:color w:val="auto"/>
          <w:sz w:val="24"/>
          <w:szCs w:val="24"/>
        </w:rPr>
        <w:t xml:space="preserve">zmocnit Krajskou správu a údržbu </w:t>
      </w:r>
      <w:r w:rsidRPr="00C83F68">
        <w:rPr>
          <w:rFonts w:ascii="Times New Roman" w:hAnsi="Times New Roman" w:cs="Times New Roman"/>
          <w:b w:val="0"/>
          <w:color w:val="auto"/>
          <w:sz w:val="24"/>
          <w:szCs w:val="24"/>
        </w:rPr>
        <w:lastRenderedPageBreak/>
        <w:t>silnic Karlovarského kraje, příspěvková organizace, k podpisu předmětné kupní smlouvy</w:t>
      </w:r>
    </w:p>
    <w:p w:rsidR="00957809" w:rsidRPr="00C83F68" w:rsidRDefault="00957809" w:rsidP="00957809">
      <w:pPr>
        <w:widowControl w:val="0"/>
        <w:jc w:val="both"/>
        <w:rPr>
          <w:b/>
          <w:u w:val="single"/>
        </w:rPr>
      </w:pPr>
    </w:p>
    <w:p w:rsidR="00957809" w:rsidRPr="00C83F68" w:rsidRDefault="00957809" w:rsidP="00957809">
      <w:pPr>
        <w:widowControl w:val="0"/>
        <w:jc w:val="both"/>
        <w:rPr>
          <w:noProof/>
        </w:rPr>
      </w:pPr>
    </w:p>
    <w:p w:rsidR="00957809" w:rsidRPr="00C83F68" w:rsidRDefault="00957809" w:rsidP="00957809">
      <w:pPr>
        <w:jc w:val="both"/>
        <w:rPr>
          <w:i/>
        </w:rPr>
      </w:pPr>
      <w:r w:rsidRPr="00C83F68">
        <w:rPr>
          <w:b/>
          <w:i/>
          <w:iCs/>
        </w:rPr>
        <w:t>Členové výboru hlasovali o bodu č. 1</w:t>
      </w:r>
      <w:r w:rsidR="00341722" w:rsidRPr="00C83F68">
        <w:rPr>
          <w:b/>
          <w:i/>
          <w:iCs/>
        </w:rPr>
        <w:t>8</w:t>
      </w:r>
      <w:r w:rsidRPr="00C83F68">
        <w:rPr>
          <w:b/>
          <w:i/>
          <w:iCs/>
        </w:rPr>
        <w:t xml:space="preserve"> a předložené usnesení tohoto bodu schválili</w:t>
      </w:r>
    </w:p>
    <w:p w:rsidR="00957809" w:rsidRPr="00C83F68" w:rsidRDefault="00957809" w:rsidP="00957809">
      <w:pPr>
        <w:jc w:val="both"/>
        <w:rPr>
          <w:i/>
        </w:rPr>
      </w:pPr>
    </w:p>
    <w:p w:rsidR="00957809" w:rsidRPr="00C83F68" w:rsidRDefault="00957809" w:rsidP="00957809">
      <w:pPr>
        <w:jc w:val="both"/>
        <w:rPr>
          <w:i/>
        </w:rPr>
      </w:pPr>
      <w:r w:rsidRPr="00C83F68">
        <w:rPr>
          <w:i/>
        </w:rPr>
        <w:t xml:space="preserve">pro:  8       </w:t>
      </w:r>
      <w:r w:rsidRPr="00C83F68">
        <w:rPr>
          <w:i/>
          <w:iCs/>
        </w:rPr>
        <w:t>proti: 0     zdržel se: 1</w:t>
      </w:r>
    </w:p>
    <w:p w:rsidR="00957809" w:rsidRPr="00C83F68" w:rsidRDefault="00957809" w:rsidP="00957809">
      <w:pPr>
        <w:jc w:val="both"/>
        <w:rPr>
          <w:i/>
        </w:rPr>
      </w:pPr>
    </w:p>
    <w:p w:rsidR="00957809" w:rsidRPr="00C83F68" w:rsidRDefault="00957809" w:rsidP="00957809">
      <w:pPr>
        <w:widowControl w:val="0"/>
        <w:jc w:val="both"/>
        <w:rPr>
          <w:i/>
        </w:rPr>
      </w:pPr>
      <w:r w:rsidRPr="00C83F68">
        <w:rPr>
          <w:i/>
        </w:rPr>
        <w:t>Schváleno:  ANO</w:t>
      </w:r>
    </w:p>
    <w:p w:rsidR="00957809" w:rsidRPr="00C83F68" w:rsidRDefault="00957809" w:rsidP="00922F23">
      <w:pPr>
        <w:widowControl w:val="0"/>
        <w:jc w:val="both"/>
        <w:rPr>
          <w:b/>
          <w:u w:val="single"/>
        </w:rPr>
      </w:pPr>
    </w:p>
    <w:p w:rsidR="00341722" w:rsidRPr="00C83F68" w:rsidRDefault="00341722" w:rsidP="00341722">
      <w:pPr>
        <w:widowControl w:val="0"/>
        <w:jc w:val="both"/>
        <w:rPr>
          <w:b/>
          <w:u w:val="single"/>
        </w:rPr>
      </w:pPr>
    </w:p>
    <w:p w:rsidR="00341722" w:rsidRPr="00C83F68" w:rsidRDefault="00341722" w:rsidP="00341722">
      <w:pPr>
        <w:pStyle w:val="Zkladntext3"/>
        <w:jc w:val="both"/>
        <w:rPr>
          <w:sz w:val="24"/>
          <w:szCs w:val="24"/>
        </w:rPr>
      </w:pPr>
      <w:r w:rsidRPr="00C83F68">
        <w:rPr>
          <w:b/>
          <w:bCs/>
          <w:sz w:val="24"/>
          <w:szCs w:val="24"/>
        </w:rPr>
        <w:t xml:space="preserve">19) </w:t>
      </w:r>
      <w:r w:rsidRPr="00C83F68">
        <w:rPr>
          <w:b/>
          <w:sz w:val="24"/>
          <w:szCs w:val="24"/>
        </w:rPr>
        <w:t xml:space="preserve">Aktualizovaný přehled nepotřebného nemovitého majetku Karlovarského kraje </w:t>
      </w:r>
      <w:r w:rsidRPr="00C83F68">
        <w:rPr>
          <w:sz w:val="24"/>
          <w:szCs w:val="24"/>
        </w:rPr>
        <w:t>– bez přijatého usnesení</w:t>
      </w:r>
    </w:p>
    <w:p w:rsidR="00957809" w:rsidRPr="00C83F68" w:rsidRDefault="00957809" w:rsidP="00922F23">
      <w:pPr>
        <w:widowControl w:val="0"/>
        <w:jc w:val="both"/>
        <w:rPr>
          <w:b/>
          <w:u w:val="single"/>
        </w:rPr>
      </w:pPr>
    </w:p>
    <w:p w:rsidR="00957809" w:rsidRPr="00C83F68" w:rsidRDefault="00957809" w:rsidP="00922F23">
      <w:pPr>
        <w:widowControl w:val="0"/>
        <w:jc w:val="both"/>
        <w:rPr>
          <w:b/>
          <w:u w:val="single"/>
        </w:rPr>
      </w:pPr>
    </w:p>
    <w:p w:rsidR="00394323" w:rsidRPr="00C83F68" w:rsidRDefault="00E66659" w:rsidP="00394323">
      <w:pPr>
        <w:pStyle w:val="Zkladntext3"/>
        <w:spacing w:after="0"/>
        <w:jc w:val="both"/>
        <w:rPr>
          <w:b/>
          <w:bCs/>
          <w:sz w:val="24"/>
          <w:szCs w:val="24"/>
        </w:rPr>
      </w:pPr>
      <w:r w:rsidRPr="00C83F68">
        <w:rPr>
          <w:b/>
          <w:iCs/>
          <w:sz w:val="24"/>
          <w:szCs w:val="24"/>
        </w:rPr>
        <w:t>20</w:t>
      </w:r>
      <w:r w:rsidR="00664CDF" w:rsidRPr="00C83F68">
        <w:rPr>
          <w:b/>
          <w:iCs/>
          <w:sz w:val="24"/>
          <w:szCs w:val="24"/>
        </w:rPr>
        <w:t>)</w:t>
      </w:r>
      <w:r w:rsidR="00394323" w:rsidRPr="00C83F68">
        <w:rPr>
          <w:b/>
          <w:iCs/>
          <w:sz w:val="24"/>
          <w:szCs w:val="24"/>
        </w:rPr>
        <w:t xml:space="preserve"> </w:t>
      </w:r>
      <w:r w:rsidR="00394323" w:rsidRPr="00C83F68">
        <w:rPr>
          <w:b/>
          <w:sz w:val="24"/>
          <w:szCs w:val="24"/>
        </w:rPr>
        <w:t>Likvidace movitého majetku svěřeného k hospodaření příspěvkovým organizacím</w:t>
      </w:r>
    </w:p>
    <w:p w:rsidR="00394323" w:rsidRPr="00C83F68" w:rsidRDefault="00394323" w:rsidP="00394323">
      <w:pPr>
        <w:pStyle w:val="Zkladntext3"/>
        <w:spacing w:after="0"/>
        <w:jc w:val="both"/>
        <w:rPr>
          <w:b/>
          <w:bCs/>
          <w:sz w:val="24"/>
          <w:szCs w:val="24"/>
        </w:rPr>
      </w:pPr>
    </w:p>
    <w:p w:rsidR="00394323" w:rsidRPr="00C83F68" w:rsidRDefault="00394323" w:rsidP="00394323">
      <w:pPr>
        <w:pStyle w:val="Zkladntext3"/>
        <w:spacing w:after="0"/>
        <w:jc w:val="both"/>
        <w:rPr>
          <w:i/>
          <w:iCs/>
          <w:sz w:val="24"/>
          <w:szCs w:val="24"/>
        </w:rPr>
      </w:pPr>
      <w:r w:rsidRPr="00C83F68">
        <w:rPr>
          <w:b/>
          <w:bCs/>
          <w:i/>
          <w:iCs/>
          <w:sz w:val="24"/>
          <w:szCs w:val="24"/>
        </w:rPr>
        <w:t xml:space="preserve">usnesení č. </w:t>
      </w:r>
      <w:r w:rsidR="00685589" w:rsidRPr="00C83F68">
        <w:rPr>
          <w:b/>
          <w:bCs/>
          <w:i/>
          <w:iCs/>
          <w:sz w:val="24"/>
          <w:szCs w:val="24"/>
        </w:rPr>
        <w:t>1</w:t>
      </w:r>
      <w:r w:rsidR="00054080" w:rsidRPr="00C83F68">
        <w:rPr>
          <w:b/>
          <w:bCs/>
          <w:i/>
          <w:iCs/>
          <w:sz w:val="24"/>
          <w:szCs w:val="24"/>
        </w:rPr>
        <w:t>35</w:t>
      </w:r>
      <w:r w:rsidRPr="00C83F68">
        <w:rPr>
          <w:b/>
          <w:bCs/>
          <w:i/>
          <w:iCs/>
          <w:sz w:val="24"/>
          <w:szCs w:val="24"/>
        </w:rPr>
        <w:t>/</w:t>
      </w:r>
      <w:r w:rsidR="00685589" w:rsidRPr="00C83F68">
        <w:rPr>
          <w:b/>
          <w:bCs/>
          <w:i/>
          <w:iCs/>
          <w:sz w:val="24"/>
          <w:szCs w:val="24"/>
        </w:rPr>
        <w:t>0</w:t>
      </w:r>
      <w:r w:rsidR="00054080" w:rsidRPr="00C83F68">
        <w:rPr>
          <w:b/>
          <w:bCs/>
          <w:i/>
          <w:iCs/>
          <w:sz w:val="24"/>
          <w:szCs w:val="24"/>
        </w:rPr>
        <w:t>3</w:t>
      </w:r>
      <w:r w:rsidRPr="00C83F68">
        <w:rPr>
          <w:b/>
          <w:bCs/>
          <w:i/>
          <w:iCs/>
          <w:sz w:val="24"/>
          <w:szCs w:val="24"/>
        </w:rPr>
        <w:t>/2</w:t>
      </w:r>
      <w:r w:rsidR="00685589" w:rsidRPr="00C83F68">
        <w:rPr>
          <w:b/>
          <w:bCs/>
          <w:i/>
          <w:iCs/>
          <w:sz w:val="24"/>
          <w:szCs w:val="24"/>
        </w:rPr>
        <w:t>2</w:t>
      </w:r>
    </w:p>
    <w:p w:rsidR="00394323" w:rsidRPr="00C83F68" w:rsidRDefault="00394323" w:rsidP="00394323">
      <w:pPr>
        <w:pStyle w:val="Zkladntext3"/>
        <w:spacing w:after="0"/>
        <w:jc w:val="both"/>
        <w:rPr>
          <w:b/>
          <w:i/>
          <w:iCs/>
          <w:sz w:val="24"/>
          <w:szCs w:val="24"/>
        </w:rPr>
      </w:pPr>
    </w:p>
    <w:p w:rsidR="00394323" w:rsidRPr="00C83F68" w:rsidRDefault="00394323" w:rsidP="00394323">
      <w:pPr>
        <w:widowControl w:val="0"/>
        <w:jc w:val="both"/>
        <w:rPr>
          <w:b/>
          <w:iCs/>
          <w:snapToGrid w:val="0"/>
        </w:rPr>
      </w:pPr>
      <w:r w:rsidRPr="00C83F68">
        <w:rPr>
          <w:b/>
          <w:iCs/>
          <w:snapToGrid w:val="0"/>
        </w:rPr>
        <w:t>Výbor majetkový:</w:t>
      </w:r>
    </w:p>
    <w:p w:rsidR="00394323" w:rsidRPr="00C83F68" w:rsidRDefault="00394323" w:rsidP="00394323">
      <w:pPr>
        <w:widowControl w:val="0"/>
        <w:jc w:val="both"/>
        <w:rPr>
          <w:b/>
          <w:u w:val="single"/>
        </w:rPr>
      </w:pPr>
    </w:p>
    <w:p w:rsidR="00054080" w:rsidRPr="00C83F68" w:rsidRDefault="00402B5F" w:rsidP="00054080">
      <w:pPr>
        <w:pStyle w:val="Normal"/>
        <w:numPr>
          <w:ilvl w:val="0"/>
          <w:numId w:val="32"/>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4" w:hanging="284"/>
        <w:jc w:val="both"/>
        <w:rPr>
          <w:rFonts w:ascii="Times New Roman" w:hAnsi="Times New Roman" w:cs="Times New Roman"/>
        </w:rPr>
      </w:pPr>
      <w:r w:rsidRPr="00C83F68">
        <w:rPr>
          <w:rFonts w:ascii="Times New Roman" w:hAnsi="Times New Roman" w:cs="Times New Roman"/>
          <w:b/>
          <w:iCs/>
          <w:snapToGrid w:val="0"/>
        </w:rPr>
        <w:t xml:space="preserve">souhlasí a doporučuje </w:t>
      </w:r>
      <w:r w:rsidRPr="00C83F68">
        <w:rPr>
          <w:rFonts w:ascii="Times New Roman" w:hAnsi="Times New Roman" w:cs="Times New Roman"/>
          <w:b/>
          <w:snapToGrid w:val="0"/>
        </w:rPr>
        <w:t>Radě Karlovarského kraje</w:t>
      </w:r>
      <w:r w:rsidRPr="00C83F68">
        <w:rPr>
          <w:rFonts w:ascii="Times New Roman" w:hAnsi="Times New Roman" w:cs="Times New Roman"/>
          <w:snapToGrid w:val="0"/>
        </w:rPr>
        <w:t xml:space="preserve"> </w:t>
      </w:r>
      <w:r w:rsidR="00054080" w:rsidRPr="00C83F68">
        <w:rPr>
          <w:rFonts w:ascii="Times New Roman" w:hAnsi="Times New Roman" w:cs="Times New Roman"/>
        </w:rPr>
        <w:t>k odsouhlasení úplnou fyzickou likvidaci movitého majetku v pořizovacích hodnotách nad 100 tis. Kč, nulových zůstatkových hodnotách, svěřených k hospodaření příspěvkovým organizacím:</w:t>
      </w:r>
    </w:p>
    <w:p w:rsidR="00054080" w:rsidRPr="00C83F68" w:rsidRDefault="00054080" w:rsidP="00054080">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4"/>
        <w:jc w:val="both"/>
        <w:rPr>
          <w:rFonts w:ascii="Times New Roman" w:hAnsi="Times New Roman" w:cs="Times New Roman"/>
          <w:b/>
          <w:bCs/>
        </w:rPr>
      </w:pPr>
    </w:p>
    <w:p w:rsidR="00054080" w:rsidRPr="00C83F68" w:rsidRDefault="00054080" w:rsidP="00054080">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4"/>
        <w:jc w:val="both"/>
        <w:rPr>
          <w:rFonts w:ascii="Times New Roman" w:hAnsi="Times New Roman" w:cs="Times New Roman"/>
        </w:rPr>
      </w:pPr>
      <w:r w:rsidRPr="00C83F68">
        <w:rPr>
          <w:rFonts w:ascii="Times New Roman" w:hAnsi="Times New Roman" w:cs="Times New Roman"/>
          <w:b/>
          <w:bCs/>
        </w:rPr>
        <w:t>1. Gymnázium Cheb, příspěvková organizace, se sídlem Nerudova 2283/7, 350 02 Cheb:</w:t>
      </w:r>
    </w:p>
    <w:p w:rsidR="00054080" w:rsidRPr="00C83F68" w:rsidRDefault="00054080" w:rsidP="00054080">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4"/>
        <w:jc w:val="both"/>
        <w:rPr>
          <w:rFonts w:ascii="Times New Roman" w:hAnsi="Times New Roman" w:cs="Times New Roman"/>
        </w:rPr>
      </w:pPr>
      <w:r w:rsidRPr="00C83F68">
        <w:rPr>
          <w:rFonts w:ascii="Times New Roman" w:hAnsi="Times New Roman" w:cs="Times New Roman"/>
        </w:rPr>
        <w:t>- inv. č. 302 – konvektomat elektrický, rok výroby 1999, pořizovací cena 225 363,00 Kč, dle návrhu.</w:t>
      </w:r>
    </w:p>
    <w:p w:rsidR="00054080" w:rsidRPr="00C83F68" w:rsidRDefault="00054080" w:rsidP="00054080">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4"/>
        <w:jc w:val="both"/>
        <w:rPr>
          <w:rFonts w:ascii="Times New Roman" w:hAnsi="Times New Roman" w:cs="Times New Roman"/>
        </w:rPr>
      </w:pPr>
    </w:p>
    <w:p w:rsidR="00054080" w:rsidRPr="00C83F68" w:rsidRDefault="00054080" w:rsidP="00054080">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4"/>
        <w:jc w:val="both"/>
        <w:rPr>
          <w:rFonts w:ascii="Times New Roman" w:hAnsi="Times New Roman" w:cs="Times New Roman"/>
        </w:rPr>
      </w:pPr>
      <w:r w:rsidRPr="00C83F68">
        <w:rPr>
          <w:rFonts w:ascii="Times New Roman" w:hAnsi="Times New Roman" w:cs="Times New Roman"/>
          <w:b/>
          <w:bCs/>
        </w:rPr>
        <w:t>2. Gymnázium Aš, příspěvková organizace, se sídlem Hlavní 106, 352 01 Aš:</w:t>
      </w:r>
    </w:p>
    <w:p w:rsidR="00054080" w:rsidRPr="00C83F68" w:rsidRDefault="00054080" w:rsidP="00054080">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4"/>
        <w:jc w:val="both"/>
        <w:rPr>
          <w:rFonts w:ascii="Times New Roman" w:hAnsi="Times New Roman" w:cs="Times New Roman"/>
        </w:rPr>
      </w:pPr>
      <w:r w:rsidRPr="00C83F68">
        <w:rPr>
          <w:rFonts w:ascii="Times New Roman" w:hAnsi="Times New Roman" w:cs="Times New Roman"/>
        </w:rPr>
        <w:t>- inv. č. 144000/1 – ohřívač vody včetně příslušenství, rok výroby 2008, pořizovací cena 209 239,00 Kč, dle návrhu.</w:t>
      </w:r>
    </w:p>
    <w:p w:rsidR="00054080" w:rsidRPr="00C83F68" w:rsidRDefault="00054080" w:rsidP="00054080">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4"/>
        <w:jc w:val="both"/>
        <w:rPr>
          <w:rFonts w:ascii="Times New Roman" w:hAnsi="Times New Roman" w:cs="Times New Roman"/>
        </w:rPr>
      </w:pPr>
    </w:p>
    <w:p w:rsidR="00054080" w:rsidRPr="00C83F68" w:rsidRDefault="00054080" w:rsidP="00054080">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4"/>
        <w:jc w:val="both"/>
        <w:rPr>
          <w:rFonts w:ascii="Times New Roman" w:hAnsi="Times New Roman" w:cs="Times New Roman"/>
        </w:rPr>
      </w:pPr>
      <w:r w:rsidRPr="00C83F68">
        <w:rPr>
          <w:rFonts w:ascii="Times New Roman" w:hAnsi="Times New Roman" w:cs="Times New Roman"/>
          <w:b/>
          <w:bCs/>
        </w:rPr>
        <w:t>3. Střední škola stravování a služeb Karlovy Vary, příspěvková organizace, se sídlem Ondřejská 1122/56, 360 01 Karlovy Vary:</w:t>
      </w:r>
    </w:p>
    <w:p w:rsidR="00054080" w:rsidRPr="00C83F68" w:rsidRDefault="00054080" w:rsidP="00054080">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4"/>
        <w:jc w:val="both"/>
        <w:rPr>
          <w:rFonts w:ascii="Times New Roman" w:hAnsi="Times New Roman" w:cs="Times New Roman"/>
        </w:rPr>
      </w:pPr>
      <w:r w:rsidRPr="00C83F68">
        <w:rPr>
          <w:rFonts w:ascii="Times New Roman" w:hAnsi="Times New Roman" w:cs="Times New Roman"/>
        </w:rPr>
        <w:t>- inv. č. 316037435 – Ford Tranzit 2,0 TDDi, rok výroby 2006, pořizovací cena 709 331,00 Kč, dle návrhu.</w:t>
      </w:r>
    </w:p>
    <w:p w:rsidR="00054080" w:rsidRPr="00C83F68" w:rsidRDefault="00054080" w:rsidP="00054080">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4"/>
        <w:jc w:val="both"/>
        <w:rPr>
          <w:rFonts w:ascii="Times New Roman" w:hAnsi="Times New Roman" w:cs="Times New Roman"/>
        </w:rPr>
      </w:pPr>
    </w:p>
    <w:p w:rsidR="00054080" w:rsidRPr="00C83F68" w:rsidRDefault="00054080" w:rsidP="00054080">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4"/>
        <w:jc w:val="both"/>
        <w:rPr>
          <w:rFonts w:ascii="Times New Roman" w:hAnsi="Times New Roman" w:cs="Times New Roman"/>
        </w:rPr>
      </w:pPr>
      <w:r w:rsidRPr="00C83F68">
        <w:rPr>
          <w:rFonts w:ascii="Times New Roman" w:hAnsi="Times New Roman" w:cs="Times New Roman"/>
          <w:b/>
          <w:bCs/>
        </w:rPr>
        <w:t>4. Domov pro osoby se zdravotním postižením v Mariánské, příspěvková organizace, se sídlem v Jáchymově, část Mariánská č.p. 161, pošta  363 01 Ostrov:</w:t>
      </w:r>
    </w:p>
    <w:p w:rsidR="00054080" w:rsidRPr="00C83F68" w:rsidRDefault="00054080" w:rsidP="00054080">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4"/>
        <w:jc w:val="both"/>
        <w:rPr>
          <w:rFonts w:ascii="Times New Roman" w:hAnsi="Times New Roman" w:cs="Times New Roman"/>
        </w:rPr>
      </w:pPr>
      <w:r w:rsidRPr="00C83F68">
        <w:rPr>
          <w:rFonts w:ascii="Times New Roman" w:hAnsi="Times New Roman" w:cs="Times New Roman"/>
        </w:rPr>
        <w:t>- inv. č. 22-2/11/14 – sprchový vozík Carevo, rok výroby 2014, pořizovací cena 126 385,00 Kč, dle návrhu,</w:t>
      </w:r>
    </w:p>
    <w:p w:rsidR="00054080" w:rsidRPr="00C83F68" w:rsidRDefault="00054080" w:rsidP="00054080">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4"/>
        <w:jc w:val="both"/>
        <w:rPr>
          <w:rFonts w:ascii="Times New Roman" w:hAnsi="Times New Roman" w:cs="Times New Roman"/>
        </w:rPr>
      </w:pPr>
      <w:r w:rsidRPr="00C83F68">
        <w:rPr>
          <w:rFonts w:ascii="Times New Roman" w:hAnsi="Times New Roman" w:cs="Times New Roman"/>
        </w:rPr>
        <w:t>- inv. č. 22-2/01/14 – sprchový vozík Carevo, rok výroby 2014, pořizovací cena 126 385,00 Kč, dle návrhu.</w:t>
      </w:r>
    </w:p>
    <w:p w:rsidR="00054080" w:rsidRPr="00C83F68" w:rsidRDefault="00054080" w:rsidP="00054080">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4"/>
        <w:jc w:val="both"/>
        <w:rPr>
          <w:rFonts w:ascii="Times New Roman" w:hAnsi="Times New Roman" w:cs="Times New Roman"/>
        </w:rPr>
      </w:pPr>
    </w:p>
    <w:p w:rsidR="00054080" w:rsidRPr="00C83F68" w:rsidRDefault="00054080" w:rsidP="00054080">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4"/>
        <w:jc w:val="both"/>
        <w:rPr>
          <w:rFonts w:ascii="Times New Roman" w:hAnsi="Times New Roman" w:cs="Times New Roman"/>
        </w:rPr>
      </w:pPr>
      <w:r w:rsidRPr="00C83F68">
        <w:rPr>
          <w:rFonts w:ascii="Times New Roman" w:hAnsi="Times New Roman" w:cs="Times New Roman"/>
          <w:b/>
          <w:bCs/>
        </w:rPr>
        <w:t>5. Krajská správa a údržba silnic Karlovarského kraje, příspěvková organizace, se sídlem Chebská 282, 356 01 Sokolov:</w:t>
      </w:r>
    </w:p>
    <w:p w:rsidR="00402B5F" w:rsidRPr="00C83F68" w:rsidRDefault="00054080" w:rsidP="00054080">
      <w:pPr>
        <w:widowControl w:val="0"/>
        <w:ind w:left="284"/>
        <w:jc w:val="both"/>
        <w:rPr>
          <w:noProof/>
        </w:rPr>
      </w:pPr>
      <w:r w:rsidRPr="00C83F68">
        <w:t>- inv. č. 2000000010 – Licence MS Select – Office CZ, rok výroby 2006, pořizovací cena 367 053,00 Kč, dle návrhu</w:t>
      </w:r>
    </w:p>
    <w:p w:rsidR="00054080" w:rsidRPr="00C83F68" w:rsidRDefault="00054080" w:rsidP="00394323">
      <w:pPr>
        <w:widowControl w:val="0"/>
        <w:jc w:val="both"/>
        <w:rPr>
          <w:noProof/>
        </w:rPr>
      </w:pPr>
    </w:p>
    <w:tbl>
      <w:tblPr>
        <w:tblW w:w="15876" w:type="dxa"/>
        <w:tblLayout w:type="fixed"/>
        <w:tblCellMar>
          <w:left w:w="70" w:type="dxa"/>
          <w:right w:w="70" w:type="dxa"/>
        </w:tblCellMar>
        <w:tblLook w:val="0000" w:firstRow="0" w:lastRow="0" w:firstColumn="0" w:lastColumn="0" w:noHBand="0" w:noVBand="0"/>
      </w:tblPr>
      <w:tblGrid>
        <w:gridCol w:w="9214"/>
        <w:gridCol w:w="6662"/>
      </w:tblGrid>
      <w:tr w:rsidR="00054080" w:rsidRPr="00C83F68" w:rsidTr="00237868">
        <w:trPr>
          <w:trHeight w:val="175"/>
        </w:trPr>
        <w:tc>
          <w:tcPr>
            <w:tcW w:w="9214" w:type="dxa"/>
          </w:tcPr>
          <w:p w:rsidR="00054080" w:rsidRPr="00C83F68" w:rsidRDefault="00054080" w:rsidP="00237868">
            <w:pPr>
              <w:widowControl w:val="0"/>
              <w:numPr>
                <w:ilvl w:val="0"/>
                <w:numId w:val="20"/>
              </w:numPr>
              <w:jc w:val="both"/>
              <w:rPr>
                <w:b/>
                <w:iCs/>
                <w:snapToGrid w:val="0"/>
              </w:rPr>
            </w:pPr>
            <w:r w:rsidRPr="00C83F68">
              <w:rPr>
                <w:b/>
              </w:rPr>
              <w:t>souhlasí a doporučuje Zastupitelstvu Karlovarského kraje</w:t>
            </w:r>
            <w:r w:rsidRPr="00C83F68">
              <w:t xml:space="preserve"> uložit RNDr. Ing. Jaroslavu Kočvarovi, řediteli školy Gymnázium Cheb, příspěvková organizace, Mgr. Petrovi Jelínkovi, řediteli školy Gymnázium Aš, příspěvková organizace, RNDr. Jiřímu </w:t>
            </w:r>
            <w:r w:rsidRPr="00C83F68">
              <w:lastRenderedPageBreak/>
              <w:t>Neumannovi, řediteli Střední školy stravování a služeb Karlovy Vary, příspěvková organizace, Ing. Pavlovi Novákovi, řediteli Domova pro osoby se zdravotním postižením v Mariánské, příspěvková organizace a Ing. Jiřímu Šlachtovi, řediteli Krajské správy a údržby silnic Karlovarského kraje, příspěvková organizace, zajistit provedení úplné fyzické ekologické likvidace, dle návrhu</w:t>
            </w:r>
          </w:p>
        </w:tc>
        <w:tc>
          <w:tcPr>
            <w:tcW w:w="6662" w:type="dxa"/>
          </w:tcPr>
          <w:p w:rsidR="00054080" w:rsidRPr="00C83F68" w:rsidRDefault="00054080" w:rsidP="00237868">
            <w:pPr>
              <w:widowControl w:val="0"/>
              <w:jc w:val="both"/>
              <w:rPr>
                <w:iCs/>
                <w:snapToGrid w:val="0"/>
              </w:rPr>
            </w:pPr>
          </w:p>
        </w:tc>
      </w:tr>
    </w:tbl>
    <w:p w:rsidR="00054080" w:rsidRPr="00C83F68" w:rsidRDefault="00054080" w:rsidP="00394323">
      <w:pPr>
        <w:widowControl w:val="0"/>
        <w:jc w:val="both"/>
        <w:rPr>
          <w:noProof/>
        </w:rPr>
      </w:pPr>
    </w:p>
    <w:p w:rsidR="00402B5F" w:rsidRPr="00C83F68" w:rsidRDefault="00402B5F" w:rsidP="00394323">
      <w:pPr>
        <w:widowControl w:val="0"/>
        <w:jc w:val="both"/>
        <w:rPr>
          <w:noProof/>
        </w:rPr>
      </w:pPr>
    </w:p>
    <w:p w:rsidR="00B81FCF" w:rsidRPr="00C83F68" w:rsidRDefault="00B81FCF" w:rsidP="00B81FCF">
      <w:pPr>
        <w:jc w:val="both"/>
        <w:rPr>
          <w:i/>
        </w:rPr>
      </w:pPr>
      <w:r w:rsidRPr="00C83F68">
        <w:rPr>
          <w:b/>
          <w:i/>
          <w:iCs/>
        </w:rPr>
        <w:t xml:space="preserve">Členové výboru hlasovali o bodu č. </w:t>
      </w:r>
      <w:r w:rsidR="00341722" w:rsidRPr="00C83F68">
        <w:rPr>
          <w:b/>
          <w:i/>
          <w:iCs/>
        </w:rPr>
        <w:t>20</w:t>
      </w:r>
      <w:r w:rsidRPr="00C83F68">
        <w:rPr>
          <w:b/>
          <w:i/>
          <w:iCs/>
        </w:rPr>
        <w:t xml:space="preserve"> a předložené usnesení tohoto bodu schválili</w:t>
      </w:r>
    </w:p>
    <w:p w:rsidR="00B81FCF" w:rsidRPr="00C83F68" w:rsidRDefault="00B81FCF" w:rsidP="00B81FCF">
      <w:pPr>
        <w:jc w:val="both"/>
        <w:rPr>
          <w:i/>
        </w:rPr>
      </w:pPr>
    </w:p>
    <w:p w:rsidR="00B81FCF" w:rsidRPr="00C83F68" w:rsidRDefault="00B81FCF" w:rsidP="00B81FCF">
      <w:pPr>
        <w:jc w:val="both"/>
        <w:rPr>
          <w:i/>
        </w:rPr>
      </w:pPr>
      <w:r w:rsidRPr="00C83F68">
        <w:rPr>
          <w:i/>
        </w:rPr>
        <w:t xml:space="preserve">pro:  </w:t>
      </w:r>
      <w:r w:rsidR="00341722" w:rsidRPr="00C83F68">
        <w:rPr>
          <w:i/>
        </w:rPr>
        <w:t>9</w:t>
      </w:r>
      <w:r w:rsidRPr="00C83F68">
        <w:rPr>
          <w:i/>
        </w:rPr>
        <w:t xml:space="preserve">       </w:t>
      </w:r>
      <w:r w:rsidRPr="00C83F68">
        <w:rPr>
          <w:i/>
          <w:iCs/>
        </w:rPr>
        <w:t>proti: 0     zdržel se: 0</w:t>
      </w:r>
    </w:p>
    <w:p w:rsidR="00B81FCF" w:rsidRPr="00C83F68" w:rsidRDefault="00B81FCF" w:rsidP="00B81FCF">
      <w:pPr>
        <w:jc w:val="both"/>
        <w:rPr>
          <w:i/>
        </w:rPr>
      </w:pPr>
    </w:p>
    <w:p w:rsidR="00B81FCF" w:rsidRPr="00C83F68" w:rsidRDefault="00B81FCF" w:rsidP="00B81FCF">
      <w:pPr>
        <w:widowControl w:val="0"/>
        <w:jc w:val="both"/>
        <w:rPr>
          <w:i/>
        </w:rPr>
      </w:pPr>
      <w:r w:rsidRPr="00C83F68">
        <w:rPr>
          <w:i/>
        </w:rPr>
        <w:t>Schváleno:  ANO</w:t>
      </w:r>
    </w:p>
    <w:p w:rsidR="00A65B6C" w:rsidRPr="00C83F68" w:rsidRDefault="00A65B6C" w:rsidP="006D04F0">
      <w:pPr>
        <w:widowControl w:val="0"/>
        <w:jc w:val="both"/>
        <w:rPr>
          <w:b/>
          <w:u w:val="single"/>
        </w:rPr>
      </w:pPr>
    </w:p>
    <w:p w:rsidR="007D3B2A" w:rsidRPr="00C83F68" w:rsidRDefault="007D3B2A" w:rsidP="00643C81">
      <w:pPr>
        <w:pStyle w:val="Zkladntext3"/>
        <w:jc w:val="both"/>
        <w:rPr>
          <w:bCs/>
          <w:sz w:val="24"/>
          <w:szCs w:val="24"/>
        </w:rPr>
      </w:pPr>
    </w:p>
    <w:p w:rsidR="001F5356" w:rsidRPr="00C83F68" w:rsidRDefault="00341722" w:rsidP="001F5356">
      <w:pPr>
        <w:pStyle w:val="Zkladntext3"/>
        <w:jc w:val="both"/>
        <w:rPr>
          <w:bCs/>
          <w:sz w:val="24"/>
          <w:szCs w:val="24"/>
        </w:rPr>
      </w:pPr>
      <w:r w:rsidRPr="00C83F68">
        <w:rPr>
          <w:b/>
          <w:bCs/>
          <w:sz w:val="24"/>
          <w:szCs w:val="24"/>
        </w:rPr>
        <w:t>21</w:t>
      </w:r>
      <w:r w:rsidR="001F5356" w:rsidRPr="00C83F68">
        <w:rPr>
          <w:b/>
          <w:bCs/>
          <w:sz w:val="24"/>
          <w:szCs w:val="24"/>
        </w:rPr>
        <w:t xml:space="preserve">) Různé: </w:t>
      </w:r>
    </w:p>
    <w:p w:rsidR="006D04F0" w:rsidRPr="00C83F68" w:rsidRDefault="00C85876" w:rsidP="00643C81">
      <w:pPr>
        <w:pStyle w:val="Zkladntext3"/>
        <w:jc w:val="both"/>
        <w:rPr>
          <w:iCs/>
          <w:sz w:val="24"/>
          <w:szCs w:val="24"/>
        </w:rPr>
      </w:pPr>
      <w:r w:rsidRPr="00C83F68">
        <w:rPr>
          <w:iCs/>
          <w:sz w:val="24"/>
          <w:szCs w:val="24"/>
        </w:rPr>
        <w:t xml:space="preserve">Z diskuze členů výboru v rámci tohoto bodu vyplynul požadavek výboru na zjištění informace </w:t>
      </w:r>
      <w:r w:rsidR="00647E52" w:rsidRPr="00C83F68">
        <w:rPr>
          <w:iCs/>
          <w:sz w:val="24"/>
          <w:szCs w:val="24"/>
        </w:rPr>
        <w:t>ohledně výběrového řízení znalce na oceňování nemovitých věcí, které realizovala Krajská správa a údržba silnic Karlovarského kraje, příspěvková organizace.</w:t>
      </w:r>
    </w:p>
    <w:p w:rsidR="00647E52" w:rsidRPr="00C83F68" w:rsidRDefault="00647E52" w:rsidP="00643C81">
      <w:pPr>
        <w:pStyle w:val="Zkladntext3"/>
        <w:jc w:val="both"/>
        <w:rPr>
          <w:iCs/>
          <w:sz w:val="24"/>
          <w:szCs w:val="24"/>
        </w:rPr>
      </w:pPr>
      <w:r w:rsidRPr="00C83F68">
        <w:rPr>
          <w:iCs/>
          <w:sz w:val="24"/>
          <w:szCs w:val="24"/>
        </w:rPr>
        <w:t>Dalším požadavkem je podání informace k aktuálnímu stavu v případě pronájmu areálu ve Svatošských skalách, který nabyl Karlovarský kraj od České pošty, státní podnik</w:t>
      </w:r>
      <w:r w:rsidR="007A72F8" w:rsidRPr="00C83F68">
        <w:rPr>
          <w:iCs/>
          <w:sz w:val="24"/>
          <w:szCs w:val="24"/>
        </w:rPr>
        <w:t xml:space="preserve"> v roce 2019.</w:t>
      </w:r>
    </w:p>
    <w:p w:rsidR="00341722" w:rsidRPr="00C83F68" w:rsidRDefault="00341722" w:rsidP="00643C81">
      <w:pPr>
        <w:pStyle w:val="Zkladntext3"/>
        <w:jc w:val="both"/>
        <w:rPr>
          <w:b/>
          <w:i/>
          <w:iCs/>
          <w:sz w:val="24"/>
          <w:szCs w:val="24"/>
        </w:rPr>
      </w:pPr>
    </w:p>
    <w:p w:rsidR="00647E52" w:rsidRPr="00C83F68" w:rsidRDefault="00647E52" w:rsidP="00643C81">
      <w:pPr>
        <w:pStyle w:val="Zkladntext3"/>
        <w:jc w:val="both"/>
        <w:rPr>
          <w:b/>
          <w:i/>
          <w:iCs/>
          <w:sz w:val="24"/>
          <w:szCs w:val="24"/>
        </w:rPr>
      </w:pPr>
    </w:p>
    <w:p w:rsidR="00647E52" w:rsidRPr="00C83F68" w:rsidRDefault="00647E52" w:rsidP="00643C81">
      <w:pPr>
        <w:pStyle w:val="Zkladntext3"/>
        <w:jc w:val="both"/>
        <w:rPr>
          <w:b/>
          <w:i/>
          <w:iCs/>
          <w:sz w:val="24"/>
          <w:szCs w:val="24"/>
        </w:rPr>
      </w:pPr>
    </w:p>
    <w:p w:rsidR="007C7EF2" w:rsidRPr="00C83F68" w:rsidRDefault="00E722AA" w:rsidP="00996855">
      <w:pPr>
        <w:outlineLvl w:val="0"/>
      </w:pPr>
      <w:r w:rsidRPr="00C83F68">
        <w:t xml:space="preserve">V Karlových Varech dne </w:t>
      </w:r>
      <w:r w:rsidR="001F37F7" w:rsidRPr="00C83F68">
        <w:t xml:space="preserve"> </w:t>
      </w:r>
      <w:r w:rsidR="00AE14AB" w:rsidRPr="00C83F68">
        <w:t>09.03</w:t>
      </w:r>
      <w:r w:rsidR="00664CDF" w:rsidRPr="00C83F68">
        <w:t>.2022</w:t>
      </w:r>
    </w:p>
    <w:p w:rsidR="0071214E" w:rsidRPr="00C83F68" w:rsidRDefault="0071214E" w:rsidP="00E52B59">
      <w:pPr>
        <w:pStyle w:val="Zkladntext"/>
        <w:jc w:val="both"/>
        <w:rPr>
          <w:b w:val="0"/>
        </w:rPr>
      </w:pPr>
    </w:p>
    <w:p w:rsidR="0071214E" w:rsidRPr="00C83F68" w:rsidRDefault="0071214E" w:rsidP="00E52B59">
      <w:pPr>
        <w:pStyle w:val="Zkladntext"/>
        <w:jc w:val="both"/>
        <w:rPr>
          <w:b w:val="0"/>
        </w:rPr>
      </w:pPr>
    </w:p>
    <w:p w:rsidR="00044D89" w:rsidRPr="00C83F68" w:rsidRDefault="005F224D" w:rsidP="00E52B59">
      <w:pPr>
        <w:pStyle w:val="Zkladntext"/>
        <w:jc w:val="both"/>
        <w:rPr>
          <w:b w:val="0"/>
        </w:rPr>
      </w:pPr>
      <w:r w:rsidRPr="00C83F68">
        <w:rPr>
          <w:b w:val="0"/>
        </w:rPr>
        <w:t>Zaps</w:t>
      </w:r>
      <w:r w:rsidR="007A0C0C" w:rsidRPr="00C83F68">
        <w:rPr>
          <w:b w:val="0"/>
        </w:rPr>
        <w:t>a</w:t>
      </w:r>
      <w:r w:rsidRPr="00C83F68">
        <w:rPr>
          <w:b w:val="0"/>
        </w:rPr>
        <w:t xml:space="preserve">l: </w:t>
      </w:r>
      <w:r w:rsidR="00C04015" w:rsidRPr="00C83F68">
        <w:rPr>
          <w:b w:val="0"/>
        </w:rPr>
        <w:t xml:space="preserve">Ing. </w:t>
      </w:r>
      <w:r w:rsidR="0094101A" w:rsidRPr="00C83F68">
        <w:rPr>
          <w:b w:val="0"/>
        </w:rPr>
        <w:t>Marek Kukučka</w:t>
      </w:r>
    </w:p>
    <w:p w:rsidR="0071214E" w:rsidRPr="00C83F68" w:rsidRDefault="0071214E" w:rsidP="00E52B59">
      <w:pPr>
        <w:pStyle w:val="Zkladntext"/>
        <w:jc w:val="both"/>
        <w:rPr>
          <w:b w:val="0"/>
        </w:rPr>
      </w:pPr>
    </w:p>
    <w:p w:rsidR="0071214E" w:rsidRPr="00C83F68" w:rsidRDefault="0071214E" w:rsidP="00E52B59">
      <w:pPr>
        <w:pStyle w:val="Zkladntext"/>
        <w:jc w:val="both"/>
        <w:rPr>
          <w:b w:val="0"/>
          <w:bCs w:val="0"/>
        </w:rPr>
      </w:pPr>
    </w:p>
    <w:p w:rsidR="0096689C" w:rsidRPr="00C83F68" w:rsidRDefault="0096689C" w:rsidP="00E52B59">
      <w:pPr>
        <w:pStyle w:val="Zkladntext"/>
        <w:jc w:val="both"/>
        <w:rPr>
          <w:b w:val="0"/>
          <w:bCs w:val="0"/>
        </w:rPr>
      </w:pPr>
    </w:p>
    <w:p w:rsidR="00044D89" w:rsidRPr="00C83F68" w:rsidRDefault="00044D89" w:rsidP="00E52B59">
      <w:pPr>
        <w:pStyle w:val="Zkladntext"/>
        <w:jc w:val="both"/>
        <w:rPr>
          <w:b w:val="0"/>
          <w:bCs w:val="0"/>
        </w:rPr>
      </w:pPr>
    </w:p>
    <w:p w:rsidR="000A246F" w:rsidRPr="00C83F68" w:rsidRDefault="007C7EF2" w:rsidP="000A246F">
      <w:pPr>
        <w:pStyle w:val="Zkladntext"/>
        <w:tabs>
          <w:tab w:val="center" w:pos="7200"/>
        </w:tabs>
        <w:jc w:val="both"/>
        <w:outlineLvl w:val="0"/>
        <w:rPr>
          <w:b w:val="0"/>
          <w:bCs w:val="0"/>
        </w:rPr>
      </w:pPr>
      <w:r w:rsidRPr="00C83F68">
        <w:tab/>
      </w:r>
      <w:r w:rsidR="00B81FCF" w:rsidRPr="00C83F68">
        <w:t xml:space="preserve">   </w:t>
      </w:r>
      <w:r w:rsidR="00F851DE" w:rsidRPr="00C83F68">
        <w:rPr>
          <w:b w:val="0"/>
        </w:rPr>
        <w:t>Mgr. Petr Zahradníček</w:t>
      </w:r>
      <w:r w:rsidR="00F762A7">
        <w:rPr>
          <w:b w:val="0"/>
        </w:rPr>
        <w:t>, v.r.</w:t>
      </w:r>
      <w:bookmarkStart w:id="0" w:name="_GoBack"/>
      <w:bookmarkEnd w:id="0"/>
    </w:p>
    <w:p w:rsidR="00E52B59" w:rsidRPr="00C83F68" w:rsidRDefault="00E52B59" w:rsidP="000A246F">
      <w:pPr>
        <w:pStyle w:val="Zkladntext"/>
        <w:tabs>
          <w:tab w:val="center" w:pos="7200"/>
        </w:tabs>
        <w:jc w:val="both"/>
        <w:outlineLvl w:val="0"/>
        <w:rPr>
          <w:b w:val="0"/>
          <w:bCs w:val="0"/>
        </w:rPr>
      </w:pPr>
      <w:r w:rsidRPr="00C83F68">
        <w:rPr>
          <w:b w:val="0"/>
          <w:bCs w:val="0"/>
        </w:rPr>
        <w:tab/>
        <w:t>předseda</w:t>
      </w:r>
    </w:p>
    <w:p w:rsidR="005D1786" w:rsidRPr="00C83F68" w:rsidRDefault="000A246F" w:rsidP="008D7361">
      <w:pPr>
        <w:pStyle w:val="Zkladntext"/>
        <w:tabs>
          <w:tab w:val="center" w:pos="7200"/>
        </w:tabs>
        <w:jc w:val="both"/>
        <w:rPr>
          <w:b w:val="0"/>
          <w:bCs w:val="0"/>
        </w:rPr>
      </w:pPr>
      <w:r w:rsidRPr="00C83F68">
        <w:rPr>
          <w:b w:val="0"/>
          <w:bCs w:val="0"/>
        </w:rPr>
        <w:tab/>
      </w:r>
      <w:r w:rsidR="0018510D" w:rsidRPr="00C83F68">
        <w:rPr>
          <w:b w:val="0"/>
          <w:bCs w:val="0"/>
        </w:rPr>
        <w:t xml:space="preserve">     </w:t>
      </w:r>
      <w:r w:rsidR="00C04015" w:rsidRPr="00C83F68">
        <w:rPr>
          <w:b w:val="0"/>
          <w:bCs w:val="0"/>
        </w:rPr>
        <w:t>Výboru</w:t>
      </w:r>
      <w:r w:rsidRPr="00C83F68">
        <w:rPr>
          <w:b w:val="0"/>
          <w:bCs w:val="0"/>
        </w:rPr>
        <w:t xml:space="preserve"> </w:t>
      </w:r>
      <w:r w:rsidR="00F851DE" w:rsidRPr="00C83F68">
        <w:rPr>
          <w:b w:val="0"/>
          <w:bCs w:val="0"/>
        </w:rPr>
        <w:t>majetkového</w:t>
      </w:r>
      <w:r w:rsidR="00C04015" w:rsidRPr="00C83F68">
        <w:rPr>
          <w:b w:val="0"/>
          <w:bCs w:val="0"/>
        </w:rPr>
        <w:t xml:space="preserve">            </w:t>
      </w:r>
    </w:p>
    <w:sectPr w:rsidR="005D1786" w:rsidRPr="00C83F68" w:rsidSect="00C5662B">
      <w:footerReference w:type="even" r:id="rId11"/>
      <w:footerReference w:type="default" r:id="rId12"/>
      <w:headerReference w:type="first" r:id="rId13"/>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69F2" w:rsidRDefault="00CB69F2">
      <w:r>
        <w:separator/>
      </w:r>
    </w:p>
  </w:endnote>
  <w:endnote w:type="continuationSeparator" w:id="0">
    <w:p w:rsidR="00CB69F2" w:rsidRDefault="00CB69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Black">
    <w:panose1 w:val="020B0A04020102020204"/>
    <w:charset w:val="EE"/>
    <w:family w:val="swiss"/>
    <w:pitch w:val="variable"/>
    <w:sig w:usb0="A00002AF" w:usb1="400078FB" w:usb2="00000000" w:usb3="00000000" w:csb0="000000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5FAE" w:rsidRDefault="00D55FAE" w:rsidP="0076435F">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D55FAE" w:rsidRDefault="00D55FAE">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5FAE" w:rsidRPr="00A33A8D" w:rsidRDefault="00D55FAE">
    <w:pPr>
      <w:pStyle w:val="Zpat"/>
      <w:jc w:val="center"/>
      <w:rPr>
        <w:sz w:val="20"/>
        <w:szCs w:val="20"/>
      </w:rPr>
    </w:pPr>
    <w:r w:rsidRPr="00A33A8D">
      <w:rPr>
        <w:sz w:val="20"/>
        <w:szCs w:val="20"/>
      </w:rPr>
      <w:fldChar w:fldCharType="begin"/>
    </w:r>
    <w:r w:rsidRPr="00A33A8D">
      <w:rPr>
        <w:sz w:val="20"/>
        <w:szCs w:val="20"/>
      </w:rPr>
      <w:instrText>PAGE   \* MERGEFORMAT</w:instrText>
    </w:r>
    <w:r w:rsidRPr="00A33A8D">
      <w:rPr>
        <w:sz w:val="20"/>
        <w:szCs w:val="20"/>
      </w:rPr>
      <w:fldChar w:fldCharType="separate"/>
    </w:r>
    <w:r w:rsidR="00EE6C42">
      <w:rPr>
        <w:noProof/>
        <w:sz w:val="20"/>
        <w:szCs w:val="20"/>
      </w:rPr>
      <w:t>17</w:t>
    </w:r>
    <w:r w:rsidRPr="00A33A8D">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69F2" w:rsidRDefault="00CB69F2">
      <w:r>
        <w:separator/>
      </w:r>
    </w:p>
  </w:footnote>
  <w:footnote w:type="continuationSeparator" w:id="0">
    <w:p w:rsidR="00CB69F2" w:rsidRDefault="00CB69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5FAE" w:rsidRDefault="00D55FAE" w:rsidP="00054ADB">
    <w:pPr>
      <w:pStyle w:val="Nadpis2"/>
    </w:pPr>
    <w:r>
      <w:rPr>
        <w:noProof/>
      </w:rPr>
      <mc:AlternateContent>
        <mc:Choice Requires="wps">
          <w:drawing>
            <wp:anchor distT="0" distB="0" distL="114300" distR="114300" simplePos="0" relativeHeight="251657216" behindDoc="0" locked="0" layoutInCell="1" allowOverlap="1">
              <wp:simplePos x="0" y="0"/>
              <wp:positionH relativeFrom="column">
                <wp:posOffset>-114300</wp:posOffset>
              </wp:positionH>
              <wp:positionV relativeFrom="paragraph">
                <wp:posOffset>-33655</wp:posOffset>
              </wp:positionV>
              <wp:extent cx="651510" cy="622935"/>
              <wp:effectExtent l="0" t="0" r="0" b="571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 cy="622935"/>
                      </a:xfrm>
                      <a:prstGeom prst="rect">
                        <a:avLst/>
                      </a:prstGeom>
                      <a:solidFill>
                        <a:srgbClr val="FFFFFF"/>
                      </a:solidFill>
                      <a:ln w="9525">
                        <a:solidFill>
                          <a:srgbClr val="FFFFFF"/>
                        </a:solidFill>
                        <a:miter lim="800000"/>
                        <a:headEnd/>
                        <a:tailEnd/>
                      </a:ln>
                    </wps:spPr>
                    <wps:txbx>
                      <w:txbxContent>
                        <w:p w:rsidR="00D55FAE" w:rsidRDefault="00D55FAE" w:rsidP="00054ADB">
                          <w:r>
                            <w:rPr>
                              <w:noProof/>
                              <w:sz w:val="20"/>
                              <w:szCs w:val="20"/>
                            </w:rPr>
                            <w:drawing>
                              <wp:inline distT="0" distB="0" distL="0" distR="0">
                                <wp:extent cx="438150" cy="542925"/>
                                <wp:effectExtent l="0" t="0" r="0" b="9525"/>
                                <wp:docPr id="16" name="obrázek 1" descr="kraj_zna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kraj_zna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8150" cy="5429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9pt;margin-top:-2.65pt;width:51.3pt;height:49.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" strokecolor="white">
              <v:textbox>
                <w:txbxContent>
                  <w:p w:rsidR="00D55FAE" w:rsidRDefault="00D55FAE" w:rsidP="00054ADB">
                    <w:r>
                      <w:rPr>
                        <w:noProof/>
                        <w:sz w:val="20"/>
                        <w:szCs w:val="20"/>
                      </w:rPr>
                      <w:drawing>
                        <wp:inline distT="0" distB="0" distL="0" distR="0">
                          <wp:extent cx="438150" cy="542925"/>
                          <wp:effectExtent l="0" t="0" r="0" b="9525"/>
                          <wp:docPr id="16" name="obrázek 1" descr="kraj_zna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kraj_znak"/>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38150" cy="542925"/>
                                  </a:xfrm>
                                  <a:prstGeom prst="rect">
                                    <a:avLst/>
                                  </a:prstGeom>
                                  <a:noFill/>
                                  <a:ln>
                                    <a:noFill/>
                                  </a:ln>
                                </pic:spPr>
                              </pic:pic>
                            </a:graphicData>
                          </a:graphic>
                        </wp:inline>
                      </w:drawing>
                    </w:r>
                  </w:p>
                </w:txbxContent>
              </v:textbox>
            </v:shape>
          </w:pict>
        </mc:Fallback>
      </mc:AlternateContent>
    </w:r>
    <w:r>
      <w:t>KARLOVARSKÝ KRAJ</w:t>
    </w:r>
  </w:p>
  <w:p w:rsidR="00D55FAE" w:rsidRPr="00F851DE" w:rsidRDefault="00D55FAE" w:rsidP="00F851DE"/>
  <w:p w:rsidR="00D55FAE" w:rsidRDefault="00D55FAE" w:rsidP="00054ADB">
    <w:pPr>
      <w:spacing w:line="360" w:lineRule="auto"/>
      <w:jc w:val="center"/>
      <w:rPr>
        <w:rFonts w:ascii="Arial Black" w:hAnsi="Arial Black"/>
        <w:i/>
        <w:iCs/>
      </w:rPr>
    </w:pPr>
    <w:r w:rsidRPr="00620FF4">
      <w:rPr>
        <w:rFonts w:ascii="Arial Black" w:hAnsi="Arial Black"/>
      </w:rPr>
      <w:t>Výbor majetk</w:t>
    </w:r>
    <w:r>
      <w:rPr>
        <w:rFonts w:ascii="Arial Black" w:hAnsi="Arial Black"/>
      </w:rPr>
      <w:t>ový</w:t>
    </w:r>
  </w:p>
  <w:p w:rsidR="00D55FAE" w:rsidRDefault="00D55FAE" w:rsidP="00054ADB">
    <w:r>
      <w:rPr>
        <w:noProof/>
      </w:rPr>
      <mc:AlternateContent>
        <mc:Choice Requires="wps">
          <w:drawing>
            <wp:anchor distT="4294967292" distB="4294967292" distL="114300" distR="114300" simplePos="0" relativeHeight="251658240" behindDoc="0" locked="0" layoutInCell="1" allowOverlap="1">
              <wp:simplePos x="0" y="0"/>
              <wp:positionH relativeFrom="column">
                <wp:posOffset>0</wp:posOffset>
              </wp:positionH>
              <wp:positionV relativeFrom="paragraph">
                <wp:posOffset>27304</wp:posOffset>
              </wp:positionV>
              <wp:extent cx="5829300" cy="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A6F940" id="Line 2" o:spid="_x0000_s1026" style="position:absolute;z-index:25165824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2.15pt" to="459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RE0EgIAACgEAAAOAAAAZHJzL2Uyb0RvYy54bWysU02P2jAQvVfqf7B8h3wsU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&#1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34247"/>
    <w:multiLevelType w:val="hybridMultilevel"/>
    <w:tmpl w:val="5582C028"/>
    <w:lvl w:ilvl="0" w:tplc="3DB48AC8">
      <w:start w:val="1"/>
      <w:numFmt w:val="decimal"/>
      <w:lvlText w:val="%1."/>
      <w:lvlJc w:val="left"/>
      <w:pPr>
        <w:ind w:left="1353"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824739A"/>
    <w:multiLevelType w:val="hybridMultilevel"/>
    <w:tmpl w:val="5F9440E2"/>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 w15:restartNumberingAfterBreak="0">
    <w:nsid w:val="08EB5682"/>
    <w:multiLevelType w:val="hybridMultilevel"/>
    <w:tmpl w:val="85F81D62"/>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 w15:restartNumberingAfterBreak="0">
    <w:nsid w:val="09791A4B"/>
    <w:multiLevelType w:val="hybridMultilevel"/>
    <w:tmpl w:val="C16A81A0"/>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4" w15:restartNumberingAfterBreak="0">
    <w:nsid w:val="0B9B7B2C"/>
    <w:multiLevelType w:val="hybridMultilevel"/>
    <w:tmpl w:val="4762F73A"/>
    <w:lvl w:ilvl="0" w:tplc="04050001">
      <w:start w:val="1"/>
      <w:numFmt w:val="bullet"/>
      <w:lvlText w:val=""/>
      <w:lvlJc w:val="left"/>
      <w:pPr>
        <w:ind w:left="360" w:hanging="360"/>
      </w:pPr>
      <w:rPr>
        <w:rFonts w:ascii="Symbol" w:hAnsi="Symbol" w:hint="default"/>
        <w:b/>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5" w15:restartNumberingAfterBreak="0">
    <w:nsid w:val="0C3D3701"/>
    <w:multiLevelType w:val="hybridMultilevel"/>
    <w:tmpl w:val="2154ECD0"/>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6" w15:restartNumberingAfterBreak="0">
    <w:nsid w:val="104613A9"/>
    <w:multiLevelType w:val="hybridMultilevel"/>
    <w:tmpl w:val="52FE585E"/>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7" w15:restartNumberingAfterBreak="0">
    <w:nsid w:val="11CA3878"/>
    <w:multiLevelType w:val="hybridMultilevel"/>
    <w:tmpl w:val="48F0807C"/>
    <w:lvl w:ilvl="0" w:tplc="234459CA">
      <w:start w:val="1"/>
      <w:numFmt w:val="decimal"/>
      <w:lvlText w:val="%1."/>
      <w:lvlJc w:val="left"/>
      <w:pPr>
        <w:tabs>
          <w:tab w:val="num" w:pos="720"/>
        </w:tabs>
        <w:ind w:left="720" w:hanging="360"/>
      </w:pPr>
      <w:rPr>
        <w:rFonts w:cs="Times New Roman" w:hint="default"/>
      </w:rPr>
    </w:lvl>
    <w:lvl w:ilvl="1" w:tplc="638AFB28">
      <w:start w:val="1"/>
      <w:numFmt w:val="bullet"/>
      <w:lvlText w:val=""/>
      <w:lvlJc w:val="left"/>
      <w:pPr>
        <w:tabs>
          <w:tab w:val="num" w:pos="1440"/>
        </w:tabs>
        <w:ind w:left="1440" w:hanging="360"/>
      </w:pPr>
      <w:rPr>
        <w:rFonts w:ascii="Wingdings" w:eastAsia="Times New Roman" w:hAnsi="Wingdings" w:hint="default"/>
      </w:rPr>
    </w:lvl>
    <w:lvl w:ilvl="2" w:tplc="FB0E05FC">
      <w:start w:val="2"/>
      <w:numFmt w:val="decimal"/>
      <w:lvlText w:val="%3)"/>
      <w:lvlJc w:val="left"/>
      <w:pPr>
        <w:tabs>
          <w:tab w:val="num" w:pos="2340"/>
        </w:tabs>
        <w:ind w:left="2340" w:hanging="360"/>
      </w:pPr>
      <w:rPr>
        <w:rFonts w:cs="Times New Roman" w:hint="default"/>
      </w:rPr>
    </w:lvl>
    <w:lvl w:ilvl="3" w:tplc="9C7CE102">
      <w:numFmt w:val="bullet"/>
      <w:lvlText w:val="-"/>
      <w:lvlJc w:val="left"/>
      <w:pPr>
        <w:tabs>
          <w:tab w:val="num" w:pos="2880"/>
        </w:tabs>
        <w:ind w:left="2880" w:hanging="360"/>
      </w:pPr>
      <w:rPr>
        <w:rFonts w:ascii="Times New Roman" w:eastAsia="Times New Roman" w:hAnsi="Times New Roman" w:hint="default"/>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15DF4CBB"/>
    <w:multiLevelType w:val="hybridMultilevel"/>
    <w:tmpl w:val="E23CD3B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163528C4"/>
    <w:multiLevelType w:val="hybridMultilevel"/>
    <w:tmpl w:val="B72A5EEA"/>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0" w15:restartNumberingAfterBreak="0">
    <w:nsid w:val="1CCE40CA"/>
    <w:multiLevelType w:val="hybridMultilevel"/>
    <w:tmpl w:val="81982ED0"/>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1" w15:restartNumberingAfterBreak="0">
    <w:nsid w:val="2A220D69"/>
    <w:multiLevelType w:val="hybridMultilevel"/>
    <w:tmpl w:val="5582C028"/>
    <w:lvl w:ilvl="0" w:tplc="3DB48AC8">
      <w:start w:val="1"/>
      <w:numFmt w:val="decimal"/>
      <w:lvlText w:val="%1."/>
      <w:lvlJc w:val="left"/>
      <w:pPr>
        <w:ind w:left="1353"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BCB4B91"/>
    <w:multiLevelType w:val="hybridMultilevel"/>
    <w:tmpl w:val="55040D32"/>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3" w15:restartNumberingAfterBreak="0">
    <w:nsid w:val="3103063A"/>
    <w:multiLevelType w:val="hybridMultilevel"/>
    <w:tmpl w:val="E05A9798"/>
    <w:lvl w:ilvl="0" w:tplc="04050001">
      <w:start w:val="1"/>
      <w:numFmt w:val="bullet"/>
      <w:lvlText w:val=""/>
      <w:lvlJc w:val="left"/>
      <w:pPr>
        <w:tabs>
          <w:tab w:val="num" w:pos="360"/>
        </w:tabs>
        <w:ind w:left="360" w:hanging="360"/>
      </w:pPr>
      <w:rPr>
        <w:rFonts w:ascii="Symbol" w:hAnsi="Symbol" w:hint="default"/>
        <w:b/>
        <w:i w:val="0"/>
      </w:rPr>
    </w:lvl>
    <w:lvl w:ilvl="1" w:tplc="A39ADD3A">
      <w:start w:val="1"/>
      <w:numFmt w:val="bullet"/>
      <w:lvlText w:val="o"/>
      <w:lvlJc w:val="left"/>
      <w:pPr>
        <w:tabs>
          <w:tab w:val="num" w:pos="1080"/>
        </w:tabs>
        <w:ind w:left="1080" w:hanging="360"/>
      </w:pPr>
      <w:rPr>
        <w:rFonts w:ascii="Courier New" w:hAnsi="Courier New" w:hint="default"/>
      </w:rPr>
    </w:lvl>
    <w:lvl w:ilvl="2" w:tplc="9716BF34">
      <w:start w:val="1"/>
      <w:numFmt w:val="bullet"/>
      <w:lvlText w:val=""/>
      <w:lvlJc w:val="left"/>
      <w:pPr>
        <w:tabs>
          <w:tab w:val="num" w:pos="1800"/>
        </w:tabs>
        <w:ind w:left="1800" w:hanging="360"/>
      </w:pPr>
      <w:rPr>
        <w:rFonts w:ascii="Wingdings" w:hAnsi="Wingdings" w:hint="default"/>
      </w:rPr>
    </w:lvl>
    <w:lvl w:ilvl="3" w:tplc="D6AE7922" w:tentative="1">
      <w:start w:val="1"/>
      <w:numFmt w:val="bullet"/>
      <w:lvlText w:val=""/>
      <w:lvlJc w:val="left"/>
      <w:pPr>
        <w:tabs>
          <w:tab w:val="num" w:pos="2520"/>
        </w:tabs>
        <w:ind w:left="2520" w:hanging="360"/>
      </w:pPr>
      <w:rPr>
        <w:rFonts w:ascii="Symbol" w:hAnsi="Symbol" w:hint="default"/>
      </w:rPr>
    </w:lvl>
    <w:lvl w:ilvl="4" w:tplc="6EE24C34" w:tentative="1">
      <w:start w:val="1"/>
      <w:numFmt w:val="bullet"/>
      <w:lvlText w:val="o"/>
      <w:lvlJc w:val="left"/>
      <w:pPr>
        <w:tabs>
          <w:tab w:val="num" w:pos="3240"/>
        </w:tabs>
        <w:ind w:left="3240" w:hanging="360"/>
      </w:pPr>
      <w:rPr>
        <w:rFonts w:ascii="Courier New" w:hAnsi="Courier New" w:hint="default"/>
      </w:rPr>
    </w:lvl>
    <w:lvl w:ilvl="5" w:tplc="EF149CA4" w:tentative="1">
      <w:start w:val="1"/>
      <w:numFmt w:val="bullet"/>
      <w:lvlText w:val=""/>
      <w:lvlJc w:val="left"/>
      <w:pPr>
        <w:tabs>
          <w:tab w:val="num" w:pos="3960"/>
        </w:tabs>
        <w:ind w:left="3960" w:hanging="360"/>
      </w:pPr>
      <w:rPr>
        <w:rFonts w:ascii="Wingdings" w:hAnsi="Wingdings" w:hint="default"/>
      </w:rPr>
    </w:lvl>
    <w:lvl w:ilvl="6" w:tplc="AECC3AB2" w:tentative="1">
      <w:start w:val="1"/>
      <w:numFmt w:val="bullet"/>
      <w:lvlText w:val=""/>
      <w:lvlJc w:val="left"/>
      <w:pPr>
        <w:tabs>
          <w:tab w:val="num" w:pos="4680"/>
        </w:tabs>
        <w:ind w:left="4680" w:hanging="360"/>
      </w:pPr>
      <w:rPr>
        <w:rFonts w:ascii="Symbol" w:hAnsi="Symbol" w:hint="default"/>
      </w:rPr>
    </w:lvl>
    <w:lvl w:ilvl="7" w:tplc="1B283AC0" w:tentative="1">
      <w:start w:val="1"/>
      <w:numFmt w:val="bullet"/>
      <w:lvlText w:val="o"/>
      <w:lvlJc w:val="left"/>
      <w:pPr>
        <w:tabs>
          <w:tab w:val="num" w:pos="5400"/>
        </w:tabs>
        <w:ind w:left="5400" w:hanging="360"/>
      </w:pPr>
      <w:rPr>
        <w:rFonts w:ascii="Courier New" w:hAnsi="Courier New" w:hint="default"/>
      </w:rPr>
    </w:lvl>
    <w:lvl w:ilvl="8" w:tplc="3A7E7D3C"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311360B4"/>
    <w:multiLevelType w:val="hybridMultilevel"/>
    <w:tmpl w:val="BED472B2"/>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5" w15:restartNumberingAfterBreak="0">
    <w:nsid w:val="38887536"/>
    <w:multiLevelType w:val="hybridMultilevel"/>
    <w:tmpl w:val="4AEEFEB0"/>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6" w15:restartNumberingAfterBreak="0">
    <w:nsid w:val="39495365"/>
    <w:multiLevelType w:val="hybridMultilevel"/>
    <w:tmpl w:val="287EDDD4"/>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7" w15:restartNumberingAfterBreak="0">
    <w:nsid w:val="3C2E6940"/>
    <w:multiLevelType w:val="hybridMultilevel"/>
    <w:tmpl w:val="34E2191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40E855F8"/>
    <w:multiLevelType w:val="hybridMultilevel"/>
    <w:tmpl w:val="CECABD3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410A4FF4"/>
    <w:multiLevelType w:val="hybridMultilevel"/>
    <w:tmpl w:val="F76C83B2"/>
    <w:lvl w:ilvl="0" w:tplc="04050001">
      <w:start w:val="1"/>
      <w:numFmt w:val="bullet"/>
      <w:lvlText w:val=""/>
      <w:lvlJc w:val="left"/>
      <w:pPr>
        <w:ind w:left="720" w:hanging="360"/>
      </w:pPr>
      <w:rPr>
        <w:rFonts w:ascii="Symbol" w:hAnsi="Symbol" w:hint="default"/>
      </w:rPr>
    </w:lvl>
    <w:lvl w:ilvl="1" w:tplc="A5B8ED06">
      <w:numFmt w:val="bullet"/>
      <w:lvlText w:val="-"/>
      <w:lvlJc w:val="left"/>
      <w:pPr>
        <w:ind w:left="1440" w:hanging="360"/>
      </w:pPr>
      <w:rPr>
        <w:rFonts w:ascii="Times New Roman" w:eastAsia="Times New Roman" w:hAnsi="Times New Roman" w:cs="Times New Roman"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41157BCE"/>
    <w:multiLevelType w:val="hybridMultilevel"/>
    <w:tmpl w:val="96C2144A"/>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1" w15:restartNumberingAfterBreak="0">
    <w:nsid w:val="4C023F81"/>
    <w:multiLevelType w:val="hybridMultilevel"/>
    <w:tmpl w:val="5582C028"/>
    <w:lvl w:ilvl="0" w:tplc="3DB48AC8">
      <w:start w:val="1"/>
      <w:numFmt w:val="decimal"/>
      <w:lvlText w:val="%1."/>
      <w:lvlJc w:val="left"/>
      <w:pPr>
        <w:ind w:left="1353"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3CA24E0"/>
    <w:multiLevelType w:val="hybridMultilevel"/>
    <w:tmpl w:val="5FCEE55E"/>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3" w15:restartNumberingAfterBreak="0">
    <w:nsid w:val="553650B3"/>
    <w:multiLevelType w:val="hybridMultilevel"/>
    <w:tmpl w:val="EE3640E6"/>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4" w15:restartNumberingAfterBreak="0">
    <w:nsid w:val="55864A35"/>
    <w:multiLevelType w:val="hybridMultilevel"/>
    <w:tmpl w:val="A97EF58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5D414146"/>
    <w:multiLevelType w:val="hybridMultilevel"/>
    <w:tmpl w:val="518AA91E"/>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6" w15:restartNumberingAfterBreak="0">
    <w:nsid w:val="6A9F1574"/>
    <w:multiLevelType w:val="hybridMultilevel"/>
    <w:tmpl w:val="6E10BAE4"/>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0F11E89"/>
    <w:multiLevelType w:val="hybridMultilevel"/>
    <w:tmpl w:val="AED242C8"/>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8" w15:restartNumberingAfterBreak="0">
    <w:nsid w:val="75D7004D"/>
    <w:multiLevelType w:val="hybridMultilevel"/>
    <w:tmpl w:val="E21A8D0E"/>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9" w15:restartNumberingAfterBreak="0">
    <w:nsid w:val="76E866ED"/>
    <w:multiLevelType w:val="hybridMultilevel"/>
    <w:tmpl w:val="10D4127E"/>
    <w:lvl w:ilvl="0" w:tplc="04050001">
      <w:start w:val="1"/>
      <w:numFmt w:val="bullet"/>
      <w:lvlText w:val=""/>
      <w:lvlJc w:val="left"/>
      <w:pPr>
        <w:ind w:left="360" w:hanging="360"/>
      </w:pPr>
      <w:rPr>
        <w:rFonts w:ascii="Symbol" w:hAnsi="Symbol" w:hint="default"/>
      </w:rPr>
    </w:lvl>
    <w:lvl w:ilvl="1" w:tplc="04050003">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0" w15:restartNumberingAfterBreak="0">
    <w:nsid w:val="77D04A0E"/>
    <w:multiLevelType w:val="hybridMultilevel"/>
    <w:tmpl w:val="0A8041D0"/>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1" w15:restartNumberingAfterBreak="0">
    <w:nsid w:val="799931E9"/>
    <w:multiLevelType w:val="hybridMultilevel"/>
    <w:tmpl w:val="FB98AC08"/>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num w:numId="1">
    <w:abstractNumId w:val="13"/>
  </w:num>
  <w:num w:numId="2">
    <w:abstractNumId w:val="18"/>
  </w:num>
  <w:num w:numId="3">
    <w:abstractNumId w:val="7"/>
  </w:num>
  <w:num w:numId="4">
    <w:abstractNumId w:val="11"/>
  </w:num>
  <w:num w:numId="5">
    <w:abstractNumId w:val="12"/>
  </w:num>
  <w:num w:numId="6">
    <w:abstractNumId w:val="2"/>
  </w:num>
  <w:num w:numId="7">
    <w:abstractNumId w:val="3"/>
  </w:num>
  <w:num w:numId="8">
    <w:abstractNumId w:val="20"/>
  </w:num>
  <w:num w:numId="9">
    <w:abstractNumId w:val="15"/>
  </w:num>
  <w:num w:numId="10">
    <w:abstractNumId w:val="25"/>
  </w:num>
  <w:num w:numId="11">
    <w:abstractNumId w:val="27"/>
  </w:num>
  <w:num w:numId="12">
    <w:abstractNumId w:val="9"/>
  </w:num>
  <w:num w:numId="13">
    <w:abstractNumId w:val="6"/>
  </w:num>
  <w:num w:numId="14">
    <w:abstractNumId w:val="22"/>
  </w:num>
  <w:num w:numId="15">
    <w:abstractNumId w:val="16"/>
  </w:num>
  <w:num w:numId="16">
    <w:abstractNumId w:val="5"/>
  </w:num>
  <w:num w:numId="17">
    <w:abstractNumId w:val="28"/>
  </w:num>
  <w:num w:numId="18">
    <w:abstractNumId w:val="31"/>
  </w:num>
  <w:num w:numId="19">
    <w:abstractNumId w:val="1"/>
  </w:num>
  <w:num w:numId="20">
    <w:abstractNumId w:val="14"/>
  </w:num>
  <w:num w:numId="21">
    <w:abstractNumId w:val="10"/>
  </w:num>
  <w:num w:numId="22">
    <w:abstractNumId w:val="29"/>
  </w:num>
  <w:num w:numId="23">
    <w:abstractNumId w:val="30"/>
  </w:num>
  <w:num w:numId="24">
    <w:abstractNumId w:val="23"/>
  </w:num>
  <w:num w:numId="25">
    <w:abstractNumId w:val="24"/>
  </w:num>
  <w:num w:numId="26">
    <w:abstractNumId w:val="4"/>
  </w:num>
  <w:num w:numId="27">
    <w:abstractNumId w:val="19"/>
  </w:num>
  <w:num w:numId="28">
    <w:abstractNumId w:val="0"/>
  </w:num>
  <w:num w:numId="29">
    <w:abstractNumId w:val="17"/>
  </w:num>
  <w:num w:numId="30">
    <w:abstractNumId w:val="21"/>
  </w:num>
  <w:num w:numId="31">
    <w:abstractNumId w:val="26"/>
  </w:num>
  <w:num w:numId="32">
    <w:abstractNumId w:val="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7EF2"/>
    <w:rsid w:val="00003F3E"/>
    <w:rsid w:val="000048F2"/>
    <w:rsid w:val="0000674D"/>
    <w:rsid w:val="00006FA9"/>
    <w:rsid w:val="00007491"/>
    <w:rsid w:val="0001042C"/>
    <w:rsid w:val="000112D6"/>
    <w:rsid w:val="000130E4"/>
    <w:rsid w:val="00013FCA"/>
    <w:rsid w:val="00014C47"/>
    <w:rsid w:val="000158F1"/>
    <w:rsid w:val="00016821"/>
    <w:rsid w:val="000179F4"/>
    <w:rsid w:val="00023A2B"/>
    <w:rsid w:val="00026155"/>
    <w:rsid w:val="000261FC"/>
    <w:rsid w:val="00030B83"/>
    <w:rsid w:val="000327FC"/>
    <w:rsid w:val="00034422"/>
    <w:rsid w:val="00035518"/>
    <w:rsid w:val="0003653F"/>
    <w:rsid w:val="0003781D"/>
    <w:rsid w:val="000416D4"/>
    <w:rsid w:val="000426D9"/>
    <w:rsid w:val="00044D89"/>
    <w:rsid w:val="00046CA8"/>
    <w:rsid w:val="00047155"/>
    <w:rsid w:val="00047182"/>
    <w:rsid w:val="00047212"/>
    <w:rsid w:val="000531A4"/>
    <w:rsid w:val="00054080"/>
    <w:rsid w:val="00054688"/>
    <w:rsid w:val="00054ADB"/>
    <w:rsid w:val="00054C5F"/>
    <w:rsid w:val="000579B5"/>
    <w:rsid w:val="00060659"/>
    <w:rsid w:val="00060BDA"/>
    <w:rsid w:val="0006108D"/>
    <w:rsid w:val="0006150D"/>
    <w:rsid w:val="00061C2E"/>
    <w:rsid w:val="00066364"/>
    <w:rsid w:val="0006642C"/>
    <w:rsid w:val="00066B1F"/>
    <w:rsid w:val="000670C9"/>
    <w:rsid w:val="000677D3"/>
    <w:rsid w:val="000722D6"/>
    <w:rsid w:val="00072EA9"/>
    <w:rsid w:val="00074291"/>
    <w:rsid w:val="00076329"/>
    <w:rsid w:val="0008212E"/>
    <w:rsid w:val="00083911"/>
    <w:rsid w:val="00084379"/>
    <w:rsid w:val="000851E4"/>
    <w:rsid w:val="000857EB"/>
    <w:rsid w:val="00085AE1"/>
    <w:rsid w:val="00085FE6"/>
    <w:rsid w:val="0008660A"/>
    <w:rsid w:val="00087390"/>
    <w:rsid w:val="000873A7"/>
    <w:rsid w:val="00092344"/>
    <w:rsid w:val="000938E3"/>
    <w:rsid w:val="000942EB"/>
    <w:rsid w:val="0009467C"/>
    <w:rsid w:val="00094AA5"/>
    <w:rsid w:val="000971F1"/>
    <w:rsid w:val="00097402"/>
    <w:rsid w:val="000A0176"/>
    <w:rsid w:val="000A147C"/>
    <w:rsid w:val="000A246F"/>
    <w:rsid w:val="000A2C83"/>
    <w:rsid w:val="000A3717"/>
    <w:rsid w:val="000A6328"/>
    <w:rsid w:val="000A7901"/>
    <w:rsid w:val="000A7EEF"/>
    <w:rsid w:val="000B1662"/>
    <w:rsid w:val="000B1BD5"/>
    <w:rsid w:val="000B399E"/>
    <w:rsid w:val="000C0C0F"/>
    <w:rsid w:val="000C37F3"/>
    <w:rsid w:val="000C3892"/>
    <w:rsid w:val="000C43AA"/>
    <w:rsid w:val="000C4B63"/>
    <w:rsid w:val="000C5683"/>
    <w:rsid w:val="000C56F7"/>
    <w:rsid w:val="000C651F"/>
    <w:rsid w:val="000C7BBD"/>
    <w:rsid w:val="000D0437"/>
    <w:rsid w:val="000D2636"/>
    <w:rsid w:val="000D2FE1"/>
    <w:rsid w:val="000D5D8B"/>
    <w:rsid w:val="000D738F"/>
    <w:rsid w:val="000D7AB0"/>
    <w:rsid w:val="000E21D9"/>
    <w:rsid w:val="000E5B0E"/>
    <w:rsid w:val="000E6572"/>
    <w:rsid w:val="000E6663"/>
    <w:rsid w:val="000E7747"/>
    <w:rsid w:val="000F2D30"/>
    <w:rsid w:val="000F6F3D"/>
    <w:rsid w:val="000F79F6"/>
    <w:rsid w:val="00100D54"/>
    <w:rsid w:val="001023AB"/>
    <w:rsid w:val="00105ACE"/>
    <w:rsid w:val="00106D06"/>
    <w:rsid w:val="0010733B"/>
    <w:rsid w:val="00113461"/>
    <w:rsid w:val="00114A04"/>
    <w:rsid w:val="00116051"/>
    <w:rsid w:val="00117C44"/>
    <w:rsid w:val="001239BA"/>
    <w:rsid w:val="0012407D"/>
    <w:rsid w:val="001263D5"/>
    <w:rsid w:val="00126B68"/>
    <w:rsid w:val="00127037"/>
    <w:rsid w:val="001274AA"/>
    <w:rsid w:val="0013228D"/>
    <w:rsid w:val="00135D57"/>
    <w:rsid w:val="00140187"/>
    <w:rsid w:val="00140AB3"/>
    <w:rsid w:val="00141AC9"/>
    <w:rsid w:val="001425B5"/>
    <w:rsid w:val="0014334B"/>
    <w:rsid w:val="00143C37"/>
    <w:rsid w:val="00145D12"/>
    <w:rsid w:val="00145F9D"/>
    <w:rsid w:val="0014721B"/>
    <w:rsid w:val="00150F60"/>
    <w:rsid w:val="001511D6"/>
    <w:rsid w:val="00151F55"/>
    <w:rsid w:val="00152BA6"/>
    <w:rsid w:val="001541D0"/>
    <w:rsid w:val="00154893"/>
    <w:rsid w:val="00154C90"/>
    <w:rsid w:val="00155246"/>
    <w:rsid w:val="001608CF"/>
    <w:rsid w:val="00160DDF"/>
    <w:rsid w:val="00163FDA"/>
    <w:rsid w:val="00167D58"/>
    <w:rsid w:val="001705E6"/>
    <w:rsid w:val="00170F2A"/>
    <w:rsid w:val="0017388B"/>
    <w:rsid w:val="00175BC3"/>
    <w:rsid w:val="001773B8"/>
    <w:rsid w:val="00180372"/>
    <w:rsid w:val="00181284"/>
    <w:rsid w:val="001815D2"/>
    <w:rsid w:val="001815E5"/>
    <w:rsid w:val="00181874"/>
    <w:rsid w:val="00181BC1"/>
    <w:rsid w:val="0018510D"/>
    <w:rsid w:val="00190EB4"/>
    <w:rsid w:val="00190F60"/>
    <w:rsid w:val="001911BA"/>
    <w:rsid w:val="00192905"/>
    <w:rsid w:val="001935AE"/>
    <w:rsid w:val="00195BCC"/>
    <w:rsid w:val="001963AA"/>
    <w:rsid w:val="00197FDF"/>
    <w:rsid w:val="001A097A"/>
    <w:rsid w:val="001A0F3C"/>
    <w:rsid w:val="001A111E"/>
    <w:rsid w:val="001A37E2"/>
    <w:rsid w:val="001A62F7"/>
    <w:rsid w:val="001A710D"/>
    <w:rsid w:val="001A7199"/>
    <w:rsid w:val="001B07A4"/>
    <w:rsid w:val="001B5017"/>
    <w:rsid w:val="001B5F58"/>
    <w:rsid w:val="001B7455"/>
    <w:rsid w:val="001C09AD"/>
    <w:rsid w:val="001C0C6B"/>
    <w:rsid w:val="001C1C4D"/>
    <w:rsid w:val="001C345F"/>
    <w:rsid w:val="001C4D3A"/>
    <w:rsid w:val="001D02AA"/>
    <w:rsid w:val="001D1140"/>
    <w:rsid w:val="001D235C"/>
    <w:rsid w:val="001D37D7"/>
    <w:rsid w:val="001D39C2"/>
    <w:rsid w:val="001D4462"/>
    <w:rsid w:val="001D4656"/>
    <w:rsid w:val="001D508B"/>
    <w:rsid w:val="001D5D6F"/>
    <w:rsid w:val="001D66CB"/>
    <w:rsid w:val="001D7314"/>
    <w:rsid w:val="001D7CCF"/>
    <w:rsid w:val="001E1D47"/>
    <w:rsid w:val="001E2703"/>
    <w:rsid w:val="001E2AED"/>
    <w:rsid w:val="001E33BE"/>
    <w:rsid w:val="001E69CE"/>
    <w:rsid w:val="001F1CE9"/>
    <w:rsid w:val="001F2905"/>
    <w:rsid w:val="001F2B84"/>
    <w:rsid w:val="001F2D4E"/>
    <w:rsid w:val="001F3519"/>
    <w:rsid w:val="001F37F7"/>
    <w:rsid w:val="001F4A5A"/>
    <w:rsid w:val="001F5356"/>
    <w:rsid w:val="001F70D4"/>
    <w:rsid w:val="001F7EE2"/>
    <w:rsid w:val="002003D9"/>
    <w:rsid w:val="002017FB"/>
    <w:rsid w:val="00203456"/>
    <w:rsid w:val="00204613"/>
    <w:rsid w:val="00206565"/>
    <w:rsid w:val="0020785A"/>
    <w:rsid w:val="00210B35"/>
    <w:rsid w:val="00211D5A"/>
    <w:rsid w:val="00211EF6"/>
    <w:rsid w:val="0021277C"/>
    <w:rsid w:val="0021313E"/>
    <w:rsid w:val="0021427A"/>
    <w:rsid w:val="002146A8"/>
    <w:rsid w:val="002152FD"/>
    <w:rsid w:val="00215E2C"/>
    <w:rsid w:val="00222FF0"/>
    <w:rsid w:val="00223A32"/>
    <w:rsid w:val="00224295"/>
    <w:rsid w:val="00224565"/>
    <w:rsid w:val="00225163"/>
    <w:rsid w:val="00225FC6"/>
    <w:rsid w:val="002265FE"/>
    <w:rsid w:val="002302FB"/>
    <w:rsid w:val="002306D9"/>
    <w:rsid w:val="00231393"/>
    <w:rsid w:val="002314FA"/>
    <w:rsid w:val="00231D36"/>
    <w:rsid w:val="00231E6E"/>
    <w:rsid w:val="00231F29"/>
    <w:rsid w:val="0023252E"/>
    <w:rsid w:val="00232DBC"/>
    <w:rsid w:val="00232ED0"/>
    <w:rsid w:val="002331AF"/>
    <w:rsid w:val="0023464A"/>
    <w:rsid w:val="002350D9"/>
    <w:rsid w:val="00235C1D"/>
    <w:rsid w:val="00237956"/>
    <w:rsid w:val="00240156"/>
    <w:rsid w:val="002420E6"/>
    <w:rsid w:val="00242486"/>
    <w:rsid w:val="00245207"/>
    <w:rsid w:val="00246830"/>
    <w:rsid w:val="00247D4F"/>
    <w:rsid w:val="002506D4"/>
    <w:rsid w:val="00250C4D"/>
    <w:rsid w:val="00251D52"/>
    <w:rsid w:val="00254378"/>
    <w:rsid w:val="00256D28"/>
    <w:rsid w:val="002572C6"/>
    <w:rsid w:val="0026170E"/>
    <w:rsid w:val="00262885"/>
    <w:rsid w:val="00262C37"/>
    <w:rsid w:val="00262EC5"/>
    <w:rsid w:val="00264373"/>
    <w:rsid w:val="00266842"/>
    <w:rsid w:val="00267412"/>
    <w:rsid w:val="00270570"/>
    <w:rsid w:val="00273984"/>
    <w:rsid w:val="00277511"/>
    <w:rsid w:val="00277932"/>
    <w:rsid w:val="00277D7D"/>
    <w:rsid w:val="00277F0E"/>
    <w:rsid w:val="00280365"/>
    <w:rsid w:val="0028045E"/>
    <w:rsid w:val="00281325"/>
    <w:rsid w:val="002828F5"/>
    <w:rsid w:val="00282C4C"/>
    <w:rsid w:val="002833F7"/>
    <w:rsid w:val="002838C4"/>
    <w:rsid w:val="0028409C"/>
    <w:rsid w:val="00285827"/>
    <w:rsid w:val="00285C64"/>
    <w:rsid w:val="00287594"/>
    <w:rsid w:val="0028772F"/>
    <w:rsid w:val="002912A0"/>
    <w:rsid w:val="002912C5"/>
    <w:rsid w:val="0029216B"/>
    <w:rsid w:val="00292499"/>
    <w:rsid w:val="00293E5E"/>
    <w:rsid w:val="002950C6"/>
    <w:rsid w:val="00296CCA"/>
    <w:rsid w:val="002A17A3"/>
    <w:rsid w:val="002A2AEB"/>
    <w:rsid w:val="002A323B"/>
    <w:rsid w:val="002A3454"/>
    <w:rsid w:val="002A3957"/>
    <w:rsid w:val="002A4124"/>
    <w:rsid w:val="002A4C76"/>
    <w:rsid w:val="002A6E28"/>
    <w:rsid w:val="002A7181"/>
    <w:rsid w:val="002A72EF"/>
    <w:rsid w:val="002A756D"/>
    <w:rsid w:val="002B04FD"/>
    <w:rsid w:val="002B2255"/>
    <w:rsid w:val="002B28BA"/>
    <w:rsid w:val="002B2DDC"/>
    <w:rsid w:val="002B3ED6"/>
    <w:rsid w:val="002B4C1B"/>
    <w:rsid w:val="002B4FDE"/>
    <w:rsid w:val="002B5216"/>
    <w:rsid w:val="002B5BCC"/>
    <w:rsid w:val="002B69D6"/>
    <w:rsid w:val="002B7A26"/>
    <w:rsid w:val="002C0E17"/>
    <w:rsid w:val="002C2912"/>
    <w:rsid w:val="002C39CC"/>
    <w:rsid w:val="002C3E25"/>
    <w:rsid w:val="002C3FDA"/>
    <w:rsid w:val="002C578F"/>
    <w:rsid w:val="002C675E"/>
    <w:rsid w:val="002D00DF"/>
    <w:rsid w:val="002D1CDC"/>
    <w:rsid w:val="002D2B7E"/>
    <w:rsid w:val="002D4213"/>
    <w:rsid w:val="002D5AAA"/>
    <w:rsid w:val="002D5C0E"/>
    <w:rsid w:val="002D6A51"/>
    <w:rsid w:val="002E0E94"/>
    <w:rsid w:val="002E15F0"/>
    <w:rsid w:val="002E418D"/>
    <w:rsid w:val="002E565B"/>
    <w:rsid w:val="002E5BA4"/>
    <w:rsid w:val="002E6069"/>
    <w:rsid w:val="002E7189"/>
    <w:rsid w:val="002E7F2C"/>
    <w:rsid w:val="002F1069"/>
    <w:rsid w:val="002F1916"/>
    <w:rsid w:val="002F21FE"/>
    <w:rsid w:val="002F36B2"/>
    <w:rsid w:val="002F3BF7"/>
    <w:rsid w:val="002F763C"/>
    <w:rsid w:val="002F7666"/>
    <w:rsid w:val="003014CB"/>
    <w:rsid w:val="00302C22"/>
    <w:rsid w:val="003036D8"/>
    <w:rsid w:val="003045D1"/>
    <w:rsid w:val="003049AB"/>
    <w:rsid w:val="00304FC5"/>
    <w:rsid w:val="00312995"/>
    <w:rsid w:val="00315757"/>
    <w:rsid w:val="0031608E"/>
    <w:rsid w:val="00316109"/>
    <w:rsid w:val="00316A0A"/>
    <w:rsid w:val="00320E78"/>
    <w:rsid w:val="00320FE7"/>
    <w:rsid w:val="003214CA"/>
    <w:rsid w:val="00321AC3"/>
    <w:rsid w:val="00322B49"/>
    <w:rsid w:val="003270E1"/>
    <w:rsid w:val="00327853"/>
    <w:rsid w:val="00327E2C"/>
    <w:rsid w:val="00327F73"/>
    <w:rsid w:val="00331DFE"/>
    <w:rsid w:val="00333303"/>
    <w:rsid w:val="00334F63"/>
    <w:rsid w:val="00335434"/>
    <w:rsid w:val="00336064"/>
    <w:rsid w:val="00341722"/>
    <w:rsid w:val="00341A48"/>
    <w:rsid w:val="003425F1"/>
    <w:rsid w:val="00342DAF"/>
    <w:rsid w:val="00347566"/>
    <w:rsid w:val="00347D73"/>
    <w:rsid w:val="00347E9A"/>
    <w:rsid w:val="003500C9"/>
    <w:rsid w:val="003536C5"/>
    <w:rsid w:val="003563F4"/>
    <w:rsid w:val="00356CE4"/>
    <w:rsid w:val="00361F99"/>
    <w:rsid w:val="00362466"/>
    <w:rsid w:val="00363CFC"/>
    <w:rsid w:val="00364A86"/>
    <w:rsid w:val="00367211"/>
    <w:rsid w:val="0037038A"/>
    <w:rsid w:val="00371272"/>
    <w:rsid w:val="003738F2"/>
    <w:rsid w:val="00374BF1"/>
    <w:rsid w:val="00374C07"/>
    <w:rsid w:val="00375259"/>
    <w:rsid w:val="003753AF"/>
    <w:rsid w:val="0037587E"/>
    <w:rsid w:val="003758B4"/>
    <w:rsid w:val="003773FC"/>
    <w:rsid w:val="00380825"/>
    <w:rsid w:val="0038396F"/>
    <w:rsid w:val="00383A86"/>
    <w:rsid w:val="00384986"/>
    <w:rsid w:val="0038547A"/>
    <w:rsid w:val="00386FD7"/>
    <w:rsid w:val="00390432"/>
    <w:rsid w:val="00390DE8"/>
    <w:rsid w:val="00391625"/>
    <w:rsid w:val="00392119"/>
    <w:rsid w:val="00393053"/>
    <w:rsid w:val="00394323"/>
    <w:rsid w:val="003950D4"/>
    <w:rsid w:val="003955AC"/>
    <w:rsid w:val="003A0240"/>
    <w:rsid w:val="003A2508"/>
    <w:rsid w:val="003A3295"/>
    <w:rsid w:val="003A4E4C"/>
    <w:rsid w:val="003A4F02"/>
    <w:rsid w:val="003A50C3"/>
    <w:rsid w:val="003B153C"/>
    <w:rsid w:val="003B1C10"/>
    <w:rsid w:val="003B28AA"/>
    <w:rsid w:val="003B4377"/>
    <w:rsid w:val="003B541E"/>
    <w:rsid w:val="003B64AE"/>
    <w:rsid w:val="003C094B"/>
    <w:rsid w:val="003C0BCC"/>
    <w:rsid w:val="003C0DF4"/>
    <w:rsid w:val="003C2D6A"/>
    <w:rsid w:val="003C5F44"/>
    <w:rsid w:val="003D0335"/>
    <w:rsid w:val="003D0EE4"/>
    <w:rsid w:val="003D1D95"/>
    <w:rsid w:val="003D2282"/>
    <w:rsid w:val="003D2D66"/>
    <w:rsid w:val="003D4FF0"/>
    <w:rsid w:val="003D5CFC"/>
    <w:rsid w:val="003E111C"/>
    <w:rsid w:val="003E1EED"/>
    <w:rsid w:val="003E2E92"/>
    <w:rsid w:val="003E4CF2"/>
    <w:rsid w:val="003E51F1"/>
    <w:rsid w:val="003E56E1"/>
    <w:rsid w:val="003E5DFF"/>
    <w:rsid w:val="003E6C80"/>
    <w:rsid w:val="003E6E1B"/>
    <w:rsid w:val="003E7427"/>
    <w:rsid w:val="003F0D72"/>
    <w:rsid w:val="003F29E1"/>
    <w:rsid w:val="003F3AB7"/>
    <w:rsid w:val="003F3D27"/>
    <w:rsid w:val="003F4CFE"/>
    <w:rsid w:val="003F6089"/>
    <w:rsid w:val="003F7228"/>
    <w:rsid w:val="0040120B"/>
    <w:rsid w:val="0040121F"/>
    <w:rsid w:val="0040268A"/>
    <w:rsid w:val="0040270F"/>
    <w:rsid w:val="00402B5F"/>
    <w:rsid w:val="00404D74"/>
    <w:rsid w:val="0040592A"/>
    <w:rsid w:val="00405DA0"/>
    <w:rsid w:val="00406751"/>
    <w:rsid w:val="00411DD1"/>
    <w:rsid w:val="00412327"/>
    <w:rsid w:val="00416BF6"/>
    <w:rsid w:val="00422D50"/>
    <w:rsid w:val="00423F67"/>
    <w:rsid w:val="004241BF"/>
    <w:rsid w:val="0042458E"/>
    <w:rsid w:val="00426046"/>
    <w:rsid w:val="00426162"/>
    <w:rsid w:val="00430E92"/>
    <w:rsid w:val="00431D87"/>
    <w:rsid w:val="00435526"/>
    <w:rsid w:val="004370CB"/>
    <w:rsid w:val="00437459"/>
    <w:rsid w:val="004408C8"/>
    <w:rsid w:val="00440F7E"/>
    <w:rsid w:val="004425E0"/>
    <w:rsid w:val="00443AE8"/>
    <w:rsid w:val="0044481C"/>
    <w:rsid w:val="00444993"/>
    <w:rsid w:val="004453BF"/>
    <w:rsid w:val="00445C61"/>
    <w:rsid w:val="004466CF"/>
    <w:rsid w:val="00446CC9"/>
    <w:rsid w:val="0045060F"/>
    <w:rsid w:val="00450EE0"/>
    <w:rsid w:val="00452395"/>
    <w:rsid w:val="00455874"/>
    <w:rsid w:val="004566B0"/>
    <w:rsid w:val="00456C21"/>
    <w:rsid w:val="00457FCE"/>
    <w:rsid w:val="0046013E"/>
    <w:rsid w:val="004603A6"/>
    <w:rsid w:val="004606DC"/>
    <w:rsid w:val="00460C44"/>
    <w:rsid w:val="004610D7"/>
    <w:rsid w:val="004611AD"/>
    <w:rsid w:val="00461620"/>
    <w:rsid w:val="00464D1F"/>
    <w:rsid w:val="00465238"/>
    <w:rsid w:val="00465BC3"/>
    <w:rsid w:val="0047095D"/>
    <w:rsid w:val="00470C56"/>
    <w:rsid w:val="00472F97"/>
    <w:rsid w:val="0047368F"/>
    <w:rsid w:val="00475684"/>
    <w:rsid w:val="00475A06"/>
    <w:rsid w:val="00477D2F"/>
    <w:rsid w:val="00481840"/>
    <w:rsid w:val="00481EF9"/>
    <w:rsid w:val="00483F45"/>
    <w:rsid w:val="0048621E"/>
    <w:rsid w:val="00490878"/>
    <w:rsid w:val="004928F4"/>
    <w:rsid w:val="00492CDF"/>
    <w:rsid w:val="00494A8B"/>
    <w:rsid w:val="0049626A"/>
    <w:rsid w:val="00496956"/>
    <w:rsid w:val="004A1B56"/>
    <w:rsid w:val="004A213B"/>
    <w:rsid w:val="004A2C29"/>
    <w:rsid w:val="004A3D63"/>
    <w:rsid w:val="004A472F"/>
    <w:rsid w:val="004A4AC2"/>
    <w:rsid w:val="004A5271"/>
    <w:rsid w:val="004A6955"/>
    <w:rsid w:val="004A7860"/>
    <w:rsid w:val="004B07D2"/>
    <w:rsid w:val="004B0CFD"/>
    <w:rsid w:val="004B0EB6"/>
    <w:rsid w:val="004B18C4"/>
    <w:rsid w:val="004B385F"/>
    <w:rsid w:val="004B3B3A"/>
    <w:rsid w:val="004B69F7"/>
    <w:rsid w:val="004B6ACE"/>
    <w:rsid w:val="004B6DA5"/>
    <w:rsid w:val="004B74A9"/>
    <w:rsid w:val="004C1287"/>
    <w:rsid w:val="004C17F1"/>
    <w:rsid w:val="004C1882"/>
    <w:rsid w:val="004C47C7"/>
    <w:rsid w:val="004C4E75"/>
    <w:rsid w:val="004C7232"/>
    <w:rsid w:val="004C777D"/>
    <w:rsid w:val="004C79A8"/>
    <w:rsid w:val="004D1CD5"/>
    <w:rsid w:val="004D2B5A"/>
    <w:rsid w:val="004D30A4"/>
    <w:rsid w:val="004D6AB3"/>
    <w:rsid w:val="004D70CE"/>
    <w:rsid w:val="004E1308"/>
    <w:rsid w:val="004E1C30"/>
    <w:rsid w:val="004E58B7"/>
    <w:rsid w:val="004E7FA8"/>
    <w:rsid w:val="004F0778"/>
    <w:rsid w:val="004F2241"/>
    <w:rsid w:val="004F314E"/>
    <w:rsid w:val="004F5EA1"/>
    <w:rsid w:val="004F6E5A"/>
    <w:rsid w:val="004F7A28"/>
    <w:rsid w:val="004F7EB6"/>
    <w:rsid w:val="00500DC2"/>
    <w:rsid w:val="0050154A"/>
    <w:rsid w:val="00505A9F"/>
    <w:rsid w:val="00505BFC"/>
    <w:rsid w:val="005069DC"/>
    <w:rsid w:val="00507F72"/>
    <w:rsid w:val="00510A0D"/>
    <w:rsid w:val="00510EFF"/>
    <w:rsid w:val="0051122A"/>
    <w:rsid w:val="00511CA7"/>
    <w:rsid w:val="0051456E"/>
    <w:rsid w:val="005151E7"/>
    <w:rsid w:val="005152E0"/>
    <w:rsid w:val="00520042"/>
    <w:rsid w:val="005205BC"/>
    <w:rsid w:val="00522F0C"/>
    <w:rsid w:val="005233D4"/>
    <w:rsid w:val="00523A75"/>
    <w:rsid w:val="00530E47"/>
    <w:rsid w:val="005313C1"/>
    <w:rsid w:val="0053182A"/>
    <w:rsid w:val="00531BE0"/>
    <w:rsid w:val="00531C56"/>
    <w:rsid w:val="005324BF"/>
    <w:rsid w:val="00532E59"/>
    <w:rsid w:val="00534059"/>
    <w:rsid w:val="00534068"/>
    <w:rsid w:val="00534D71"/>
    <w:rsid w:val="00534F12"/>
    <w:rsid w:val="00535263"/>
    <w:rsid w:val="00536945"/>
    <w:rsid w:val="005371CD"/>
    <w:rsid w:val="0054105B"/>
    <w:rsid w:val="00544E4B"/>
    <w:rsid w:val="00545637"/>
    <w:rsid w:val="00546355"/>
    <w:rsid w:val="00546699"/>
    <w:rsid w:val="00546A48"/>
    <w:rsid w:val="00551EEB"/>
    <w:rsid w:val="005570D3"/>
    <w:rsid w:val="0055745F"/>
    <w:rsid w:val="005613C6"/>
    <w:rsid w:val="00561B8A"/>
    <w:rsid w:val="00562A00"/>
    <w:rsid w:val="00563018"/>
    <w:rsid w:val="00563613"/>
    <w:rsid w:val="00564D27"/>
    <w:rsid w:val="00565D6A"/>
    <w:rsid w:val="005662C0"/>
    <w:rsid w:val="005666FF"/>
    <w:rsid w:val="0056724D"/>
    <w:rsid w:val="005672CF"/>
    <w:rsid w:val="00567D4C"/>
    <w:rsid w:val="0057047C"/>
    <w:rsid w:val="00571889"/>
    <w:rsid w:val="005722ED"/>
    <w:rsid w:val="005729FA"/>
    <w:rsid w:val="005746FD"/>
    <w:rsid w:val="00575BF1"/>
    <w:rsid w:val="00575D34"/>
    <w:rsid w:val="005774A5"/>
    <w:rsid w:val="00577CE0"/>
    <w:rsid w:val="00581911"/>
    <w:rsid w:val="005830AF"/>
    <w:rsid w:val="00584D6A"/>
    <w:rsid w:val="005856A5"/>
    <w:rsid w:val="0059031F"/>
    <w:rsid w:val="00596388"/>
    <w:rsid w:val="00596865"/>
    <w:rsid w:val="0059697B"/>
    <w:rsid w:val="005A0BB3"/>
    <w:rsid w:val="005A2253"/>
    <w:rsid w:val="005A5384"/>
    <w:rsid w:val="005A5632"/>
    <w:rsid w:val="005A6FCD"/>
    <w:rsid w:val="005A72D5"/>
    <w:rsid w:val="005A75DC"/>
    <w:rsid w:val="005A7F63"/>
    <w:rsid w:val="005B0D7E"/>
    <w:rsid w:val="005B15D6"/>
    <w:rsid w:val="005B1C4E"/>
    <w:rsid w:val="005B2310"/>
    <w:rsid w:val="005B3EFB"/>
    <w:rsid w:val="005B6948"/>
    <w:rsid w:val="005B6CFB"/>
    <w:rsid w:val="005B701B"/>
    <w:rsid w:val="005B75AC"/>
    <w:rsid w:val="005B7821"/>
    <w:rsid w:val="005C166E"/>
    <w:rsid w:val="005C1AE1"/>
    <w:rsid w:val="005C2895"/>
    <w:rsid w:val="005C4255"/>
    <w:rsid w:val="005C4485"/>
    <w:rsid w:val="005C50E2"/>
    <w:rsid w:val="005C6CD0"/>
    <w:rsid w:val="005D01D3"/>
    <w:rsid w:val="005D0787"/>
    <w:rsid w:val="005D1786"/>
    <w:rsid w:val="005D3B8B"/>
    <w:rsid w:val="005D3C52"/>
    <w:rsid w:val="005D41C8"/>
    <w:rsid w:val="005D4BC2"/>
    <w:rsid w:val="005D5645"/>
    <w:rsid w:val="005D5B89"/>
    <w:rsid w:val="005D6716"/>
    <w:rsid w:val="005D681C"/>
    <w:rsid w:val="005D6C31"/>
    <w:rsid w:val="005D702D"/>
    <w:rsid w:val="005D7219"/>
    <w:rsid w:val="005D7DBD"/>
    <w:rsid w:val="005E02AC"/>
    <w:rsid w:val="005E4B55"/>
    <w:rsid w:val="005F224D"/>
    <w:rsid w:val="005F31A9"/>
    <w:rsid w:val="005F3351"/>
    <w:rsid w:val="005F3C9A"/>
    <w:rsid w:val="005F50F2"/>
    <w:rsid w:val="005F5CEB"/>
    <w:rsid w:val="005F73EB"/>
    <w:rsid w:val="005F78BF"/>
    <w:rsid w:val="00603B5A"/>
    <w:rsid w:val="0060444E"/>
    <w:rsid w:val="00605102"/>
    <w:rsid w:val="00616110"/>
    <w:rsid w:val="0061632C"/>
    <w:rsid w:val="00617294"/>
    <w:rsid w:val="00620972"/>
    <w:rsid w:val="00620FF4"/>
    <w:rsid w:val="00621883"/>
    <w:rsid w:val="006236A4"/>
    <w:rsid w:val="0063099E"/>
    <w:rsid w:val="006321F7"/>
    <w:rsid w:val="00632DB3"/>
    <w:rsid w:val="00632E98"/>
    <w:rsid w:val="0063411C"/>
    <w:rsid w:val="0063657D"/>
    <w:rsid w:val="00637156"/>
    <w:rsid w:val="00640598"/>
    <w:rsid w:val="006432D7"/>
    <w:rsid w:val="006436AE"/>
    <w:rsid w:val="00643C81"/>
    <w:rsid w:val="006447FC"/>
    <w:rsid w:val="00644D55"/>
    <w:rsid w:val="00645157"/>
    <w:rsid w:val="00646653"/>
    <w:rsid w:val="00647E52"/>
    <w:rsid w:val="00650736"/>
    <w:rsid w:val="00651D66"/>
    <w:rsid w:val="00652D77"/>
    <w:rsid w:val="00655150"/>
    <w:rsid w:val="00655ECD"/>
    <w:rsid w:val="00656A30"/>
    <w:rsid w:val="00657015"/>
    <w:rsid w:val="00657C75"/>
    <w:rsid w:val="00662B52"/>
    <w:rsid w:val="00663955"/>
    <w:rsid w:val="00664496"/>
    <w:rsid w:val="00664CDF"/>
    <w:rsid w:val="00665FD1"/>
    <w:rsid w:val="0066728D"/>
    <w:rsid w:val="00670816"/>
    <w:rsid w:val="00671752"/>
    <w:rsid w:val="00671B8E"/>
    <w:rsid w:val="0067329E"/>
    <w:rsid w:val="00673360"/>
    <w:rsid w:val="006740AE"/>
    <w:rsid w:val="00675644"/>
    <w:rsid w:val="00675C09"/>
    <w:rsid w:val="00677715"/>
    <w:rsid w:val="00680D00"/>
    <w:rsid w:val="00681072"/>
    <w:rsid w:val="00682EED"/>
    <w:rsid w:val="0068305E"/>
    <w:rsid w:val="00685286"/>
    <w:rsid w:val="00685589"/>
    <w:rsid w:val="0069052A"/>
    <w:rsid w:val="00692A9B"/>
    <w:rsid w:val="00695ACF"/>
    <w:rsid w:val="00695B7F"/>
    <w:rsid w:val="0069765C"/>
    <w:rsid w:val="006A1280"/>
    <w:rsid w:val="006A16B9"/>
    <w:rsid w:val="006A2134"/>
    <w:rsid w:val="006A7D86"/>
    <w:rsid w:val="006B1F35"/>
    <w:rsid w:val="006B28EC"/>
    <w:rsid w:val="006B2922"/>
    <w:rsid w:val="006B3BD7"/>
    <w:rsid w:val="006B4D73"/>
    <w:rsid w:val="006B50BE"/>
    <w:rsid w:val="006B5AD0"/>
    <w:rsid w:val="006B71A4"/>
    <w:rsid w:val="006C0218"/>
    <w:rsid w:val="006C043B"/>
    <w:rsid w:val="006C1425"/>
    <w:rsid w:val="006C1D73"/>
    <w:rsid w:val="006C2573"/>
    <w:rsid w:val="006C2635"/>
    <w:rsid w:val="006C2856"/>
    <w:rsid w:val="006C3F0A"/>
    <w:rsid w:val="006C46E3"/>
    <w:rsid w:val="006C52AF"/>
    <w:rsid w:val="006C579B"/>
    <w:rsid w:val="006C5A49"/>
    <w:rsid w:val="006D04F0"/>
    <w:rsid w:val="006D23AD"/>
    <w:rsid w:val="006D4F7A"/>
    <w:rsid w:val="006D517B"/>
    <w:rsid w:val="006D5CD4"/>
    <w:rsid w:val="006D5EF4"/>
    <w:rsid w:val="006E048F"/>
    <w:rsid w:val="006E0AC9"/>
    <w:rsid w:val="006E1533"/>
    <w:rsid w:val="006E23A6"/>
    <w:rsid w:val="006E3B80"/>
    <w:rsid w:val="006E3DE9"/>
    <w:rsid w:val="006E431A"/>
    <w:rsid w:val="006E463A"/>
    <w:rsid w:val="006E50C8"/>
    <w:rsid w:val="006E56A1"/>
    <w:rsid w:val="006E64F8"/>
    <w:rsid w:val="006E6D3B"/>
    <w:rsid w:val="006E7226"/>
    <w:rsid w:val="006E7552"/>
    <w:rsid w:val="006F0A25"/>
    <w:rsid w:val="006F3193"/>
    <w:rsid w:val="006F5E99"/>
    <w:rsid w:val="006F7E56"/>
    <w:rsid w:val="00700FA7"/>
    <w:rsid w:val="00701A5B"/>
    <w:rsid w:val="007046E3"/>
    <w:rsid w:val="007048CF"/>
    <w:rsid w:val="00704B84"/>
    <w:rsid w:val="00704D7B"/>
    <w:rsid w:val="007074B1"/>
    <w:rsid w:val="0071069D"/>
    <w:rsid w:val="0071214E"/>
    <w:rsid w:val="00712F8F"/>
    <w:rsid w:val="0071569B"/>
    <w:rsid w:val="0071686A"/>
    <w:rsid w:val="0072082D"/>
    <w:rsid w:val="00721ED9"/>
    <w:rsid w:val="00723960"/>
    <w:rsid w:val="00723F33"/>
    <w:rsid w:val="00723F93"/>
    <w:rsid w:val="00726939"/>
    <w:rsid w:val="00726B9B"/>
    <w:rsid w:val="00731751"/>
    <w:rsid w:val="00734A22"/>
    <w:rsid w:val="0073513D"/>
    <w:rsid w:val="00735205"/>
    <w:rsid w:val="0073684B"/>
    <w:rsid w:val="007403CD"/>
    <w:rsid w:val="007406D7"/>
    <w:rsid w:val="00742E39"/>
    <w:rsid w:val="00742E3D"/>
    <w:rsid w:val="007462DE"/>
    <w:rsid w:val="007463DB"/>
    <w:rsid w:val="00746A55"/>
    <w:rsid w:val="007506B8"/>
    <w:rsid w:val="00751DB0"/>
    <w:rsid w:val="00752395"/>
    <w:rsid w:val="00753005"/>
    <w:rsid w:val="00754070"/>
    <w:rsid w:val="00754D46"/>
    <w:rsid w:val="00757853"/>
    <w:rsid w:val="0076074C"/>
    <w:rsid w:val="00761DCC"/>
    <w:rsid w:val="007625AA"/>
    <w:rsid w:val="00762FD6"/>
    <w:rsid w:val="00763BE4"/>
    <w:rsid w:val="00763F55"/>
    <w:rsid w:val="0076435F"/>
    <w:rsid w:val="00767433"/>
    <w:rsid w:val="007701F3"/>
    <w:rsid w:val="00770D33"/>
    <w:rsid w:val="00771269"/>
    <w:rsid w:val="007719FD"/>
    <w:rsid w:val="00773D8B"/>
    <w:rsid w:val="0077485F"/>
    <w:rsid w:val="007761D6"/>
    <w:rsid w:val="00777787"/>
    <w:rsid w:val="007812F9"/>
    <w:rsid w:val="00781B52"/>
    <w:rsid w:val="00782F8F"/>
    <w:rsid w:val="00784196"/>
    <w:rsid w:val="00785597"/>
    <w:rsid w:val="00785740"/>
    <w:rsid w:val="00787476"/>
    <w:rsid w:val="00787CB2"/>
    <w:rsid w:val="00791BDA"/>
    <w:rsid w:val="007930AD"/>
    <w:rsid w:val="00794227"/>
    <w:rsid w:val="00794601"/>
    <w:rsid w:val="00796378"/>
    <w:rsid w:val="007963B8"/>
    <w:rsid w:val="007A0C0C"/>
    <w:rsid w:val="007A0D9C"/>
    <w:rsid w:val="007A0E5A"/>
    <w:rsid w:val="007A18D4"/>
    <w:rsid w:val="007A2BCB"/>
    <w:rsid w:val="007A5703"/>
    <w:rsid w:val="007A60A3"/>
    <w:rsid w:val="007A6DEC"/>
    <w:rsid w:val="007A70C3"/>
    <w:rsid w:val="007A72F8"/>
    <w:rsid w:val="007A7AEF"/>
    <w:rsid w:val="007B2AF2"/>
    <w:rsid w:val="007B3BFE"/>
    <w:rsid w:val="007B4597"/>
    <w:rsid w:val="007B5068"/>
    <w:rsid w:val="007B63E5"/>
    <w:rsid w:val="007B6EA1"/>
    <w:rsid w:val="007C0204"/>
    <w:rsid w:val="007C1F47"/>
    <w:rsid w:val="007C21B9"/>
    <w:rsid w:val="007C26FC"/>
    <w:rsid w:val="007C279D"/>
    <w:rsid w:val="007C3865"/>
    <w:rsid w:val="007C3D16"/>
    <w:rsid w:val="007C52BC"/>
    <w:rsid w:val="007C7EF2"/>
    <w:rsid w:val="007D1784"/>
    <w:rsid w:val="007D2736"/>
    <w:rsid w:val="007D2C1E"/>
    <w:rsid w:val="007D3B2A"/>
    <w:rsid w:val="007D64AE"/>
    <w:rsid w:val="007E0C8F"/>
    <w:rsid w:val="007E1038"/>
    <w:rsid w:val="007E4523"/>
    <w:rsid w:val="007E487B"/>
    <w:rsid w:val="007F02F0"/>
    <w:rsid w:val="007F04BB"/>
    <w:rsid w:val="007F5586"/>
    <w:rsid w:val="007F57F8"/>
    <w:rsid w:val="007F5BFC"/>
    <w:rsid w:val="007F5CE5"/>
    <w:rsid w:val="007F6829"/>
    <w:rsid w:val="007F6D51"/>
    <w:rsid w:val="007F7034"/>
    <w:rsid w:val="007F7067"/>
    <w:rsid w:val="0080157F"/>
    <w:rsid w:val="0080259F"/>
    <w:rsid w:val="00803CE8"/>
    <w:rsid w:val="00810A04"/>
    <w:rsid w:val="0081141C"/>
    <w:rsid w:val="00812A67"/>
    <w:rsid w:val="00812FBD"/>
    <w:rsid w:val="008142C5"/>
    <w:rsid w:val="008157A9"/>
    <w:rsid w:val="008202AA"/>
    <w:rsid w:val="00820591"/>
    <w:rsid w:val="00820C51"/>
    <w:rsid w:val="00821A66"/>
    <w:rsid w:val="00821F29"/>
    <w:rsid w:val="00822CF4"/>
    <w:rsid w:val="008233A6"/>
    <w:rsid w:val="00823732"/>
    <w:rsid w:val="00823956"/>
    <w:rsid w:val="00824D0C"/>
    <w:rsid w:val="00824F83"/>
    <w:rsid w:val="00827AB5"/>
    <w:rsid w:val="00827B1F"/>
    <w:rsid w:val="00827B35"/>
    <w:rsid w:val="008300F8"/>
    <w:rsid w:val="0083064C"/>
    <w:rsid w:val="00831A78"/>
    <w:rsid w:val="00831BEC"/>
    <w:rsid w:val="00832412"/>
    <w:rsid w:val="0083424B"/>
    <w:rsid w:val="00836129"/>
    <w:rsid w:val="00836DD9"/>
    <w:rsid w:val="00843705"/>
    <w:rsid w:val="008449F7"/>
    <w:rsid w:val="0084629A"/>
    <w:rsid w:val="00846496"/>
    <w:rsid w:val="00847EC0"/>
    <w:rsid w:val="008509B9"/>
    <w:rsid w:val="00851630"/>
    <w:rsid w:val="0085192F"/>
    <w:rsid w:val="00852518"/>
    <w:rsid w:val="00852BDE"/>
    <w:rsid w:val="00853581"/>
    <w:rsid w:val="00853E81"/>
    <w:rsid w:val="00855F43"/>
    <w:rsid w:val="00856C77"/>
    <w:rsid w:val="00856E41"/>
    <w:rsid w:val="008603DA"/>
    <w:rsid w:val="008607D2"/>
    <w:rsid w:val="00861F68"/>
    <w:rsid w:val="0086527F"/>
    <w:rsid w:val="008669C2"/>
    <w:rsid w:val="00870358"/>
    <w:rsid w:val="00870D0A"/>
    <w:rsid w:val="00871036"/>
    <w:rsid w:val="008722E7"/>
    <w:rsid w:val="00875C3E"/>
    <w:rsid w:val="00877922"/>
    <w:rsid w:val="00877AC5"/>
    <w:rsid w:val="00883CAD"/>
    <w:rsid w:val="008849D4"/>
    <w:rsid w:val="00885CD1"/>
    <w:rsid w:val="00885D1E"/>
    <w:rsid w:val="00886C69"/>
    <w:rsid w:val="00892810"/>
    <w:rsid w:val="00893525"/>
    <w:rsid w:val="00894AF6"/>
    <w:rsid w:val="00894F95"/>
    <w:rsid w:val="0089599F"/>
    <w:rsid w:val="00896292"/>
    <w:rsid w:val="00897CB3"/>
    <w:rsid w:val="008A05D5"/>
    <w:rsid w:val="008A16FF"/>
    <w:rsid w:val="008A3E7C"/>
    <w:rsid w:val="008A3FEE"/>
    <w:rsid w:val="008A4C35"/>
    <w:rsid w:val="008A6BBC"/>
    <w:rsid w:val="008A7FF1"/>
    <w:rsid w:val="008B02ED"/>
    <w:rsid w:val="008B1CD8"/>
    <w:rsid w:val="008B2BFD"/>
    <w:rsid w:val="008B6A96"/>
    <w:rsid w:val="008B6E13"/>
    <w:rsid w:val="008C02EC"/>
    <w:rsid w:val="008C0A54"/>
    <w:rsid w:val="008C34EF"/>
    <w:rsid w:val="008C3586"/>
    <w:rsid w:val="008C35E5"/>
    <w:rsid w:val="008C3809"/>
    <w:rsid w:val="008C3C09"/>
    <w:rsid w:val="008C4B52"/>
    <w:rsid w:val="008C5B3E"/>
    <w:rsid w:val="008C7A53"/>
    <w:rsid w:val="008C7A64"/>
    <w:rsid w:val="008C7E63"/>
    <w:rsid w:val="008D07F9"/>
    <w:rsid w:val="008D0AB6"/>
    <w:rsid w:val="008D0BFB"/>
    <w:rsid w:val="008D1A4C"/>
    <w:rsid w:val="008D26F0"/>
    <w:rsid w:val="008D3F84"/>
    <w:rsid w:val="008D57D1"/>
    <w:rsid w:val="008D7165"/>
    <w:rsid w:val="008D7361"/>
    <w:rsid w:val="008D7E80"/>
    <w:rsid w:val="008E2E5A"/>
    <w:rsid w:val="008E34B7"/>
    <w:rsid w:val="008E6C6A"/>
    <w:rsid w:val="008E7EDA"/>
    <w:rsid w:val="008F0A4F"/>
    <w:rsid w:val="008F17F5"/>
    <w:rsid w:val="008F3A47"/>
    <w:rsid w:val="008F5968"/>
    <w:rsid w:val="008F6190"/>
    <w:rsid w:val="008F76EF"/>
    <w:rsid w:val="008F76FF"/>
    <w:rsid w:val="008F7976"/>
    <w:rsid w:val="008F79B9"/>
    <w:rsid w:val="00902012"/>
    <w:rsid w:val="00903077"/>
    <w:rsid w:val="00903B22"/>
    <w:rsid w:val="00910A9F"/>
    <w:rsid w:val="0091157A"/>
    <w:rsid w:val="00913E98"/>
    <w:rsid w:val="00914C9B"/>
    <w:rsid w:val="0091767E"/>
    <w:rsid w:val="009178EC"/>
    <w:rsid w:val="00917DD5"/>
    <w:rsid w:val="00922F23"/>
    <w:rsid w:val="009237A3"/>
    <w:rsid w:val="00923FA5"/>
    <w:rsid w:val="009251AB"/>
    <w:rsid w:val="0092589D"/>
    <w:rsid w:val="00926EA8"/>
    <w:rsid w:val="0092785F"/>
    <w:rsid w:val="00927F3B"/>
    <w:rsid w:val="00930BB5"/>
    <w:rsid w:val="0093108B"/>
    <w:rsid w:val="009336B4"/>
    <w:rsid w:val="009356E0"/>
    <w:rsid w:val="00936348"/>
    <w:rsid w:val="00937102"/>
    <w:rsid w:val="009376E2"/>
    <w:rsid w:val="0094059C"/>
    <w:rsid w:val="0094101A"/>
    <w:rsid w:val="0094183D"/>
    <w:rsid w:val="00941A11"/>
    <w:rsid w:val="009427D1"/>
    <w:rsid w:val="00943707"/>
    <w:rsid w:val="00943F76"/>
    <w:rsid w:val="00945426"/>
    <w:rsid w:val="00945637"/>
    <w:rsid w:val="00946131"/>
    <w:rsid w:val="00947775"/>
    <w:rsid w:val="0094799A"/>
    <w:rsid w:val="00947B2B"/>
    <w:rsid w:val="0095142E"/>
    <w:rsid w:val="00951F35"/>
    <w:rsid w:val="00952289"/>
    <w:rsid w:val="00952993"/>
    <w:rsid w:val="0095313A"/>
    <w:rsid w:val="00953156"/>
    <w:rsid w:val="009556B8"/>
    <w:rsid w:val="00956602"/>
    <w:rsid w:val="00957809"/>
    <w:rsid w:val="00957EBE"/>
    <w:rsid w:val="00960953"/>
    <w:rsid w:val="00960AC4"/>
    <w:rsid w:val="009624C3"/>
    <w:rsid w:val="009633FC"/>
    <w:rsid w:val="00964A50"/>
    <w:rsid w:val="009650D9"/>
    <w:rsid w:val="0096689C"/>
    <w:rsid w:val="009700A1"/>
    <w:rsid w:val="00970AC0"/>
    <w:rsid w:val="00971035"/>
    <w:rsid w:val="00973CFB"/>
    <w:rsid w:val="0097641B"/>
    <w:rsid w:val="009765AD"/>
    <w:rsid w:val="00976E8F"/>
    <w:rsid w:val="00977694"/>
    <w:rsid w:val="00980BDA"/>
    <w:rsid w:val="009818FA"/>
    <w:rsid w:val="0098303B"/>
    <w:rsid w:val="00984E19"/>
    <w:rsid w:val="00984F39"/>
    <w:rsid w:val="00985043"/>
    <w:rsid w:val="00987866"/>
    <w:rsid w:val="00990539"/>
    <w:rsid w:val="00990C09"/>
    <w:rsid w:val="009935C8"/>
    <w:rsid w:val="0099495C"/>
    <w:rsid w:val="00994E51"/>
    <w:rsid w:val="00994EEC"/>
    <w:rsid w:val="00995711"/>
    <w:rsid w:val="0099582D"/>
    <w:rsid w:val="00996855"/>
    <w:rsid w:val="00997093"/>
    <w:rsid w:val="00997495"/>
    <w:rsid w:val="009A0EB1"/>
    <w:rsid w:val="009A13BB"/>
    <w:rsid w:val="009A3B78"/>
    <w:rsid w:val="009A59D3"/>
    <w:rsid w:val="009A6D5E"/>
    <w:rsid w:val="009B1D5D"/>
    <w:rsid w:val="009B2D01"/>
    <w:rsid w:val="009B321A"/>
    <w:rsid w:val="009B413C"/>
    <w:rsid w:val="009B44AB"/>
    <w:rsid w:val="009B5611"/>
    <w:rsid w:val="009B68BC"/>
    <w:rsid w:val="009B7448"/>
    <w:rsid w:val="009C04CC"/>
    <w:rsid w:val="009C072A"/>
    <w:rsid w:val="009C206B"/>
    <w:rsid w:val="009C30B6"/>
    <w:rsid w:val="009C39C3"/>
    <w:rsid w:val="009C3F71"/>
    <w:rsid w:val="009C58AF"/>
    <w:rsid w:val="009C5DF5"/>
    <w:rsid w:val="009C73CE"/>
    <w:rsid w:val="009D02AD"/>
    <w:rsid w:val="009D08D4"/>
    <w:rsid w:val="009D0FE1"/>
    <w:rsid w:val="009D1D05"/>
    <w:rsid w:val="009D3FE4"/>
    <w:rsid w:val="009D4313"/>
    <w:rsid w:val="009D4D41"/>
    <w:rsid w:val="009E2956"/>
    <w:rsid w:val="009E4AE5"/>
    <w:rsid w:val="009E4E05"/>
    <w:rsid w:val="009E550B"/>
    <w:rsid w:val="009E64DA"/>
    <w:rsid w:val="009E684D"/>
    <w:rsid w:val="009F0975"/>
    <w:rsid w:val="009F273E"/>
    <w:rsid w:val="009F35C2"/>
    <w:rsid w:val="009F3E55"/>
    <w:rsid w:val="009F6CD8"/>
    <w:rsid w:val="009F6FC6"/>
    <w:rsid w:val="00A03429"/>
    <w:rsid w:val="00A03A77"/>
    <w:rsid w:val="00A05E6E"/>
    <w:rsid w:val="00A06BC0"/>
    <w:rsid w:val="00A0753B"/>
    <w:rsid w:val="00A12830"/>
    <w:rsid w:val="00A13AFD"/>
    <w:rsid w:val="00A1406A"/>
    <w:rsid w:val="00A17C05"/>
    <w:rsid w:val="00A17CC1"/>
    <w:rsid w:val="00A214F7"/>
    <w:rsid w:val="00A219A3"/>
    <w:rsid w:val="00A21A82"/>
    <w:rsid w:val="00A22323"/>
    <w:rsid w:val="00A2746D"/>
    <w:rsid w:val="00A31856"/>
    <w:rsid w:val="00A31FE0"/>
    <w:rsid w:val="00A323EB"/>
    <w:rsid w:val="00A32E37"/>
    <w:rsid w:val="00A33A8D"/>
    <w:rsid w:val="00A33F13"/>
    <w:rsid w:val="00A34B07"/>
    <w:rsid w:val="00A34E83"/>
    <w:rsid w:val="00A35338"/>
    <w:rsid w:val="00A37022"/>
    <w:rsid w:val="00A43CD1"/>
    <w:rsid w:val="00A44240"/>
    <w:rsid w:val="00A449C2"/>
    <w:rsid w:val="00A46C8B"/>
    <w:rsid w:val="00A47763"/>
    <w:rsid w:val="00A47F96"/>
    <w:rsid w:val="00A50760"/>
    <w:rsid w:val="00A532B2"/>
    <w:rsid w:val="00A548F2"/>
    <w:rsid w:val="00A54E91"/>
    <w:rsid w:val="00A56003"/>
    <w:rsid w:val="00A607EB"/>
    <w:rsid w:val="00A60845"/>
    <w:rsid w:val="00A615C0"/>
    <w:rsid w:val="00A63C02"/>
    <w:rsid w:val="00A65B6C"/>
    <w:rsid w:val="00A65C3D"/>
    <w:rsid w:val="00A67535"/>
    <w:rsid w:val="00A677EF"/>
    <w:rsid w:val="00A67C0F"/>
    <w:rsid w:val="00A707AD"/>
    <w:rsid w:val="00A70B94"/>
    <w:rsid w:val="00A729E9"/>
    <w:rsid w:val="00A75A89"/>
    <w:rsid w:val="00A75EE2"/>
    <w:rsid w:val="00A77A85"/>
    <w:rsid w:val="00A77EF2"/>
    <w:rsid w:val="00A80553"/>
    <w:rsid w:val="00A80E3B"/>
    <w:rsid w:val="00A82BF3"/>
    <w:rsid w:val="00A84793"/>
    <w:rsid w:val="00A85BDF"/>
    <w:rsid w:val="00A87DF9"/>
    <w:rsid w:val="00A90851"/>
    <w:rsid w:val="00A9085F"/>
    <w:rsid w:val="00A90C98"/>
    <w:rsid w:val="00A90CFE"/>
    <w:rsid w:val="00A93AD4"/>
    <w:rsid w:val="00A97494"/>
    <w:rsid w:val="00AA1E25"/>
    <w:rsid w:val="00AA277F"/>
    <w:rsid w:val="00AA6242"/>
    <w:rsid w:val="00AA62EC"/>
    <w:rsid w:val="00AA66E3"/>
    <w:rsid w:val="00AA674A"/>
    <w:rsid w:val="00AB0386"/>
    <w:rsid w:val="00AB074E"/>
    <w:rsid w:val="00AB159A"/>
    <w:rsid w:val="00AB1DD2"/>
    <w:rsid w:val="00AB24B1"/>
    <w:rsid w:val="00AB33C8"/>
    <w:rsid w:val="00AB37BA"/>
    <w:rsid w:val="00AB388A"/>
    <w:rsid w:val="00AC000A"/>
    <w:rsid w:val="00AC40BC"/>
    <w:rsid w:val="00AC455F"/>
    <w:rsid w:val="00AC4A39"/>
    <w:rsid w:val="00AC5B0D"/>
    <w:rsid w:val="00AC6138"/>
    <w:rsid w:val="00AC6408"/>
    <w:rsid w:val="00AC667F"/>
    <w:rsid w:val="00AD24E3"/>
    <w:rsid w:val="00AD341C"/>
    <w:rsid w:val="00AD68B0"/>
    <w:rsid w:val="00AE0690"/>
    <w:rsid w:val="00AE14AB"/>
    <w:rsid w:val="00AE15D6"/>
    <w:rsid w:val="00AE243E"/>
    <w:rsid w:val="00AE26C2"/>
    <w:rsid w:val="00AE39E5"/>
    <w:rsid w:val="00AE39ED"/>
    <w:rsid w:val="00AE4573"/>
    <w:rsid w:val="00AE5D01"/>
    <w:rsid w:val="00AE68E7"/>
    <w:rsid w:val="00AF1813"/>
    <w:rsid w:val="00AF430A"/>
    <w:rsid w:val="00AF4451"/>
    <w:rsid w:val="00AF46EA"/>
    <w:rsid w:val="00AF4B59"/>
    <w:rsid w:val="00AF550E"/>
    <w:rsid w:val="00AF5BDF"/>
    <w:rsid w:val="00AF7496"/>
    <w:rsid w:val="00AF7EDA"/>
    <w:rsid w:val="00B02FD1"/>
    <w:rsid w:val="00B03B92"/>
    <w:rsid w:val="00B03CFF"/>
    <w:rsid w:val="00B05957"/>
    <w:rsid w:val="00B05D21"/>
    <w:rsid w:val="00B061B0"/>
    <w:rsid w:val="00B064CD"/>
    <w:rsid w:val="00B07DEF"/>
    <w:rsid w:val="00B10A38"/>
    <w:rsid w:val="00B1181C"/>
    <w:rsid w:val="00B1352E"/>
    <w:rsid w:val="00B14A29"/>
    <w:rsid w:val="00B1653F"/>
    <w:rsid w:val="00B202AA"/>
    <w:rsid w:val="00B22930"/>
    <w:rsid w:val="00B22EF1"/>
    <w:rsid w:val="00B2322B"/>
    <w:rsid w:val="00B23233"/>
    <w:rsid w:val="00B23A97"/>
    <w:rsid w:val="00B26275"/>
    <w:rsid w:val="00B2705B"/>
    <w:rsid w:val="00B30D95"/>
    <w:rsid w:val="00B336D0"/>
    <w:rsid w:val="00B33C96"/>
    <w:rsid w:val="00B33CA9"/>
    <w:rsid w:val="00B34C31"/>
    <w:rsid w:val="00B35159"/>
    <w:rsid w:val="00B35852"/>
    <w:rsid w:val="00B361AB"/>
    <w:rsid w:val="00B36BA6"/>
    <w:rsid w:val="00B371F1"/>
    <w:rsid w:val="00B407A4"/>
    <w:rsid w:val="00B4096E"/>
    <w:rsid w:val="00B40EB4"/>
    <w:rsid w:val="00B426F3"/>
    <w:rsid w:val="00B436CA"/>
    <w:rsid w:val="00B442ED"/>
    <w:rsid w:val="00B44EAA"/>
    <w:rsid w:val="00B46527"/>
    <w:rsid w:val="00B47059"/>
    <w:rsid w:val="00B47079"/>
    <w:rsid w:val="00B471D2"/>
    <w:rsid w:val="00B500F7"/>
    <w:rsid w:val="00B52E86"/>
    <w:rsid w:val="00B54588"/>
    <w:rsid w:val="00B54D45"/>
    <w:rsid w:val="00B54EC0"/>
    <w:rsid w:val="00B55015"/>
    <w:rsid w:val="00B57760"/>
    <w:rsid w:val="00B57A53"/>
    <w:rsid w:val="00B57B3C"/>
    <w:rsid w:val="00B63C55"/>
    <w:rsid w:val="00B63FFC"/>
    <w:rsid w:val="00B654E4"/>
    <w:rsid w:val="00B65F55"/>
    <w:rsid w:val="00B66755"/>
    <w:rsid w:val="00B668CB"/>
    <w:rsid w:val="00B718D1"/>
    <w:rsid w:val="00B71A48"/>
    <w:rsid w:val="00B71C89"/>
    <w:rsid w:val="00B71EAC"/>
    <w:rsid w:val="00B7213D"/>
    <w:rsid w:val="00B72CF4"/>
    <w:rsid w:val="00B72DC5"/>
    <w:rsid w:val="00B764C5"/>
    <w:rsid w:val="00B76FA3"/>
    <w:rsid w:val="00B813AD"/>
    <w:rsid w:val="00B81FCF"/>
    <w:rsid w:val="00B8232C"/>
    <w:rsid w:val="00B837BC"/>
    <w:rsid w:val="00B839F7"/>
    <w:rsid w:val="00B83D34"/>
    <w:rsid w:val="00B91566"/>
    <w:rsid w:val="00B919B6"/>
    <w:rsid w:val="00B962F0"/>
    <w:rsid w:val="00B972CF"/>
    <w:rsid w:val="00B9796F"/>
    <w:rsid w:val="00BA0B5C"/>
    <w:rsid w:val="00BA1D6D"/>
    <w:rsid w:val="00BA68A8"/>
    <w:rsid w:val="00BA6FCF"/>
    <w:rsid w:val="00BA738B"/>
    <w:rsid w:val="00BB010F"/>
    <w:rsid w:val="00BB1D7A"/>
    <w:rsid w:val="00BB23A5"/>
    <w:rsid w:val="00BB3FD6"/>
    <w:rsid w:val="00BB5A18"/>
    <w:rsid w:val="00BC0110"/>
    <w:rsid w:val="00BC0300"/>
    <w:rsid w:val="00BC36B2"/>
    <w:rsid w:val="00BC37D0"/>
    <w:rsid w:val="00BC3AC9"/>
    <w:rsid w:val="00BC3C79"/>
    <w:rsid w:val="00BC7D51"/>
    <w:rsid w:val="00BD2239"/>
    <w:rsid w:val="00BD3C9B"/>
    <w:rsid w:val="00BD3C9F"/>
    <w:rsid w:val="00BD3CF3"/>
    <w:rsid w:val="00BD727A"/>
    <w:rsid w:val="00BE037A"/>
    <w:rsid w:val="00BE18FC"/>
    <w:rsid w:val="00BE3063"/>
    <w:rsid w:val="00BE5CB3"/>
    <w:rsid w:val="00BE6D9F"/>
    <w:rsid w:val="00BE6F6B"/>
    <w:rsid w:val="00BE721E"/>
    <w:rsid w:val="00BF1614"/>
    <w:rsid w:val="00BF226F"/>
    <w:rsid w:val="00BF4F23"/>
    <w:rsid w:val="00BF643E"/>
    <w:rsid w:val="00BF72BA"/>
    <w:rsid w:val="00BF74A7"/>
    <w:rsid w:val="00BF7C75"/>
    <w:rsid w:val="00C01AF1"/>
    <w:rsid w:val="00C0275D"/>
    <w:rsid w:val="00C02B78"/>
    <w:rsid w:val="00C03DEE"/>
    <w:rsid w:val="00C04015"/>
    <w:rsid w:val="00C04B75"/>
    <w:rsid w:val="00C06ABE"/>
    <w:rsid w:val="00C06C24"/>
    <w:rsid w:val="00C071C4"/>
    <w:rsid w:val="00C0775A"/>
    <w:rsid w:val="00C102DA"/>
    <w:rsid w:val="00C11CB6"/>
    <w:rsid w:val="00C141CD"/>
    <w:rsid w:val="00C15018"/>
    <w:rsid w:val="00C1533F"/>
    <w:rsid w:val="00C17E4A"/>
    <w:rsid w:val="00C20D43"/>
    <w:rsid w:val="00C23330"/>
    <w:rsid w:val="00C267AC"/>
    <w:rsid w:val="00C3036C"/>
    <w:rsid w:val="00C3140A"/>
    <w:rsid w:val="00C315BF"/>
    <w:rsid w:val="00C3268A"/>
    <w:rsid w:val="00C328F4"/>
    <w:rsid w:val="00C3768B"/>
    <w:rsid w:val="00C40AAA"/>
    <w:rsid w:val="00C41E51"/>
    <w:rsid w:val="00C42122"/>
    <w:rsid w:val="00C42AA9"/>
    <w:rsid w:val="00C43B2B"/>
    <w:rsid w:val="00C43FCC"/>
    <w:rsid w:val="00C448CA"/>
    <w:rsid w:val="00C474AC"/>
    <w:rsid w:val="00C47D0C"/>
    <w:rsid w:val="00C505E2"/>
    <w:rsid w:val="00C517BE"/>
    <w:rsid w:val="00C519DC"/>
    <w:rsid w:val="00C53B98"/>
    <w:rsid w:val="00C5662B"/>
    <w:rsid w:val="00C571F6"/>
    <w:rsid w:val="00C57B4A"/>
    <w:rsid w:val="00C601A5"/>
    <w:rsid w:val="00C604DA"/>
    <w:rsid w:val="00C642A7"/>
    <w:rsid w:val="00C64689"/>
    <w:rsid w:val="00C65DE9"/>
    <w:rsid w:val="00C663DB"/>
    <w:rsid w:val="00C679A1"/>
    <w:rsid w:val="00C67E4D"/>
    <w:rsid w:val="00C71AF5"/>
    <w:rsid w:val="00C723A7"/>
    <w:rsid w:val="00C74557"/>
    <w:rsid w:val="00C75030"/>
    <w:rsid w:val="00C754D1"/>
    <w:rsid w:val="00C75F35"/>
    <w:rsid w:val="00C7607C"/>
    <w:rsid w:val="00C762FE"/>
    <w:rsid w:val="00C7643F"/>
    <w:rsid w:val="00C76FF7"/>
    <w:rsid w:val="00C7741D"/>
    <w:rsid w:val="00C80CA7"/>
    <w:rsid w:val="00C8200B"/>
    <w:rsid w:val="00C83E49"/>
    <w:rsid w:val="00C83F68"/>
    <w:rsid w:val="00C84578"/>
    <w:rsid w:val="00C85876"/>
    <w:rsid w:val="00C8652A"/>
    <w:rsid w:val="00C8706A"/>
    <w:rsid w:val="00C94A2D"/>
    <w:rsid w:val="00C94F1D"/>
    <w:rsid w:val="00C9613D"/>
    <w:rsid w:val="00C97A0C"/>
    <w:rsid w:val="00CA082C"/>
    <w:rsid w:val="00CA193F"/>
    <w:rsid w:val="00CA2DE0"/>
    <w:rsid w:val="00CA4019"/>
    <w:rsid w:val="00CA4D65"/>
    <w:rsid w:val="00CA5764"/>
    <w:rsid w:val="00CA66E1"/>
    <w:rsid w:val="00CA7B1A"/>
    <w:rsid w:val="00CB19B9"/>
    <w:rsid w:val="00CB1B19"/>
    <w:rsid w:val="00CB3A32"/>
    <w:rsid w:val="00CB518B"/>
    <w:rsid w:val="00CB5698"/>
    <w:rsid w:val="00CB623B"/>
    <w:rsid w:val="00CB69F2"/>
    <w:rsid w:val="00CC04EC"/>
    <w:rsid w:val="00CC2A2A"/>
    <w:rsid w:val="00CC757B"/>
    <w:rsid w:val="00CD02F0"/>
    <w:rsid w:val="00CD11F9"/>
    <w:rsid w:val="00CD15E4"/>
    <w:rsid w:val="00CD1883"/>
    <w:rsid w:val="00CD1A1E"/>
    <w:rsid w:val="00CD296B"/>
    <w:rsid w:val="00CD4E72"/>
    <w:rsid w:val="00CD5EE6"/>
    <w:rsid w:val="00CD6242"/>
    <w:rsid w:val="00CE022B"/>
    <w:rsid w:val="00CE0290"/>
    <w:rsid w:val="00CE0A39"/>
    <w:rsid w:val="00CE107B"/>
    <w:rsid w:val="00CE131A"/>
    <w:rsid w:val="00CE18CB"/>
    <w:rsid w:val="00CE190D"/>
    <w:rsid w:val="00CE27C3"/>
    <w:rsid w:val="00CE39C7"/>
    <w:rsid w:val="00CE3F9B"/>
    <w:rsid w:val="00CE507B"/>
    <w:rsid w:val="00CF07D1"/>
    <w:rsid w:val="00CF0CA2"/>
    <w:rsid w:val="00CF1E3B"/>
    <w:rsid w:val="00CF2894"/>
    <w:rsid w:val="00CF314C"/>
    <w:rsid w:val="00D0071A"/>
    <w:rsid w:val="00D00BB6"/>
    <w:rsid w:val="00D025C2"/>
    <w:rsid w:val="00D02AC3"/>
    <w:rsid w:val="00D0687B"/>
    <w:rsid w:val="00D076A6"/>
    <w:rsid w:val="00D1012E"/>
    <w:rsid w:val="00D10351"/>
    <w:rsid w:val="00D11BC8"/>
    <w:rsid w:val="00D1227E"/>
    <w:rsid w:val="00D1477B"/>
    <w:rsid w:val="00D14A6B"/>
    <w:rsid w:val="00D14C54"/>
    <w:rsid w:val="00D15B40"/>
    <w:rsid w:val="00D17636"/>
    <w:rsid w:val="00D20C28"/>
    <w:rsid w:val="00D20CD3"/>
    <w:rsid w:val="00D231D8"/>
    <w:rsid w:val="00D24F47"/>
    <w:rsid w:val="00D24F8E"/>
    <w:rsid w:val="00D27B39"/>
    <w:rsid w:val="00D3040B"/>
    <w:rsid w:val="00D30CC8"/>
    <w:rsid w:val="00D32B07"/>
    <w:rsid w:val="00D33277"/>
    <w:rsid w:val="00D332C7"/>
    <w:rsid w:val="00D33305"/>
    <w:rsid w:val="00D353D1"/>
    <w:rsid w:val="00D35486"/>
    <w:rsid w:val="00D361BA"/>
    <w:rsid w:val="00D3673C"/>
    <w:rsid w:val="00D36CBD"/>
    <w:rsid w:val="00D36F06"/>
    <w:rsid w:val="00D37175"/>
    <w:rsid w:val="00D37188"/>
    <w:rsid w:val="00D40251"/>
    <w:rsid w:val="00D4077C"/>
    <w:rsid w:val="00D41F07"/>
    <w:rsid w:val="00D432EE"/>
    <w:rsid w:val="00D4498D"/>
    <w:rsid w:val="00D476E8"/>
    <w:rsid w:val="00D476F7"/>
    <w:rsid w:val="00D47D0F"/>
    <w:rsid w:val="00D50989"/>
    <w:rsid w:val="00D526C2"/>
    <w:rsid w:val="00D52D68"/>
    <w:rsid w:val="00D53DBB"/>
    <w:rsid w:val="00D54D5C"/>
    <w:rsid w:val="00D54FF5"/>
    <w:rsid w:val="00D55739"/>
    <w:rsid w:val="00D55FAE"/>
    <w:rsid w:val="00D56DEA"/>
    <w:rsid w:val="00D57A69"/>
    <w:rsid w:val="00D57C01"/>
    <w:rsid w:val="00D600BA"/>
    <w:rsid w:val="00D62058"/>
    <w:rsid w:val="00D62583"/>
    <w:rsid w:val="00D63775"/>
    <w:rsid w:val="00D63A3A"/>
    <w:rsid w:val="00D63D85"/>
    <w:rsid w:val="00D64802"/>
    <w:rsid w:val="00D70961"/>
    <w:rsid w:val="00D71A1D"/>
    <w:rsid w:val="00D72006"/>
    <w:rsid w:val="00D732FA"/>
    <w:rsid w:val="00D73A6A"/>
    <w:rsid w:val="00D74018"/>
    <w:rsid w:val="00D74B48"/>
    <w:rsid w:val="00D74DCE"/>
    <w:rsid w:val="00D75340"/>
    <w:rsid w:val="00D7635F"/>
    <w:rsid w:val="00D77B7B"/>
    <w:rsid w:val="00D8307B"/>
    <w:rsid w:val="00D83E4C"/>
    <w:rsid w:val="00D8593F"/>
    <w:rsid w:val="00D85CC2"/>
    <w:rsid w:val="00D9216F"/>
    <w:rsid w:val="00D95E09"/>
    <w:rsid w:val="00D96B52"/>
    <w:rsid w:val="00DA0EA8"/>
    <w:rsid w:val="00DA2A02"/>
    <w:rsid w:val="00DA3D98"/>
    <w:rsid w:val="00DA66A4"/>
    <w:rsid w:val="00DA6D43"/>
    <w:rsid w:val="00DA7C4F"/>
    <w:rsid w:val="00DA7F13"/>
    <w:rsid w:val="00DB233E"/>
    <w:rsid w:val="00DB2664"/>
    <w:rsid w:val="00DB463A"/>
    <w:rsid w:val="00DB6620"/>
    <w:rsid w:val="00DC4849"/>
    <w:rsid w:val="00DC6FD4"/>
    <w:rsid w:val="00DC7D34"/>
    <w:rsid w:val="00DD1499"/>
    <w:rsid w:val="00DD1716"/>
    <w:rsid w:val="00DD1F14"/>
    <w:rsid w:val="00DD2A76"/>
    <w:rsid w:val="00DD43E7"/>
    <w:rsid w:val="00DD52E8"/>
    <w:rsid w:val="00DD5489"/>
    <w:rsid w:val="00DD6E00"/>
    <w:rsid w:val="00DD7AC5"/>
    <w:rsid w:val="00DE1034"/>
    <w:rsid w:val="00DE1876"/>
    <w:rsid w:val="00DE2395"/>
    <w:rsid w:val="00DE613F"/>
    <w:rsid w:val="00DE67AA"/>
    <w:rsid w:val="00DE69A9"/>
    <w:rsid w:val="00DF16EA"/>
    <w:rsid w:val="00DF1ADD"/>
    <w:rsid w:val="00DF261E"/>
    <w:rsid w:val="00DF7D76"/>
    <w:rsid w:val="00E02A16"/>
    <w:rsid w:val="00E02CED"/>
    <w:rsid w:val="00E031B8"/>
    <w:rsid w:val="00E03CAF"/>
    <w:rsid w:val="00E045AD"/>
    <w:rsid w:val="00E049DA"/>
    <w:rsid w:val="00E04B63"/>
    <w:rsid w:val="00E04DFD"/>
    <w:rsid w:val="00E05710"/>
    <w:rsid w:val="00E05B56"/>
    <w:rsid w:val="00E060AF"/>
    <w:rsid w:val="00E10578"/>
    <w:rsid w:val="00E109D9"/>
    <w:rsid w:val="00E129F5"/>
    <w:rsid w:val="00E13014"/>
    <w:rsid w:val="00E151A1"/>
    <w:rsid w:val="00E156F4"/>
    <w:rsid w:val="00E157F8"/>
    <w:rsid w:val="00E2083F"/>
    <w:rsid w:val="00E223E1"/>
    <w:rsid w:val="00E227BC"/>
    <w:rsid w:val="00E22F6C"/>
    <w:rsid w:val="00E23014"/>
    <w:rsid w:val="00E2453A"/>
    <w:rsid w:val="00E31686"/>
    <w:rsid w:val="00E34219"/>
    <w:rsid w:val="00E3526D"/>
    <w:rsid w:val="00E401DB"/>
    <w:rsid w:val="00E408E0"/>
    <w:rsid w:val="00E41BB0"/>
    <w:rsid w:val="00E4239C"/>
    <w:rsid w:val="00E42BA2"/>
    <w:rsid w:val="00E43798"/>
    <w:rsid w:val="00E45DB1"/>
    <w:rsid w:val="00E46C27"/>
    <w:rsid w:val="00E472E2"/>
    <w:rsid w:val="00E52B59"/>
    <w:rsid w:val="00E575ED"/>
    <w:rsid w:val="00E609CD"/>
    <w:rsid w:val="00E61795"/>
    <w:rsid w:val="00E61C44"/>
    <w:rsid w:val="00E6364C"/>
    <w:rsid w:val="00E63E72"/>
    <w:rsid w:val="00E64EE5"/>
    <w:rsid w:val="00E6587B"/>
    <w:rsid w:val="00E664C2"/>
    <w:rsid w:val="00E6656A"/>
    <w:rsid w:val="00E66659"/>
    <w:rsid w:val="00E66A87"/>
    <w:rsid w:val="00E70269"/>
    <w:rsid w:val="00E717F7"/>
    <w:rsid w:val="00E722AA"/>
    <w:rsid w:val="00E7247F"/>
    <w:rsid w:val="00E73433"/>
    <w:rsid w:val="00E755BC"/>
    <w:rsid w:val="00E76E2F"/>
    <w:rsid w:val="00E76F68"/>
    <w:rsid w:val="00E80B6C"/>
    <w:rsid w:val="00E80BD4"/>
    <w:rsid w:val="00E8101D"/>
    <w:rsid w:val="00E817CA"/>
    <w:rsid w:val="00E81AC7"/>
    <w:rsid w:val="00E82CE9"/>
    <w:rsid w:val="00E846BD"/>
    <w:rsid w:val="00E85C46"/>
    <w:rsid w:val="00E87649"/>
    <w:rsid w:val="00E87B48"/>
    <w:rsid w:val="00E9001D"/>
    <w:rsid w:val="00E92D88"/>
    <w:rsid w:val="00E947A1"/>
    <w:rsid w:val="00E96108"/>
    <w:rsid w:val="00EA1449"/>
    <w:rsid w:val="00EA2468"/>
    <w:rsid w:val="00EA46F0"/>
    <w:rsid w:val="00EA75D7"/>
    <w:rsid w:val="00EB0A1E"/>
    <w:rsid w:val="00EB17F7"/>
    <w:rsid w:val="00EB2881"/>
    <w:rsid w:val="00EB2D44"/>
    <w:rsid w:val="00EB32F8"/>
    <w:rsid w:val="00EB7523"/>
    <w:rsid w:val="00EC09FD"/>
    <w:rsid w:val="00EC1905"/>
    <w:rsid w:val="00EC1A43"/>
    <w:rsid w:val="00EC39C3"/>
    <w:rsid w:val="00EC5668"/>
    <w:rsid w:val="00EC569A"/>
    <w:rsid w:val="00EC679F"/>
    <w:rsid w:val="00EC6F1C"/>
    <w:rsid w:val="00EC74EC"/>
    <w:rsid w:val="00EC7C5B"/>
    <w:rsid w:val="00ED19B5"/>
    <w:rsid w:val="00ED383F"/>
    <w:rsid w:val="00ED43BF"/>
    <w:rsid w:val="00ED78CC"/>
    <w:rsid w:val="00EE1726"/>
    <w:rsid w:val="00EE215D"/>
    <w:rsid w:val="00EE2563"/>
    <w:rsid w:val="00EE3364"/>
    <w:rsid w:val="00EE4DC1"/>
    <w:rsid w:val="00EE53CE"/>
    <w:rsid w:val="00EE6C42"/>
    <w:rsid w:val="00EF0F10"/>
    <w:rsid w:val="00EF2077"/>
    <w:rsid w:val="00EF2F11"/>
    <w:rsid w:val="00EF3CFF"/>
    <w:rsid w:val="00EF3D53"/>
    <w:rsid w:val="00EF493D"/>
    <w:rsid w:val="00F00A55"/>
    <w:rsid w:val="00F00A85"/>
    <w:rsid w:val="00F02658"/>
    <w:rsid w:val="00F02FCC"/>
    <w:rsid w:val="00F0583F"/>
    <w:rsid w:val="00F1055B"/>
    <w:rsid w:val="00F109AF"/>
    <w:rsid w:val="00F10DA3"/>
    <w:rsid w:val="00F1447D"/>
    <w:rsid w:val="00F145F6"/>
    <w:rsid w:val="00F14AF5"/>
    <w:rsid w:val="00F15C47"/>
    <w:rsid w:val="00F1613B"/>
    <w:rsid w:val="00F16F20"/>
    <w:rsid w:val="00F16FE4"/>
    <w:rsid w:val="00F178B5"/>
    <w:rsid w:val="00F17C44"/>
    <w:rsid w:val="00F21995"/>
    <w:rsid w:val="00F21C6D"/>
    <w:rsid w:val="00F22F5C"/>
    <w:rsid w:val="00F3347A"/>
    <w:rsid w:val="00F34FA7"/>
    <w:rsid w:val="00F35B8E"/>
    <w:rsid w:val="00F400A1"/>
    <w:rsid w:val="00F40FC3"/>
    <w:rsid w:val="00F420E3"/>
    <w:rsid w:val="00F42214"/>
    <w:rsid w:val="00F4329D"/>
    <w:rsid w:val="00F4552D"/>
    <w:rsid w:val="00F46DD0"/>
    <w:rsid w:val="00F47372"/>
    <w:rsid w:val="00F50BD9"/>
    <w:rsid w:val="00F51D56"/>
    <w:rsid w:val="00F51FB9"/>
    <w:rsid w:val="00F52F23"/>
    <w:rsid w:val="00F54E6D"/>
    <w:rsid w:val="00F56FE9"/>
    <w:rsid w:val="00F6080B"/>
    <w:rsid w:val="00F608D4"/>
    <w:rsid w:val="00F617F0"/>
    <w:rsid w:val="00F6617D"/>
    <w:rsid w:val="00F66321"/>
    <w:rsid w:val="00F66526"/>
    <w:rsid w:val="00F6678F"/>
    <w:rsid w:val="00F704C6"/>
    <w:rsid w:val="00F71022"/>
    <w:rsid w:val="00F71272"/>
    <w:rsid w:val="00F73061"/>
    <w:rsid w:val="00F75525"/>
    <w:rsid w:val="00F758B4"/>
    <w:rsid w:val="00F758E6"/>
    <w:rsid w:val="00F762A7"/>
    <w:rsid w:val="00F77088"/>
    <w:rsid w:val="00F7760C"/>
    <w:rsid w:val="00F77F3A"/>
    <w:rsid w:val="00F80826"/>
    <w:rsid w:val="00F82E44"/>
    <w:rsid w:val="00F83806"/>
    <w:rsid w:val="00F8408D"/>
    <w:rsid w:val="00F851DE"/>
    <w:rsid w:val="00F85EB4"/>
    <w:rsid w:val="00F86E1D"/>
    <w:rsid w:val="00F8707B"/>
    <w:rsid w:val="00F90FAD"/>
    <w:rsid w:val="00F95C15"/>
    <w:rsid w:val="00F96DA9"/>
    <w:rsid w:val="00FA1E0A"/>
    <w:rsid w:val="00FA1EC5"/>
    <w:rsid w:val="00FA3D49"/>
    <w:rsid w:val="00FA466F"/>
    <w:rsid w:val="00FA46E0"/>
    <w:rsid w:val="00FA5AED"/>
    <w:rsid w:val="00FA7476"/>
    <w:rsid w:val="00FB60E1"/>
    <w:rsid w:val="00FC0841"/>
    <w:rsid w:val="00FC0D97"/>
    <w:rsid w:val="00FC36A7"/>
    <w:rsid w:val="00FC661C"/>
    <w:rsid w:val="00FC68EC"/>
    <w:rsid w:val="00FC6EAE"/>
    <w:rsid w:val="00FC7FD4"/>
    <w:rsid w:val="00FD0D59"/>
    <w:rsid w:val="00FD12A1"/>
    <w:rsid w:val="00FD28F2"/>
    <w:rsid w:val="00FD2FA5"/>
    <w:rsid w:val="00FD70D9"/>
    <w:rsid w:val="00FE078D"/>
    <w:rsid w:val="00FE16B2"/>
    <w:rsid w:val="00FE5373"/>
    <w:rsid w:val="00FE64B0"/>
    <w:rsid w:val="00FF0677"/>
    <w:rsid w:val="00FF0A4D"/>
    <w:rsid w:val="00FF11EA"/>
    <w:rsid w:val="00FF22D3"/>
    <w:rsid w:val="00FF2B77"/>
    <w:rsid w:val="00FF30C3"/>
    <w:rsid w:val="00FF40D8"/>
    <w:rsid w:val="00FF4DBE"/>
    <w:rsid w:val="00FF52A6"/>
    <w:rsid w:val="00FF54CB"/>
    <w:rsid w:val="00FF7930"/>
    <w:rsid w:val="00FF7E0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62FBDCB5"/>
  <w15:docId w15:val="{4592F74B-788B-4D3B-BF1F-575E165F0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56C77"/>
    <w:rPr>
      <w:sz w:val="24"/>
      <w:szCs w:val="24"/>
    </w:rPr>
  </w:style>
  <w:style w:type="paragraph" w:styleId="Nadpis1">
    <w:name w:val="heading 1"/>
    <w:basedOn w:val="Normln"/>
    <w:next w:val="Normln"/>
    <w:link w:val="Nadpis1Char"/>
    <w:qFormat/>
    <w:rsid w:val="00824F8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qFormat/>
    <w:rsid w:val="001D235C"/>
    <w:pPr>
      <w:keepNext/>
      <w:jc w:val="center"/>
      <w:outlineLvl w:val="1"/>
    </w:pPr>
    <w:rPr>
      <w:rFonts w:ascii="Arial Black" w:hAnsi="Arial Black"/>
      <w:sz w:val="36"/>
    </w:rPr>
  </w:style>
  <w:style w:type="paragraph" w:styleId="Nadpis3">
    <w:name w:val="heading 3"/>
    <w:basedOn w:val="Normln"/>
    <w:next w:val="Normln"/>
    <w:link w:val="Nadpis3Char"/>
    <w:semiHidden/>
    <w:unhideWhenUsed/>
    <w:qFormat/>
    <w:rsid w:val="00AE39ED"/>
    <w:pPr>
      <w:keepNext/>
      <w:keepLines/>
      <w:spacing w:before="40"/>
      <w:outlineLvl w:val="2"/>
    </w:pPr>
    <w:rPr>
      <w:rFonts w:asciiTheme="majorHAnsi" w:eastAsiaTheme="majorEastAsia" w:hAnsiTheme="majorHAnsi" w:cstheme="majorBidi"/>
      <w:color w:val="243F60"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qFormat/>
    <w:rsid w:val="007C7EF2"/>
    <w:pPr>
      <w:jc w:val="center"/>
    </w:pPr>
    <w:rPr>
      <w:b/>
      <w:bCs/>
      <w:sz w:val="32"/>
      <w:szCs w:val="32"/>
    </w:rPr>
  </w:style>
  <w:style w:type="paragraph" w:styleId="Zkladntext">
    <w:name w:val="Body Text"/>
    <w:basedOn w:val="Normln"/>
    <w:link w:val="ZkladntextChar"/>
    <w:rsid w:val="007C7EF2"/>
    <w:pPr>
      <w:jc w:val="center"/>
    </w:pPr>
    <w:rPr>
      <w:b/>
      <w:bCs/>
    </w:rPr>
  </w:style>
  <w:style w:type="paragraph" w:styleId="Zpat">
    <w:name w:val="footer"/>
    <w:basedOn w:val="Normln"/>
    <w:link w:val="ZpatChar"/>
    <w:rsid w:val="0073684B"/>
    <w:pPr>
      <w:tabs>
        <w:tab w:val="center" w:pos="4536"/>
        <w:tab w:val="right" w:pos="9072"/>
      </w:tabs>
    </w:pPr>
  </w:style>
  <w:style w:type="character" w:styleId="slostrnky">
    <w:name w:val="page number"/>
    <w:basedOn w:val="Standardnpsmoodstavce"/>
    <w:rsid w:val="0073684B"/>
  </w:style>
  <w:style w:type="paragraph" w:styleId="Zhlav">
    <w:name w:val="header"/>
    <w:basedOn w:val="Normln"/>
    <w:link w:val="ZhlavChar"/>
    <w:rsid w:val="0073684B"/>
    <w:pPr>
      <w:tabs>
        <w:tab w:val="center" w:pos="4536"/>
        <w:tab w:val="right" w:pos="9072"/>
      </w:tabs>
    </w:pPr>
  </w:style>
  <w:style w:type="paragraph" w:styleId="Rozloendokumentu">
    <w:name w:val="Document Map"/>
    <w:basedOn w:val="Normln"/>
    <w:semiHidden/>
    <w:rsid w:val="001D235C"/>
    <w:pPr>
      <w:shd w:val="clear" w:color="auto" w:fill="000080"/>
    </w:pPr>
    <w:rPr>
      <w:rFonts w:ascii="Tahoma" w:hAnsi="Tahoma" w:cs="Tahoma"/>
      <w:sz w:val="20"/>
      <w:szCs w:val="20"/>
    </w:rPr>
  </w:style>
  <w:style w:type="table" w:styleId="Mkatabulky">
    <w:name w:val="Table Grid"/>
    <w:basedOn w:val="Normlntabulka"/>
    <w:rsid w:val="00054A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semiHidden/>
    <w:rsid w:val="00DC4849"/>
    <w:rPr>
      <w:rFonts w:ascii="Tahoma" w:hAnsi="Tahoma" w:cs="Tahoma"/>
      <w:sz w:val="16"/>
      <w:szCs w:val="16"/>
    </w:rPr>
  </w:style>
  <w:style w:type="character" w:styleId="Odkaznakoment">
    <w:name w:val="annotation reference"/>
    <w:semiHidden/>
    <w:rsid w:val="00D33277"/>
    <w:rPr>
      <w:sz w:val="16"/>
      <w:szCs w:val="16"/>
    </w:rPr>
  </w:style>
  <w:style w:type="paragraph" w:styleId="Textkomente">
    <w:name w:val="annotation text"/>
    <w:basedOn w:val="Normln"/>
    <w:semiHidden/>
    <w:rsid w:val="00D33277"/>
    <w:rPr>
      <w:sz w:val="20"/>
      <w:szCs w:val="20"/>
    </w:rPr>
  </w:style>
  <w:style w:type="paragraph" w:styleId="Pedmtkomente">
    <w:name w:val="annotation subject"/>
    <w:basedOn w:val="Textkomente"/>
    <w:next w:val="Textkomente"/>
    <w:semiHidden/>
    <w:rsid w:val="00D33277"/>
    <w:rPr>
      <w:b/>
      <w:bCs/>
    </w:rPr>
  </w:style>
  <w:style w:type="paragraph" w:customStyle="1" w:styleId="CharCharChar">
    <w:name w:val="Char Char Char"/>
    <w:basedOn w:val="Normln"/>
    <w:rsid w:val="005D01D3"/>
    <w:pPr>
      <w:spacing w:after="160" w:line="240" w:lineRule="exact"/>
    </w:pPr>
    <w:rPr>
      <w:rFonts w:ascii="Verdana" w:hAnsi="Verdana" w:cs="Verdana"/>
      <w:sz w:val="20"/>
      <w:szCs w:val="20"/>
      <w:lang w:val="en-US" w:eastAsia="en-US"/>
    </w:rPr>
  </w:style>
  <w:style w:type="paragraph" w:styleId="Seznamsodrkami2">
    <w:name w:val="List Bullet 2"/>
    <w:basedOn w:val="Normln"/>
    <w:rsid w:val="000112D6"/>
    <w:pPr>
      <w:tabs>
        <w:tab w:val="left" w:pos="643"/>
      </w:tabs>
      <w:overflowPunct w:val="0"/>
      <w:autoSpaceDE w:val="0"/>
      <w:autoSpaceDN w:val="0"/>
      <w:adjustRightInd w:val="0"/>
      <w:ind w:left="643" w:hanging="360"/>
      <w:textAlignment w:val="baseline"/>
    </w:pPr>
    <w:rPr>
      <w:szCs w:val="20"/>
    </w:rPr>
  </w:style>
  <w:style w:type="paragraph" w:styleId="Zkladntext2">
    <w:name w:val="Body Text 2"/>
    <w:basedOn w:val="Normln"/>
    <w:link w:val="Zkladntext2Char"/>
    <w:rsid w:val="00F16FE4"/>
    <w:pPr>
      <w:spacing w:after="120" w:line="480" w:lineRule="auto"/>
    </w:pPr>
  </w:style>
  <w:style w:type="paragraph" w:styleId="Odstavecseseznamem">
    <w:name w:val="List Paragraph"/>
    <w:basedOn w:val="Normln"/>
    <w:uiPriority w:val="34"/>
    <w:qFormat/>
    <w:rsid w:val="00060659"/>
    <w:pPr>
      <w:ind w:left="720"/>
      <w:contextualSpacing/>
    </w:pPr>
  </w:style>
  <w:style w:type="character" w:customStyle="1" w:styleId="Zkladntext2Char">
    <w:name w:val="Základní text 2 Char"/>
    <w:link w:val="Zkladntext2"/>
    <w:rsid w:val="00A548F2"/>
    <w:rPr>
      <w:sz w:val="24"/>
      <w:szCs w:val="24"/>
    </w:rPr>
  </w:style>
  <w:style w:type="character" w:customStyle="1" w:styleId="ZhlavChar">
    <w:name w:val="Záhlaví Char"/>
    <w:link w:val="Zhlav"/>
    <w:rsid w:val="007F02F0"/>
    <w:rPr>
      <w:sz w:val="24"/>
      <w:szCs w:val="24"/>
    </w:rPr>
  </w:style>
  <w:style w:type="character" w:customStyle="1" w:styleId="ZpatChar">
    <w:name w:val="Zápatí Char"/>
    <w:link w:val="Zpat"/>
    <w:uiPriority w:val="99"/>
    <w:rsid w:val="00A33A8D"/>
    <w:rPr>
      <w:sz w:val="24"/>
      <w:szCs w:val="24"/>
    </w:rPr>
  </w:style>
  <w:style w:type="paragraph" w:customStyle="1" w:styleId="Normal">
    <w:name w:val="[Normal]"/>
    <w:rsid w:val="009F6CD8"/>
    <w:pPr>
      <w:widowControl w:val="0"/>
      <w:autoSpaceDE w:val="0"/>
      <w:autoSpaceDN w:val="0"/>
      <w:adjustRightInd w:val="0"/>
    </w:pPr>
    <w:rPr>
      <w:rFonts w:ascii="Arial" w:hAnsi="Arial" w:cs="Arial"/>
      <w:sz w:val="24"/>
      <w:szCs w:val="24"/>
    </w:rPr>
  </w:style>
  <w:style w:type="paragraph" w:styleId="Textvbloku">
    <w:name w:val="Block Text"/>
    <w:basedOn w:val="Normln"/>
    <w:uiPriority w:val="99"/>
    <w:unhideWhenUsed/>
    <w:rsid w:val="000C56F7"/>
    <w:pPr>
      <w:ind w:left="867" w:right="300"/>
      <w:jc w:val="both"/>
    </w:pPr>
    <w:rPr>
      <w:rFonts w:eastAsiaTheme="minorHAnsi"/>
    </w:rPr>
  </w:style>
  <w:style w:type="paragraph" w:styleId="Zkladntext3">
    <w:name w:val="Body Text 3"/>
    <w:basedOn w:val="Normln"/>
    <w:link w:val="Zkladntext3Char"/>
    <w:rsid w:val="00B63FFC"/>
    <w:pPr>
      <w:spacing w:after="120"/>
    </w:pPr>
    <w:rPr>
      <w:sz w:val="16"/>
      <w:szCs w:val="16"/>
    </w:rPr>
  </w:style>
  <w:style w:type="character" w:customStyle="1" w:styleId="Zkladntext3Char">
    <w:name w:val="Základní text 3 Char"/>
    <w:basedOn w:val="Standardnpsmoodstavce"/>
    <w:link w:val="Zkladntext3"/>
    <w:rsid w:val="00B63FFC"/>
    <w:rPr>
      <w:sz w:val="16"/>
      <w:szCs w:val="16"/>
    </w:rPr>
  </w:style>
  <w:style w:type="character" w:styleId="Siln">
    <w:name w:val="Strong"/>
    <w:basedOn w:val="Standardnpsmoodstavce"/>
    <w:uiPriority w:val="22"/>
    <w:qFormat/>
    <w:rsid w:val="00C517BE"/>
    <w:rPr>
      <w:b/>
      <w:bCs/>
    </w:rPr>
  </w:style>
  <w:style w:type="character" w:customStyle="1" w:styleId="ZkladntextChar">
    <w:name w:val="Základní text Char"/>
    <w:basedOn w:val="Standardnpsmoodstavce"/>
    <w:link w:val="Zkladntext"/>
    <w:rsid w:val="00D52D68"/>
    <w:rPr>
      <w:b/>
      <w:bCs/>
      <w:sz w:val="24"/>
      <w:szCs w:val="24"/>
    </w:rPr>
  </w:style>
  <w:style w:type="paragraph" w:customStyle="1" w:styleId="Default">
    <w:name w:val="Default"/>
    <w:rsid w:val="00B654E4"/>
    <w:pPr>
      <w:autoSpaceDE w:val="0"/>
      <w:autoSpaceDN w:val="0"/>
      <w:adjustRightInd w:val="0"/>
    </w:pPr>
    <w:rPr>
      <w:color w:val="000000"/>
      <w:sz w:val="24"/>
      <w:szCs w:val="24"/>
    </w:rPr>
  </w:style>
  <w:style w:type="character" w:customStyle="1" w:styleId="Nadpis1Char">
    <w:name w:val="Nadpis 1 Char"/>
    <w:basedOn w:val="Standardnpsmoodstavce"/>
    <w:link w:val="Nadpis1"/>
    <w:rsid w:val="00824F83"/>
    <w:rPr>
      <w:rFonts w:asciiTheme="majorHAnsi" w:eastAsiaTheme="majorEastAsia" w:hAnsiTheme="majorHAnsi" w:cstheme="majorBidi"/>
      <w:b/>
      <w:bCs/>
      <w:color w:val="365F91" w:themeColor="accent1" w:themeShade="BF"/>
      <w:sz w:val="28"/>
      <w:szCs w:val="28"/>
    </w:rPr>
  </w:style>
  <w:style w:type="character" w:customStyle="1" w:styleId="Nadpis3Char">
    <w:name w:val="Nadpis 3 Char"/>
    <w:basedOn w:val="Standardnpsmoodstavce"/>
    <w:link w:val="Nadpis3"/>
    <w:semiHidden/>
    <w:rsid w:val="00AE39ED"/>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7001027">
      <w:bodyDiv w:val="1"/>
      <w:marLeft w:val="0"/>
      <w:marRight w:val="0"/>
      <w:marTop w:val="0"/>
      <w:marBottom w:val="0"/>
      <w:divBdr>
        <w:top w:val="none" w:sz="0" w:space="0" w:color="auto"/>
        <w:left w:val="none" w:sz="0" w:space="0" w:color="auto"/>
        <w:bottom w:val="none" w:sz="0" w:space="0" w:color="auto"/>
        <w:right w:val="none" w:sz="0" w:space="0" w:color="auto"/>
      </w:divBdr>
    </w:div>
    <w:div w:id="412708360">
      <w:bodyDiv w:val="1"/>
      <w:marLeft w:val="0"/>
      <w:marRight w:val="0"/>
      <w:marTop w:val="225"/>
      <w:marBottom w:val="0"/>
      <w:divBdr>
        <w:top w:val="none" w:sz="0" w:space="0" w:color="auto"/>
        <w:left w:val="none" w:sz="0" w:space="0" w:color="auto"/>
        <w:bottom w:val="none" w:sz="0" w:space="0" w:color="auto"/>
        <w:right w:val="none" w:sz="0" w:space="0" w:color="auto"/>
      </w:divBdr>
      <w:divsChild>
        <w:div w:id="52238331">
          <w:marLeft w:val="0"/>
          <w:marRight w:val="0"/>
          <w:marTop w:val="0"/>
          <w:marBottom w:val="0"/>
          <w:divBdr>
            <w:top w:val="none" w:sz="0" w:space="0" w:color="auto"/>
            <w:left w:val="none" w:sz="0" w:space="0" w:color="auto"/>
            <w:bottom w:val="none" w:sz="0" w:space="0" w:color="auto"/>
            <w:right w:val="none" w:sz="0" w:space="0" w:color="auto"/>
          </w:divBdr>
          <w:divsChild>
            <w:div w:id="674769569">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 w:id="482739074">
      <w:bodyDiv w:val="1"/>
      <w:marLeft w:val="0"/>
      <w:marRight w:val="0"/>
      <w:marTop w:val="0"/>
      <w:marBottom w:val="0"/>
      <w:divBdr>
        <w:top w:val="none" w:sz="0" w:space="0" w:color="auto"/>
        <w:left w:val="none" w:sz="0" w:space="0" w:color="auto"/>
        <w:bottom w:val="none" w:sz="0" w:space="0" w:color="auto"/>
        <w:right w:val="none" w:sz="0" w:space="0" w:color="auto"/>
      </w:divBdr>
    </w:div>
    <w:div w:id="579487214">
      <w:bodyDiv w:val="1"/>
      <w:marLeft w:val="0"/>
      <w:marRight w:val="0"/>
      <w:marTop w:val="0"/>
      <w:marBottom w:val="0"/>
      <w:divBdr>
        <w:top w:val="none" w:sz="0" w:space="0" w:color="auto"/>
        <w:left w:val="none" w:sz="0" w:space="0" w:color="auto"/>
        <w:bottom w:val="none" w:sz="0" w:space="0" w:color="auto"/>
        <w:right w:val="none" w:sz="0" w:space="0" w:color="auto"/>
      </w:divBdr>
    </w:div>
    <w:div w:id="685909555">
      <w:bodyDiv w:val="1"/>
      <w:marLeft w:val="0"/>
      <w:marRight w:val="0"/>
      <w:marTop w:val="0"/>
      <w:marBottom w:val="0"/>
      <w:divBdr>
        <w:top w:val="none" w:sz="0" w:space="0" w:color="auto"/>
        <w:left w:val="none" w:sz="0" w:space="0" w:color="auto"/>
        <w:bottom w:val="none" w:sz="0" w:space="0" w:color="auto"/>
        <w:right w:val="none" w:sz="0" w:space="0" w:color="auto"/>
      </w:divBdr>
    </w:div>
    <w:div w:id="980114349">
      <w:bodyDiv w:val="1"/>
      <w:marLeft w:val="0"/>
      <w:marRight w:val="0"/>
      <w:marTop w:val="0"/>
      <w:marBottom w:val="0"/>
      <w:divBdr>
        <w:top w:val="none" w:sz="0" w:space="0" w:color="auto"/>
        <w:left w:val="none" w:sz="0" w:space="0" w:color="auto"/>
        <w:bottom w:val="none" w:sz="0" w:space="0" w:color="auto"/>
        <w:right w:val="none" w:sz="0" w:space="0" w:color="auto"/>
      </w:divBdr>
      <w:divsChild>
        <w:div w:id="748696980">
          <w:marLeft w:val="0"/>
          <w:marRight w:val="0"/>
          <w:marTop w:val="0"/>
          <w:marBottom w:val="0"/>
          <w:divBdr>
            <w:top w:val="none" w:sz="0" w:space="0" w:color="auto"/>
            <w:left w:val="none" w:sz="0" w:space="0" w:color="auto"/>
            <w:bottom w:val="none" w:sz="0" w:space="0" w:color="auto"/>
            <w:right w:val="none" w:sz="0" w:space="0" w:color="auto"/>
          </w:divBdr>
        </w:div>
        <w:div w:id="194973353">
          <w:marLeft w:val="0"/>
          <w:marRight w:val="0"/>
          <w:marTop w:val="0"/>
          <w:marBottom w:val="0"/>
          <w:divBdr>
            <w:top w:val="none" w:sz="0" w:space="0" w:color="auto"/>
            <w:left w:val="none" w:sz="0" w:space="0" w:color="auto"/>
            <w:bottom w:val="none" w:sz="0" w:space="0" w:color="auto"/>
            <w:right w:val="none" w:sz="0" w:space="0" w:color="auto"/>
          </w:divBdr>
        </w:div>
        <w:div w:id="2045136212">
          <w:marLeft w:val="0"/>
          <w:marRight w:val="0"/>
          <w:marTop w:val="0"/>
          <w:marBottom w:val="0"/>
          <w:divBdr>
            <w:top w:val="none" w:sz="0" w:space="0" w:color="auto"/>
            <w:left w:val="none" w:sz="0" w:space="0" w:color="auto"/>
            <w:bottom w:val="none" w:sz="0" w:space="0" w:color="auto"/>
            <w:right w:val="none" w:sz="0" w:space="0" w:color="auto"/>
          </w:divBdr>
        </w:div>
      </w:divsChild>
    </w:div>
    <w:div w:id="1111782777">
      <w:bodyDiv w:val="1"/>
      <w:marLeft w:val="0"/>
      <w:marRight w:val="0"/>
      <w:marTop w:val="0"/>
      <w:marBottom w:val="0"/>
      <w:divBdr>
        <w:top w:val="none" w:sz="0" w:space="0" w:color="auto"/>
        <w:left w:val="none" w:sz="0" w:space="0" w:color="auto"/>
        <w:bottom w:val="none" w:sz="0" w:space="0" w:color="auto"/>
        <w:right w:val="none" w:sz="0" w:space="0" w:color="auto"/>
      </w:divBdr>
    </w:div>
    <w:div w:id="1345740226">
      <w:bodyDiv w:val="1"/>
      <w:marLeft w:val="0"/>
      <w:marRight w:val="0"/>
      <w:marTop w:val="0"/>
      <w:marBottom w:val="0"/>
      <w:divBdr>
        <w:top w:val="none" w:sz="0" w:space="0" w:color="auto"/>
        <w:left w:val="none" w:sz="0" w:space="0" w:color="auto"/>
        <w:bottom w:val="none" w:sz="0" w:space="0" w:color="auto"/>
        <w:right w:val="none" w:sz="0" w:space="0" w:color="auto"/>
      </w:divBdr>
    </w:div>
    <w:div w:id="1531071158">
      <w:bodyDiv w:val="1"/>
      <w:marLeft w:val="0"/>
      <w:marRight w:val="0"/>
      <w:marTop w:val="0"/>
      <w:marBottom w:val="0"/>
      <w:divBdr>
        <w:top w:val="none" w:sz="0" w:space="0" w:color="auto"/>
        <w:left w:val="none" w:sz="0" w:space="0" w:color="auto"/>
        <w:bottom w:val="none" w:sz="0" w:space="0" w:color="auto"/>
        <w:right w:val="none" w:sz="0" w:space="0" w:color="auto"/>
      </w:divBdr>
    </w:div>
    <w:div w:id="1594969163">
      <w:bodyDiv w:val="1"/>
      <w:marLeft w:val="0"/>
      <w:marRight w:val="0"/>
      <w:marTop w:val="225"/>
      <w:marBottom w:val="0"/>
      <w:divBdr>
        <w:top w:val="none" w:sz="0" w:space="0" w:color="auto"/>
        <w:left w:val="none" w:sz="0" w:space="0" w:color="auto"/>
        <w:bottom w:val="none" w:sz="0" w:space="0" w:color="auto"/>
        <w:right w:val="none" w:sz="0" w:space="0" w:color="auto"/>
      </w:divBdr>
      <w:divsChild>
        <w:div w:id="2066685850">
          <w:marLeft w:val="0"/>
          <w:marRight w:val="0"/>
          <w:marTop w:val="0"/>
          <w:marBottom w:val="0"/>
          <w:divBdr>
            <w:top w:val="none" w:sz="0" w:space="0" w:color="auto"/>
            <w:left w:val="none" w:sz="0" w:space="0" w:color="auto"/>
            <w:bottom w:val="none" w:sz="0" w:space="0" w:color="auto"/>
            <w:right w:val="none" w:sz="0" w:space="0" w:color="auto"/>
          </w:divBdr>
          <w:divsChild>
            <w:div w:id="1330593389">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 w:id="1996178344">
      <w:bodyDiv w:val="1"/>
      <w:marLeft w:val="0"/>
      <w:marRight w:val="0"/>
      <w:marTop w:val="0"/>
      <w:marBottom w:val="0"/>
      <w:divBdr>
        <w:top w:val="none" w:sz="0" w:space="0" w:color="auto"/>
        <w:left w:val="none" w:sz="0" w:space="0" w:color="auto"/>
        <w:bottom w:val="none" w:sz="0" w:space="0" w:color="auto"/>
        <w:right w:val="none" w:sz="0" w:space="0" w:color="auto"/>
      </w:divBdr>
    </w:div>
    <w:div w:id="2010478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MigrationSourceURL xmlns="c9e48692-194e-417d-af40-42e3d4ef737b" xsi:nil="true"/>
    <RoutingEnabled xmlns="http://schemas.microsoft.com/sharepoint/v3"/>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43E5FB4789618B4A826E5F0E1E730B97" ma:contentTypeVersion="2" ma:contentTypeDescription="Vytvoří nový dokument" ma:contentTypeScope="" ma:versionID="7719bb7ff21291a19da0fbb83fa2ce48">
  <xsd:schema xmlns:xsd="http://www.w3.org/2001/XMLSchema" xmlns:xs="http://www.w3.org/2001/XMLSchema" xmlns:p="http://schemas.microsoft.com/office/2006/metadata/properties" xmlns:ns1="http://schemas.microsoft.com/sharepoint/v3" xmlns:ns2="c9e48692-194e-417d-af40-42e3d4ef737b" targetNamespace="http://schemas.microsoft.com/office/2006/metadata/properties" ma:root="true" ma:fieldsID="799fdf3e68ddcfad9de9aee4093827fb" ns1:_="" ns2:_="">
    <xsd:import namespace="http://schemas.microsoft.com/sharepoint/v3"/>
    <xsd:import namespace="c9e48692-194e-417d-af40-42e3d4ef737b"/>
    <xsd:element name="properties">
      <xsd:complexType>
        <xsd:sequence>
          <xsd:element name="documentManagement">
            <xsd:complexType>
              <xsd:all>
                <xsd:element ref="ns1:PublishingStartDate" minOccurs="0"/>
                <xsd:element ref="ns1:PublishingExpirationDate" minOccurs="0"/>
                <xsd:element ref="ns2:MigrationSourceURL" minOccurs="0"/>
                <xsd:element ref="ns1:RoutingEnabled"/>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Datum zahájení plánování" ma:description="" ma:internalName="PublishingStartDate">
      <xsd:simpleType>
        <xsd:restriction base="dms:Unknown"/>
      </xsd:simpleType>
    </xsd:element>
    <xsd:element name="PublishingExpirationDate" ma:index="9" nillable="true" ma:displayName="Datum ukončení plánování" ma:description="" ma:internalName="PublishingExpirationDate">
      <xsd:simpleType>
        <xsd:restriction base="dms:Unknown"/>
      </xsd:simpleType>
    </xsd:element>
    <xsd:element name="RoutingEnabled" ma:index="11" ma:displayName="Aktivní" ma:internalName="RoutingEnabled">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9e48692-194e-417d-af40-42e3d4ef737b" elementFormDefault="qualified">
    <xsd:import namespace="http://schemas.microsoft.com/office/2006/documentManagement/types"/>
    <xsd:import namespace="http://schemas.microsoft.com/office/infopath/2007/PartnerControls"/>
    <xsd:element name="MigrationSourceURL" ma:index="10" nillable="true" ma:displayName="MigrationSourceURL" ma:internalName="MigrationSourceURL1">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126B984-7262-4DDE-B896-7BDC766E41E7}"/>
</file>

<file path=customXml/itemProps2.xml><?xml version="1.0" encoding="utf-8"?>
<ds:datastoreItem xmlns:ds="http://schemas.openxmlformats.org/officeDocument/2006/customXml" ds:itemID="{0901A92F-82B1-4930-B701-7C823C003008}"/>
</file>

<file path=customXml/itemProps3.xml><?xml version="1.0" encoding="utf-8"?>
<ds:datastoreItem xmlns:ds="http://schemas.openxmlformats.org/officeDocument/2006/customXml" ds:itemID="{BF75EEA8-D19E-48AF-87F1-D95593226515}"/>
</file>

<file path=customXml/itemProps4.xml><?xml version="1.0" encoding="utf-8"?>
<ds:datastoreItem xmlns:ds="http://schemas.openxmlformats.org/officeDocument/2006/customXml" ds:itemID="{87879E1C-8D30-472A-BB90-6DD94ADA4C35}"/>
</file>

<file path=docProps/app.xml><?xml version="1.0" encoding="utf-8"?>
<Properties xmlns="http://schemas.openxmlformats.org/officeDocument/2006/extended-properties" xmlns:vt="http://schemas.openxmlformats.org/officeDocument/2006/docPropsVTypes">
  <Template>Normal</Template>
  <TotalTime>0</TotalTime>
  <Pages>17</Pages>
  <Words>6519</Words>
  <Characters>37923</Characters>
  <Application>Microsoft Office Word</Application>
  <DocSecurity>0</DocSecurity>
  <Lines>316</Lines>
  <Paragraphs>88</Paragraphs>
  <ScaleCrop>false</ScaleCrop>
  <HeadingPairs>
    <vt:vector size="2" baseType="variant">
      <vt:variant>
        <vt:lpstr>Název</vt:lpstr>
      </vt:variant>
      <vt:variant>
        <vt:i4>1</vt:i4>
      </vt:variant>
    </vt:vector>
  </HeadingPairs>
  <TitlesOfParts>
    <vt:vector size="1" baseType="lpstr">
      <vt:lpstr>Usnesení z 2. jednání Výboru pro hospodaření s majetkem a pro likvidaci nepotřebného majetku, které se uskutečnilo dne 20.03.2017</vt:lpstr>
    </vt:vector>
  </TitlesOfParts>
  <Company>Bohdan Havel</Company>
  <LinksUpToDate>false</LinksUpToDate>
  <CharactersWithSpaces>44354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Usnesení z 8. jednání Výboru majetkového, které se uskutečnilo dne 07.03.2022</dc:title>
  <dc:creator>Ing. Blanka Patočková, Mgr. Bohdan Havel</dc:creator>
  <cp:lastModifiedBy>Kukučka Marek</cp:lastModifiedBy>
  <cp:revision>2</cp:revision>
  <cp:lastPrinted>2022-02-01T10:48:00Z</cp:lastPrinted>
  <dcterms:created xsi:type="dcterms:W3CDTF">2022-03-15T07:25:00Z</dcterms:created>
  <dcterms:modified xsi:type="dcterms:W3CDTF">2022-03-15T07:25:00Z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0x01010043E5FB4789618B4A826E5F0E1E730B97</vt:lpwstr>
  </property>
</Properties>
</file>