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874" w:rsidRPr="0094101A" w:rsidRDefault="00181874" w:rsidP="001D235C">
      <w:pPr>
        <w:jc w:val="center"/>
        <w:outlineLvl w:val="0"/>
      </w:pPr>
    </w:p>
    <w:p w:rsidR="007C7EF2" w:rsidRPr="00A65B6C" w:rsidRDefault="007C7EF2" w:rsidP="00C102DA">
      <w:pPr>
        <w:spacing w:line="360" w:lineRule="auto"/>
        <w:jc w:val="center"/>
        <w:outlineLvl w:val="0"/>
        <w:rPr>
          <w:b/>
        </w:rPr>
      </w:pPr>
      <w:r w:rsidRPr="00A65B6C">
        <w:rPr>
          <w:b/>
        </w:rPr>
        <w:t>U s n e s e n í</w:t>
      </w:r>
    </w:p>
    <w:p w:rsidR="00C7643F" w:rsidRDefault="001D37D7" w:rsidP="00C7643F">
      <w:pPr>
        <w:pStyle w:val="Default"/>
        <w:jc w:val="center"/>
      </w:pPr>
      <w:r w:rsidRPr="00A65B6C">
        <w:rPr>
          <w:b/>
        </w:rPr>
        <w:t>z</w:t>
      </w:r>
      <w:r w:rsidR="00B668CB">
        <w:rPr>
          <w:b/>
        </w:rPr>
        <w:t> </w:t>
      </w:r>
      <w:r w:rsidR="005C0289">
        <w:rPr>
          <w:b/>
        </w:rPr>
        <w:t>10</w:t>
      </w:r>
      <w:r w:rsidR="00B668CB">
        <w:rPr>
          <w:b/>
        </w:rPr>
        <w:t>.</w:t>
      </w:r>
      <w:r w:rsidR="007C7EF2" w:rsidRPr="00A65B6C">
        <w:rPr>
          <w:b/>
        </w:rPr>
        <w:t xml:space="preserve"> zasedání </w:t>
      </w:r>
      <w:r w:rsidR="00781B52" w:rsidRPr="00A65B6C">
        <w:rPr>
          <w:b/>
        </w:rPr>
        <w:t xml:space="preserve">Výboru </w:t>
      </w:r>
      <w:r w:rsidR="00F851DE">
        <w:rPr>
          <w:b/>
        </w:rPr>
        <w:t>majetkového</w:t>
      </w:r>
      <w:r w:rsidR="00E42BA2">
        <w:rPr>
          <w:b/>
        </w:rPr>
        <w:t xml:space="preserve"> </w:t>
      </w:r>
      <w:r w:rsidR="00675C09" w:rsidRPr="00A65B6C">
        <w:t xml:space="preserve">konaného dne </w:t>
      </w:r>
      <w:r w:rsidR="005C0289">
        <w:t>08.08</w:t>
      </w:r>
      <w:r w:rsidR="00A47763">
        <w:t>.2022</w:t>
      </w:r>
      <w:r w:rsidR="00CA7B1A" w:rsidRPr="00A65B6C">
        <w:t xml:space="preserve"> v </w:t>
      </w:r>
      <w:r w:rsidR="00781B52" w:rsidRPr="00A65B6C">
        <w:t>1</w:t>
      </w:r>
      <w:r w:rsidR="00F851DE">
        <w:t>5</w:t>
      </w:r>
      <w:r w:rsidR="007C7EF2" w:rsidRPr="00A65B6C">
        <w:t>:</w:t>
      </w:r>
      <w:r w:rsidR="00781B52" w:rsidRPr="00A65B6C">
        <w:t>00</w:t>
      </w:r>
      <w:r w:rsidR="007C7EF2" w:rsidRPr="00A65B6C">
        <w:t xml:space="preserve"> hodin</w:t>
      </w:r>
    </w:p>
    <w:p w:rsidR="007C7EF2" w:rsidRPr="00A65B6C" w:rsidRDefault="007C7EF2" w:rsidP="007C7EF2"/>
    <w:p w:rsidR="007C7EF2" w:rsidRPr="00A65B6C" w:rsidRDefault="007C7EF2" w:rsidP="007C7EF2"/>
    <w:p w:rsidR="002A2AEB" w:rsidRPr="00853E81" w:rsidRDefault="007C7EF2" w:rsidP="00F851D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851DE">
        <w:rPr>
          <w:rFonts w:ascii="Times New Roman" w:hAnsi="Times New Roman" w:cs="Times New Roman"/>
          <w:b/>
          <w:u w:val="single"/>
        </w:rPr>
        <w:t>Přítomni:</w:t>
      </w:r>
      <w:r w:rsidR="0042458E" w:rsidRPr="0042458E">
        <w:rPr>
          <w:rFonts w:ascii="Times New Roman" w:hAnsi="Times New Roman" w:cs="Times New Roman"/>
          <w:b/>
        </w:rPr>
        <w:t xml:space="preserve"> </w:t>
      </w:r>
      <w:r w:rsidR="00F851DE" w:rsidRPr="00853E81">
        <w:rPr>
          <w:rFonts w:ascii="Times New Roman" w:hAnsi="Times New Roman" w:cs="Times New Roman"/>
        </w:rPr>
        <w:t>Mgr. Petr Zahradníček, Bc. Roma</w:t>
      </w:r>
      <w:r w:rsidR="00E42BA2">
        <w:rPr>
          <w:rFonts w:ascii="Times New Roman" w:hAnsi="Times New Roman" w:cs="Times New Roman"/>
        </w:rPr>
        <w:t>na Svobodová, Bc. Marek Frisch</w:t>
      </w:r>
      <w:r w:rsidR="00F851DE" w:rsidRPr="00853E81">
        <w:rPr>
          <w:rFonts w:ascii="Times New Roman" w:hAnsi="Times New Roman" w:cs="Times New Roman"/>
        </w:rPr>
        <w:t xml:space="preserve">, </w:t>
      </w:r>
      <w:r w:rsidR="00853E81" w:rsidRPr="00853E81">
        <w:rPr>
          <w:rFonts w:ascii="Times New Roman" w:hAnsi="Times New Roman" w:cs="Times New Roman"/>
        </w:rPr>
        <w:t>Ing. Jitka Jakobcová</w:t>
      </w:r>
      <w:r w:rsidR="00F851DE" w:rsidRPr="00853E81">
        <w:rPr>
          <w:rFonts w:ascii="Times New Roman" w:hAnsi="Times New Roman" w:cs="Times New Roman"/>
        </w:rPr>
        <w:t xml:space="preserve">, </w:t>
      </w:r>
      <w:r w:rsidR="00853E81" w:rsidRPr="00853E81">
        <w:rPr>
          <w:rFonts w:ascii="Times New Roman" w:hAnsi="Times New Roman" w:cs="Times New Roman"/>
        </w:rPr>
        <w:t>I</w:t>
      </w:r>
      <w:r w:rsidR="00F851DE" w:rsidRPr="00853E81">
        <w:rPr>
          <w:rFonts w:ascii="Times New Roman" w:hAnsi="Times New Roman" w:cs="Times New Roman"/>
        </w:rPr>
        <w:t>ng. Jaroslava Brožová Lampertová</w:t>
      </w:r>
      <w:r w:rsidR="002C675E">
        <w:rPr>
          <w:rFonts w:ascii="Times New Roman" w:hAnsi="Times New Roman" w:cs="Times New Roman"/>
        </w:rPr>
        <w:t>,</w:t>
      </w:r>
      <w:r w:rsidR="0042458E">
        <w:rPr>
          <w:rFonts w:ascii="Times New Roman" w:hAnsi="Times New Roman" w:cs="Times New Roman"/>
        </w:rPr>
        <w:t xml:space="preserve"> </w:t>
      </w:r>
      <w:r w:rsidR="00976E8F" w:rsidRPr="00976E8F">
        <w:rPr>
          <w:rFonts w:ascii="Times New Roman" w:hAnsi="Times New Roman" w:cs="Times New Roman"/>
        </w:rPr>
        <w:t>Jiří Mikuláš</w:t>
      </w:r>
      <w:r w:rsidR="009178EC">
        <w:rPr>
          <w:rFonts w:ascii="Times New Roman" w:hAnsi="Times New Roman" w:cs="Times New Roman"/>
        </w:rPr>
        <w:t>,</w:t>
      </w:r>
      <w:r w:rsidR="009178EC" w:rsidRPr="009178EC">
        <w:rPr>
          <w:rFonts w:ascii="Times New Roman" w:hAnsi="Times New Roman" w:cs="Times New Roman"/>
        </w:rPr>
        <w:t xml:space="preserve"> </w:t>
      </w:r>
      <w:r w:rsidR="00F253E6">
        <w:rPr>
          <w:rFonts w:ascii="Times New Roman" w:hAnsi="Times New Roman" w:cs="Times New Roman"/>
        </w:rPr>
        <w:t>V</w:t>
      </w:r>
      <w:r w:rsidR="005042A8" w:rsidRPr="005042A8">
        <w:rPr>
          <w:rFonts w:ascii="Times New Roman" w:hAnsi="Times New Roman" w:cs="Times New Roman"/>
        </w:rPr>
        <w:t>ěra Maříková, Ing. Erik Klimeš</w:t>
      </w:r>
      <w:r w:rsidR="00F253E6">
        <w:rPr>
          <w:rFonts w:ascii="Times New Roman" w:hAnsi="Times New Roman" w:cs="Times New Roman"/>
        </w:rPr>
        <w:t xml:space="preserve"> (příchod v 15:18 hod.)</w:t>
      </w:r>
      <w:r w:rsidR="005042A8" w:rsidRPr="005042A8">
        <w:rPr>
          <w:rFonts w:ascii="Times New Roman" w:hAnsi="Times New Roman" w:cs="Times New Roman"/>
        </w:rPr>
        <w:t>, Renata Oulehlová</w:t>
      </w:r>
      <w:r w:rsidR="00F253E6">
        <w:rPr>
          <w:rFonts w:ascii="Times New Roman" w:hAnsi="Times New Roman" w:cs="Times New Roman"/>
        </w:rPr>
        <w:t xml:space="preserve"> (příchod v 15:15 hod.)</w:t>
      </w:r>
      <w:r w:rsidR="005042A8" w:rsidRPr="005042A8">
        <w:rPr>
          <w:rFonts w:ascii="Times New Roman" w:hAnsi="Times New Roman" w:cs="Times New Roman"/>
        </w:rPr>
        <w:t>, Lukáš Zykán</w:t>
      </w:r>
    </w:p>
    <w:p w:rsidR="00675C09" w:rsidRPr="00A65B6C" w:rsidRDefault="002A2AEB" w:rsidP="002A2AEB">
      <w:pPr>
        <w:pStyle w:val="Zkladntext"/>
        <w:ind w:left="1440" w:hanging="1434"/>
        <w:jc w:val="both"/>
        <w:rPr>
          <w:b w:val="0"/>
          <w:bCs w:val="0"/>
        </w:rPr>
      </w:pPr>
      <w:r w:rsidRPr="00853E81">
        <w:rPr>
          <w:b w:val="0"/>
          <w:bCs w:val="0"/>
        </w:rPr>
        <w:t xml:space="preserve"> </w:t>
      </w:r>
    </w:p>
    <w:p w:rsidR="004F7EB6" w:rsidRPr="00A65B6C" w:rsidRDefault="008B02ED" w:rsidP="00EF493D">
      <w:pPr>
        <w:pStyle w:val="Zkladntext"/>
        <w:tabs>
          <w:tab w:val="left" w:pos="1440"/>
        </w:tabs>
        <w:ind w:left="2124" w:hanging="2118"/>
        <w:jc w:val="both"/>
        <w:rPr>
          <w:b w:val="0"/>
          <w:bCs w:val="0"/>
        </w:rPr>
      </w:pPr>
      <w:r w:rsidRPr="00A65B6C">
        <w:rPr>
          <w:bCs w:val="0"/>
          <w:u w:val="single"/>
        </w:rPr>
        <w:t>Ne</w:t>
      </w:r>
      <w:r w:rsidR="004F7EB6" w:rsidRPr="00A65B6C">
        <w:rPr>
          <w:bCs w:val="0"/>
          <w:u w:val="single"/>
        </w:rPr>
        <w:t>omluveni</w:t>
      </w:r>
      <w:r w:rsidRPr="00A65B6C">
        <w:rPr>
          <w:bCs w:val="0"/>
          <w:u w:val="single"/>
        </w:rPr>
        <w:t>:</w:t>
      </w:r>
      <w:r w:rsidRPr="00A65B6C">
        <w:rPr>
          <w:b w:val="0"/>
          <w:bCs w:val="0"/>
        </w:rPr>
        <w:t xml:space="preserve"> </w:t>
      </w:r>
      <w:r w:rsidR="005D01D3" w:rsidRPr="00A65B6C">
        <w:rPr>
          <w:b w:val="0"/>
          <w:bCs w:val="0"/>
        </w:rPr>
        <w:tab/>
      </w:r>
      <w:r w:rsidR="008233A6" w:rsidRPr="00A65B6C">
        <w:rPr>
          <w:b w:val="0"/>
          <w:bCs w:val="0"/>
        </w:rPr>
        <w:t>/</w:t>
      </w:r>
    </w:p>
    <w:p w:rsidR="002A2AEB" w:rsidRPr="00A65B6C" w:rsidRDefault="002A2AEB" w:rsidP="00EF493D">
      <w:pPr>
        <w:pStyle w:val="Zkladntext"/>
        <w:tabs>
          <w:tab w:val="left" w:pos="1440"/>
        </w:tabs>
        <w:ind w:left="2124" w:hanging="2118"/>
        <w:jc w:val="both"/>
        <w:rPr>
          <w:b w:val="0"/>
        </w:rPr>
      </w:pPr>
    </w:p>
    <w:p w:rsidR="004F7EB6" w:rsidRPr="00A65B6C" w:rsidRDefault="004F7EB6" w:rsidP="00D50989">
      <w:pPr>
        <w:pStyle w:val="Zkladntext"/>
        <w:tabs>
          <w:tab w:val="left" w:pos="1440"/>
        </w:tabs>
        <w:ind w:left="2124" w:hanging="2118"/>
        <w:jc w:val="both"/>
        <w:rPr>
          <w:bCs w:val="0"/>
          <w:u w:val="single"/>
        </w:rPr>
      </w:pPr>
      <w:r w:rsidRPr="00A65B6C">
        <w:rPr>
          <w:bCs w:val="0"/>
          <w:u w:val="single"/>
        </w:rPr>
        <w:t>Omluven</w:t>
      </w:r>
      <w:r w:rsidRPr="00AF46EA">
        <w:rPr>
          <w:bCs w:val="0"/>
          <w:u w:val="single"/>
        </w:rPr>
        <w:t>i</w:t>
      </w:r>
      <w:r w:rsidRPr="00AF46EA">
        <w:t>:</w:t>
      </w:r>
      <w:r w:rsidR="002C675E">
        <w:rPr>
          <w:b w:val="0"/>
        </w:rPr>
        <w:t xml:space="preserve">  </w:t>
      </w:r>
      <w:r w:rsidR="0045004A" w:rsidRPr="0045004A">
        <w:rPr>
          <w:b w:val="0"/>
        </w:rPr>
        <w:t>Mgr. Jiří Brož</w:t>
      </w:r>
      <w:r w:rsidR="00990DD0">
        <w:rPr>
          <w:b w:val="0"/>
        </w:rPr>
        <w:t>,</w:t>
      </w:r>
      <w:r w:rsidR="00990DD0" w:rsidRPr="00990DD0">
        <w:t xml:space="preserve"> </w:t>
      </w:r>
      <w:r w:rsidR="00990DD0" w:rsidRPr="00990DD0">
        <w:rPr>
          <w:b w:val="0"/>
        </w:rPr>
        <w:t>Milan Rusev</w:t>
      </w:r>
      <w:r w:rsidR="00F253E6">
        <w:rPr>
          <w:b w:val="0"/>
        </w:rPr>
        <w:t xml:space="preserve">, </w:t>
      </w:r>
      <w:r w:rsidR="00F253E6" w:rsidRPr="00F253E6">
        <w:rPr>
          <w:b w:val="0"/>
        </w:rPr>
        <w:t>Miloš Holík</w:t>
      </w:r>
    </w:p>
    <w:p w:rsidR="00E85C46" w:rsidRPr="00A65B6C" w:rsidRDefault="00E85C46" w:rsidP="007C7EF2">
      <w:pPr>
        <w:pStyle w:val="Zkladntext"/>
        <w:ind w:left="2124" w:hanging="2118"/>
        <w:jc w:val="both"/>
        <w:rPr>
          <w:bCs w:val="0"/>
          <w:u w:val="single"/>
        </w:rPr>
      </w:pPr>
    </w:p>
    <w:p w:rsidR="0091157A" w:rsidRPr="00A65B6C" w:rsidRDefault="007C7EF2" w:rsidP="0091157A">
      <w:pPr>
        <w:pStyle w:val="Zkladntext"/>
        <w:ind w:left="2280" w:hanging="2280"/>
        <w:jc w:val="both"/>
        <w:rPr>
          <w:b w:val="0"/>
        </w:rPr>
      </w:pPr>
      <w:r w:rsidRPr="00A65B6C">
        <w:rPr>
          <w:u w:val="single"/>
        </w:rPr>
        <w:t>Ostatní zúčastnění</w:t>
      </w:r>
      <w:r w:rsidRPr="00A65B6C">
        <w:t>:</w:t>
      </w:r>
      <w:r w:rsidR="00437459" w:rsidRPr="00A65B6C">
        <w:tab/>
      </w:r>
      <w:r w:rsidR="002E6069" w:rsidRPr="00A65B6C">
        <w:rPr>
          <w:b w:val="0"/>
        </w:rPr>
        <w:t xml:space="preserve">Ing. </w:t>
      </w:r>
      <w:r w:rsidR="00437459" w:rsidRPr="00A65B6C">
        <w:rPr>
          <w:b w:val="0"/>
        </w:rPr>
        <w:t>Marek Kukučka</w:t>
      </w:r>
      <w:r w:rsidR="002E6069" w:rsidRPr="00A65B6C">
        <w:rPr>
          <w:b w:val="0"/>
        </w:rPr>
        <w:t xml:space="preserve">, </w:t>
      </w:r>
      <w:r w:rsidR="00C3268A" w:rsidRPr="00A65B6C">
        <w:rPr>
          <w:b w:val="0"/>
        </w:rPr>
        <w:t xml:space="preserve">oddělení </w:t>
      </w:r>
      <w:r w:rsidR="00AA674A" w:rsidRPr="00A65B6C">
        <w:rPr>
          <w:b w:val="0"/>
        </w:rPr>
        <w:t xml:space="preserve">nakládání s majetkem odboru </w:t>
      </w:r>
      <w:r w:rsidR="00C3268A" w:rsidRPr="00A65B6C">
        <w:rPr>
          <w:b w:val="0"/>
        </w:rPr>
        <w:t>správa majetku</w:t>
      </w:r>
      <w:r w:rsidR="00A32E37" w:rsidRPr="00A65B6C">
        <w:rPr>
          <w:b w:val="0"/>
        </w:rPr>
        <w:t xml:space="preserve"> </w:t>
      </w:r>
      <w:r w:rsidR="00362466" w:rsidRPr="00A65B6C">
        <w:rPr>
          <w:b w:val="0"/>
        </w:rPr>
        <w:t xml:space="preserve">Krajského úřadu Karlovarského </w:t>
      </w:r>
      <w:r w:rsidR="0091157A" w:rsidRPr="00A65B6C">
        <w:rPr>
          <w:b w:val="0"/>
        </w:rPr>
        <w:t xml:space="preserve">kraje – zapisovatel </w:t>
      </w:r>
    </w:p>
    <w:p w:rsidR="007C7EF2" w:rsidRPr="00A65B6C" w:rsidRDefault="0091157A" w:rsidP="000C37F3">
      <w:pPr>
        <w:pStyle w:val="Zkladntext"/>
        <w:ind w:left="2124" w:hanging="2118"/>
        <w:jc w:val="both"/>
        <w:rPr>
          <w:b w:val="0"/>
        </w:rPr>
      </w:pPr>
      <w:r w:rsidRPr="00A65B6C">
        <w:rPr>
          <w:b w:val="0"/>
        </w:rPr>
        <w:t xml:space="preserve"> </w:t>
      </w:r>
    </w:p>
    <w:p w:rsidR="00EF493D" w:rsidRPr="00A65B6C" w:rsidRDefault="00EF493D" w:rsidP="000C37F3">
      <w:pPr>
        <w:pStyle w:val="Zkladntext"/>
        <w:ind w:left="2124" w:hanging="2118"/>
        <w:jc w:val="both"/>
        <w:rPr>
          <w:b w:val="0"/>
        </w:rPr>
      </w:pPr>
    </w:p>
    <w:p w:rsidR="00E42BA2" w:rsidRPr="00FD7EDE" w:rsidRDefault="00E42BA2" w:rsidP="00E42BA2">
      <w:pPr>
        <w:pStyle w:val="Zkladntext"/>
        <w:jc w:val="both"/>
        <w:rPr>
          <w:b w:val="0"/>
          <w:bCs w:val="0"/>
        </w:rPr>
      </w:pPr>
      <w:r w:rsidRPr="00FD7EDE">
        <w:rPr>
          <w:b w:val="0"/>
          <w:bCs w:val="0"/>
        </w:rPr>
        <w:t>Jednání zahájil v 15:00 a ukončil v 15:</w:t>
      </w:r>
      <w:r w:rsidR="00F253E6" w:rsidRPr="00FD7EDE">
        <w:rPr>
          <w:b w:val="0"/>
          <w:bCs w:val="0"/>
        </w:rPr>
        <w:t>30</w:t>
      </w:r>
      <w:r w:rsidRPr="00FD7EDE">
        <w:rPr>
          <w:b w:val="0"/>
          <w:bCs w:val="0"/>
        </w:rPr>
        <w:t xml:space="preserve"> hod. předseda Výboru majetkového Mgr. Petr Zahradníček.</w:t>
      </w:r>
    </w:p>
    <w:p w:rsidR="00E42BA2" w:rsidRPr="00FD7EDE" w:rsidRDefault="00E42BA2" w:rsidP="00E42BA2">
      <w:pPr>
        <w:pStyle w:val="Zkladntext"/>
        <w:jc w:val="both"/>
        <w:rPr>
          <w:b w:val="0"/>
          <w:bCs w:val="0"/>
        </w:rPr>
      </w:pPr>
    </w:p>
    <w:p w:rsidR="00A32E37" w:rsidRPr="00FD7EDE" w:rsidRDefault="00E42BA2" w:rsidP="00E42BA2">
      <w:pPr>
        <w:pStyle w:val="Zkladntext"/>
        <w:jc w:val="both"/>
        <w:rPr>
          <w:b w:val="0"/>
        </w:rPr>
      </w:pPr>
      <w:r w:rsidRPr="00FD7EDE">
        <w:rPr>
          <w:b w:val="0"/>
          <w:bCs w:val="0"/>
        </w:rPr>
        <w:t>Členové Výboru majetkového</w:t>
      </w:r>
      <w:r w:rsidRPr="00FD7EDE">
        <w:rPr>
          <w:b w:val="0"/>
        </w:rPr>
        <w:t xml:space="preserve"> </w:t>
      </w:r>
      <w:r w:rsidRPr="00FD7EDE">
        <w:rPr>
          <w:b w:val="0"/>
          <w:bCs w:val="0"/>
        </w:rPr>
        <w:t xml:space="preserve">schválili účast </w:t>
      </w:r>
      <w:r w:rsidR="009178EC" w:rsidRPr="00FD7EDE">
        <w:rPr>
          <w:b w:val="0"/>
        </w:rPr>
        <w:t>paní Bc. Martiny Hampejsové, vedoucí oddělení investičního majetku</w:t>
      </w:r>
      <w:r w:rsidR="005042A8" w:rsidRPr="00FD7EDE">
        <w:rPr>
          <w:b w:val="0"/>
        </w:rPr>
        <w:t xml:space="preserve"> </w:t>
      </w:r>
      <w:r w:rsidR="009178EC" w:rsidRPr="00FD7EDE">
        <w:rPr>
          <w:b w:val="0"/>
        </w:rPr>
        <w:t>za Krajskou správu a údržbu silnic Karlovarského kraje, p</w:t>
      </w:r>
      <w:r w:rsidR="00386FD7" w:rsidRPr="00FD7EDE">
        <w:rPr>
          <w:b w:val="0"/>
        </w:rPr>
        <w:t>říspěvková organizace</w:t>
      </w:r>
      <w:r w:rsidR="009178EC" w:rsidRPr="00FD7EDE">
        <w:rPr>
          <w:b w:val="0"/>
        </w:rPr>
        <w:t xml:space="preserve">, </w:t>
      </w:r>
      <w:r w:rsidR="0045004A" w:rsidRPr="00FD7EDE">
        <w:rPr>
          <w:b w:val="0"/>
        </w:rPr>
        <w:t>Bc. Olgy Vokáčové</w:t>
      </w:r>
      <w:r w:rsidR="0055745F" w:rsidRPr="00FD7EDE">
        <w:rPr>
          <w:b w:val="0"/>
        </w:rPr>
        <w:t xml:space="preserve">, vedoucí odboru správa majetku </w:t>
      </w:r>
      <w:r w:rsidRPr="00FD7EDE">
        <w:rPr>
          <w:b w:val="0"/>
        </w:rPr>
        <w:t>Krajského úřadu Karlov</w:t>
      </w:r>
      <w:r w:rsidR="00316A0A" w:rsidRPr="00FD7EDE">
        <w:rPr>
          <w:b w:val="0"/>
        </w:rPr>
        <w:t xml:space="preserve">arského kraje, </w:t>
      </w:r>
      <w:r w:rsidRPr="00FD7EDE">
        <w:rPr>
          <w:b w:val="0"/>
          <w:bCs w:val="0"/>
        </w:rPr>
        <w:t>kteří se jednání výboru zúčastnili jako hosté</w:t>
      </w:r>
      <w:r w:rsidRPr="00FD7EDE">
        <w:rPr>
          <w:b w:val="0"/>
        </w:rPr>
        <w:t>.</w:t>
      </w:r>
    </w:p>
    <w:p w:rsidR="00200875" w:rsidRPr="00FD7EDE" w:rsidRDefault="00200875" w:rsidP="00E42BA2">
      <w:pPr>
        <w:pStyle w:val="Zkladntext"/>
        <w:jc w:val="both"/>
        <w:rPr>
          <w:b w:val="0"/>
        </w:rPr>
      </w:pPr>
    </w:p>
    <w:p w:rsidR="00757853" w:rsidRPr="00FD7EDE" w:rsidRDefault="00757853" w:rsidP="007C7EF2">
      <w:pPr>
        <w:pStyle w:val="Zkladntext"/>
        <w:jc w:val="both"/>
        <w:rPr>
          <w:b w:val="0"/>
          <w:bCs w:val="0"/>
        </w:rPr>
      </w:pPr>
    </w:p>
    <w:p w:rsidR="00763F55" w:rsidRPr="00FD7EDE" w:rsidRDefault="005774A5" w:rsidP="007C7EF2">
      <w:pPr>
        <w:pStyle w:val="Zkladntext"/>
        <w:jc w:val="both"/>
        <w:rPr>
          <w:bCs w:val="0"/>
          <w:i/>
        </w:rPr>
      </w:pPr>
      <w:r w:rsidRPr="00FD7EDE">
        <w:rPr>
          <w:bCs w:val="0"/>
          <w:i/>
        </w:rPr>
        <w:t xml:space="preserve">usnesení č. </w:t>
      </w:r>
      <w:r w:rsidR="00CB518B" w:rsidRPr="00FD7EDE">
        <w:rPr>
          <w:bCs w:val="0"/>
          <w:i/>
        </w:rPr>
        <w:t>1</w:t>
      </w:r>
      <w:r w:rsidR="0045004A" w:rsidRPr="00FD7EDE">
        <w:rPr>
          <w:bCs w:val="0"/>
          <w:i/>
        </w:rPr>
        <w:t>66</w:t>
      </w:r>
      <w:r w:rsidRPr="00FD7EDE">
        <w:rPr>
          <w:bCs w:val="0"/>
          <w:i/>
        </w:rPr>
        <w:t>/</w:t>
      </w:r>
      <w:r w:rsidR="00A47763" w:rsidRPr="00FD7EDE">
        <w:rPr>
          <w:bCs w:val="0"/>
          <w:i/>
        </w:rPr>
        <w:t>0</w:t>
      </w:r>
      <w:r w:rsidR="0045004A" w:rsidRPr="00FD7EDE">
        <w:rPr>
          <w:bCs w:val="0"/>
          <w:i/>
        </w:rPr>
        <w:t>8</w:t>
      </w:r>
      <w:r w:rsidR="00763F55" w:rsidRPr="00FD7EDE">
        <w:rPr>
          <w:bCs w:val="0"/>
          <w:i/>
        </w:rPr>
        <w:t>/</w:t>
      </w:r>
      <w:r w:rsidR="00437459" w:rsidRPr="00FD7EDE">
        <w:rPr>
          <w:bCs w:val="0"/>
          <w:i/>
        </w:rPr>
        <w:t>2</w:t>
      </w:r>
      <w:r w:rsidR="00A47763" w:rsidRPr="00FD7EDE">
        <w:rPr>
          <w:bCs w:val="0"/>
          <w:i/>
        </w:rPr>
        <w:t>2</w:t>
      </w:r>
    </w:p>
    <w:p w:rsidR="00426162" w:rsidRPr="00FD7EDE" w:rsidRDefault="00426162" w:rsidP="007C7EF2">
      <w:pPr>
        <w:pStyle w:val="Zkladntext"/>
        <w:jc w:val="both"/>
        <w:rPr>
          <w:b w:val="0"/>
          <w:bCs w:val="0"/>
        </w:rPr>
      </w:pPr>
    </w:p>
    <w:tbl>
      <w:tblPr>
        <w:tblW w:w="0" w:type="auto"/>
        <w:tblLook w:val="00A0" w:firstRow="1" w:lastRow="0" w:firstColumn="1" w:lastColumn="0" w:noHBand="0" w:noVBand="0"/>
      </w:tblPr>
      <w:tblGrid>
        <w:gridCol w:w="825"/>
        <w:gridCol w:w="2675"/>
      </w:tblGrid>
      <w:tr w:rsidR="00F253E6" w:rsidRPr="00FD7EDE" w:rsidTr="00C3268A">
        <w:tc>
          <w:tcPr>
            <w:tcW w:w="0" w:type="auto"/>
            <w:vAlign w:val="center"/>
          </w:tcPr>
          <w:p w:rsidR="002A2AEB" w:rsidRPr="00FD7EDE" w:rsidRDefault="002A2AEB" w:rsidP="00F253E6">
            <w:pPr>
              <w:ind w:left="-105"/>
              <w:jc w:val="both"/>
              <w:rPr>
                <w:i/>
              </w:rPr>
            </w:pPr>
            <w:r w:rsidRPr="00FD7EDE">
              <w:rPr>
                <w:i/>
              </w:rPr>
              <w:t>pro:</w:t>
            </w:r>
            <w:r w:rsidR="00853E81" w:rsidRPr="00FD7EDE">
              <w:rPr>
                <w:i/>
              </w:rPr>
              <w:t xml:space="preserve"> </w:t>
            </w:r>
            <w:r w:rsidR="00F253E6" w:rsidRPr="00FD7EDE">
              <w:rPr>
                <w:i/>
              </w:rPr>
              <w:t>8</w:t>
            </w:r>
          </w:p>
        </w:tc>
        <w:tc>
          <w:tcPr>
            <w:tcW w:w="0" w:type="auto"/>
            <w:tcMar>
              <w:right w:w="567" w:type="dxa"/>
            </w:tcMar>
            <w:vAlign w:val="center"/>
          </w:tcPr>
          <w:p w:rsidR="002A2AEB" w:rsidRPr="00FD7EDE" w:rsidRDefault="001F5356" w:rsidP="001F5356">
            <w:pPr>
              <w:jc w:val="both"/>
              <w:rPr>
                <w:i/>
              </w:rPr>
            </w:pPr>
            <w:r w:rsidRPr="00FD7EDE">
              <w:rPr>
                <w:i/>
                <w:iCs/>
              </w:rPr>
              <w:t>proti: 0   zdržel se: 0</w:t>
            </w:r>
          </w:p>
        </w:tc>
      </w:tr>
    </w:tbl>
    <w:p w:rsidR="00C3268A" w:rsidRPr="00FD7EDE" w:rsidRDefault="00C3268A" w:rsidP="007C7EF2">
      <w:pPr>
        <w:pStyle w:val="Zkladntext"/>
        <w:jc w:val="both"/>
        <w:rPr>
          <w:b w:val="0"/>
          <w:bCs w:val="0"/>
          <w:i/>
        </w:rPr>
      </w:pPr>
    </w:p>
    <w:p w:rsidR="002A2AEB" w:rsidRPr="00FD7EDE" w:rsidRDefault="00452395" w:rsidP="007C7EF2">
      <w:pPr>
        <w:pStyle w:val="Zkladntext"/>
        <w:jc w:val="both"/>
        <w:rPr>
          <w:b w:val="0"/>
          <w:bCs w:val="0"/>
          <w:i/>
        </w:rPr>
      </w:pPr>
      <w:r w:rsidRPr="00FD7EDE">
        <w:rPr>
          <w:b w:val="0"/>
          <w:bCs w:val="0"/>
          <w:i/>
        </w:rPr>
        <w:t>S</w:t>
      </w:r>
      <w:r w:rsidR="002A2AEB" w:rsidRPr="00FD7EDE">
        <w:rPr>
          <w:b w:val="0"/>
          <w:bCs w:val="0"/>
          <w:i/>
        </w:rPr>
        <w:t xml:space="preserve">chváleno: </w:t>
      </w:r>
      <w:r w:rsidR="00EC1A43" w:rsidRPr="00FD7EDE">
        <w:rPr>
          <w:b w:val="0"/>
          <w:bCs w:val="0"/>
          <w:i/>
        </w:rPr>
        <w:t xml:space="preserve"> </w:t>
      </w:r>
      <w:r w:rsidR="002A2AEB" w:rsidRPr="00FD7EDE">
        <w:rPr>
          <w:b w:val="0"/>
          <w:bCs w:val="0"/>
          <w:i/>
        </w:rPr>
        <w:t>ANO</w:t>
      </w:r>
    </w:p>
    <w:p w:rsidR="004F7A28" w:rsidRPr="00FD7EDE" w:rsidRDefault="004F7A28" w:rsidP="007C7EF2">
      <w:pPr>
        <w:pStyle w:val="Zkladntext"/>
        <w:jc w:val="both"/>
        <w:rPr>
          <w:b w:val="0"/>
          <w:bCs w:val="0"/>
          <w:i/>
        </w:rPr>
      </w:pPr>
    </w:p>
    <w:p w:rsidR="00C3268A" w:rsidRPr="00FD7EDE" w:rsidRDefault="00C3268A" w:rsidP="007C7EF2">
      <w:pPr>
        <w:pStyle w:val="Zkladntext"/>
        <w:jc w:val="both"/>
        <w:rPr>
          <w:b w:val="0"/>
          <w:bCs w:val="0"/>
        </w:rPr>
      </w:pPr>
    </w:p>
    <w:p w:rsidR="007C7EF2" w:rsidRPr="00FD7EDE" w:rsidRDefault="007C7EF2" w:rsidP="007C7EF2">
      <w:pPr>
        <w:pStyle w:val="Zkladntext"/>
        <w:jc w:val="both"/>
        <w:rPr>
          <w:b w:val="0"/>
          <w:bCs w:val="0"/>
        </w:rPr>
      </w:pPr>
      <w:r w:rsidRPr="00FD7EDE">
        <w:rPr>
          <w:b w:val="0"/>
          <w:bCs w:val="0"/>
        </w:rPr>
        <w:t xml:space="preserve">Členové </w:t>
      </w:r>
      <w:r w:rsidR="005D01D3" w:rsidRPr="00FD7EDE">
        <w:rPr>
          <w:b w:val="0"/>
          <w:bCs w:val="0"/>
        </w:rPr>
        <w:t xml:space="preserve">Výboru </w:t>
      </w:r>
      <w:r w:rsidR="00853E81" w:rsidRPr="00FD7EDE">
        <w:rPr>
          <w:b w:val="0"/>
          <w:bCs w:val="0"/>
        </w:rPr>
        <w:t>majetkového</w:t>
      </w:r>
      <w:r w:rsidR="00D33277" w:rsidRPr="00FD7EDE">
        <w:rPr>
          <w:b w:val="0"/>
        </w:rPr>
        <w:t xml:space="preserve"> </w:t>
      </w:r>
      <w:r w:rsidRPr="00FD7EDE">
        <w:rPr>
          <w:b w:val="0"/>
          <w:bCs w:val="0"/>
        </w:rPr>
        <w:t>schválili následující program:</w:t>
      </w:r>
      <w:r w:rsidR="00CD5EE6" w:rsidRPr="00FD7EDE">
        <w:rPr>
          <w:b w:val="0"/>
          <w:bCs w:val="0"/>
        </w:rPr>
        <w:t xml:space="preserve"> </w:t>
      </w:r>
    </w:p>
    <w:p w:rsidR="001E33BE" w:rsidRPr="00FD7EDE" w:rsidRDefault="001E33BE" w:rsidP="007C7EF2">
      <w:pPr>
        <w:pStyle w:val="Zkladntext"/>
        <w:jc w:val="both"/>
        <w:rPr>
          <w:b w:val="0"/>
          <w:bCs w:val="0"/>
        </w:rPr>
      </w:pPr>
    </w:p>
    <w:p w:rsidR="0045004A" w:rsidRPr="00FD7EDE" w:rsidRDefault="0045004A" w:rsidP="0045004A">
      <w:pPr>
        <w:pStyle w:val="Zkladntext3"/>
        <w:numPr>
          <w:ilvl w:val="0"/>
          <w:numId w:val="4"/>
        </w:numPr>
        <w:spacing w:after="0"/>
        <w:ind w:left="644"/>
        <w:jc w:val="both"/>
        <w:rPr>
          <w:b/>
          <w:sz w:val="24"/>
        </w:rPr>
      </w:pPr>
      <w:r w:rsidRPr="00FD7EDE">
        <w:rPr>
          <w:sz w:val="24"/>
        </w:rPr>
        <w:t>Prodej nemovitých věcí z majetku Karlovarského kraje do majetku města Kynšperk nad Ohří - pozemek p.č. 1219/2, jehož součástí je objekt bývalého domova mládeže č.p. 496, a pozemků p.č. 1219/1, 1220/22, vše k.ú. Kynšperk nad Ohří</w:t>
      </w:r>
    </w:p>
    <w:p w:rsidR="0045004A" w:rsidRPr="00FD7EDE" w:rsidRDefault="0045004A" w:rsidP="0045004A">
      <w:pPr>
        <w:pStyle w:val="Zkladntext3"/>
        <w:jc w:val="both"/>
        <w:rPr>
          <w:b/>
          <w:sz w:val="24"/>
        </w:rPr>
      </w:pPr>
    </w:p>
    <w:p w:rsidR="0045004A" w:rsidRPr="00FD7EDE" w:rsidRDefault="0045004A" w:rsidP="0045004A">
      <w:pPr>
        <w:pStyle w:val="Zkladntext3"/>
        <w:numPr>
          <w:ilvl w:val="0"/>
          <w:numId w:val="4"/>
        </w:numPr>
        <w:spacing w:after="0"/>
        <w:ind w:left="644"/>
        <w:jc w:val="both"/>
        <w:rPr>
          <w:b/>
          <w:sz w:val="24"/>
        </w:rPr>
      </w:pPr>
      <w:r w:rsidRPr="00FD7EDE">
        <w:rPr>
          <w:sz w:val="24"/>
        </w:rPr>
        <w:t>Prodej nemovité věci z majetku Karlovarského kraje do majetku fyzické osoby – část pozemku p.p.č. 1397 v k.ú. Krásná Lípa u Šindelové</w:t>
      </w:r>
    </w:p>
    <w:p w:rsidR="0045004A" w:rsidRPr="00FD7EDE" w:rsidRDefault="0045004A" w:rsidP="0045004A">
      <w:pPr>
        <w:pStyle w:val="Zkladntext3"/>
        <w:jc w:val="both"/>
        <w:rPr>
          <w:b/>
          <w:sz w:val="24"/>
        </w:rPr>
      </w:pPr>
    </w:p>
    <w:p w:rsidR="0045004A" w:rsidRPr="00FD7EDE" w:rsidRDefault="0045004A" w:rsidP="0045004A">
      <w:pPr>
        <w:pStyle w:val="Zhlav"/>
        <w:numPr>
          <w:ilvl w:val="0"/>
          <w:numId w:val="4"/>
        </w:numPr>
        <w:tabs>
          <w:tab w:val="clear" w:pos="4536"/>
          <w:tab w:val="clear" w:pos="9072"/>
        </w:tabs>
        <w:ind w:left="644"/>
        <w:jc w:val="both"/>
      </w:pPr>
      <w:r w:rsidRPr="00FD7EDE">
        <w:t>Prodej hmotné nemovité věci do majetku města Sokolov - pozemek p.č. 3102, jehož součástí je stavba s č.p. 626, v k.ú. a obci Sokolov</w:t>
      </w:r>
    </w:p>
    <w:p w:rsidR="0045004A" w:rsidRPr="00FD7EDE" w:rsidRDefault="0045004A" w:rsidP="0045004A">
      <w:pPr>
        <w:pStyle w:val="Odstavecseseznamem"/>
      </w:pPr>
    </w:p>
    <w:p w:rsidR="0045004A" w:rsidRPr="00FD7EDE" w:rsidRDefault="0045004A" w:rsidP="0045004A">
      <w:pPr>
        <w:pStyle w:val="Zhlav"/>
        <w:numPr>
          <w:ilvl w:val="0"/>
          <w:numId w:val="4"/>
        </w:numPr>
        <w:tabs>
          <w:tab w:val="clear" w:pos="4536"/>
          <w:tab w:val="clear" w:pos="9072"/>
        </w:tabs>
        <w:ind w:left="644"/>
        <w:jc w:val="both"/>
      </w:pPr>
      <w:r w:rsidRPr="00FD7EDE">
        <w:t>Prodej nemovitých věcí z majetku Karlovarského kraje do majetku města Nejdek – pozemek p.č. st. 690, jehož součástí je objekt č.p. 600, a pozemek p.č. st. 2261, jehož součástí je stavba bez č.p./č.e. a pozemků p.č. 1747/1 a 1753/3, vše v k.ú. Nejdek</w:t>
      </w:r>
    </w:p>
    <w:p w:rsidR="0045004A" w:rsidRPr="00FD7EDE" w:rsidRDefault="0045004A" w:rsidP="0045004A">
      <w:pPr>
        <w:pStyle w:val="Odstavecseseznamem"/>
      </w:pPr>
    </w:p>
    <w:p w:rsidR="0045004A" w:rsidRPr="00FD7EDE" w:rsidRDefault="0045004A" w:rsidP="0045004A">
      <w:pPr>
        <w:pStyle w:val="Zkladntext3"/>
        <w:numPr>
          <w:ilvl w:val="0"/>
          <w:numId w:val="4"/>
        </w:numPr>
        <w:spacing w:after="0"/>
        <w:ind w:left="644"/>
        <w:jc w:val="both"/>
        <w:rPr>
          <w:b/>
          <w:sz w:val="24"/>
        </w:rPr>
      </w:pPr>
      <w:r w:rsidRPr="00FD7EDE">
        <w:rPr>
          <w:sz w:val="24"/>
        </w:rPr>
        <w:t>Prodej nemovitých věcí v k.ú. Skalka u Hazlova, které tvoří areál Domova "PATA" v Hazlově, příspěvková organizace, do majetku obce Hazlov</w:t>
      </w:r>
    </w:p>
    <w:p w:rsidR="0045004A" w:rsidRPr="00FD7EDE" w:rsidRDefault="0045004A" w:rsidP="0045004A">
      <w:pPr>
        <w:pStyle w:val="Zkladntext3"/>
        <w:jc w:val="both"/>
        <w:rPr>
          <w:b/>
          <w:sz w:val="24"/>
        </w:rPr>
      </w:pPr>
    </w:p>
    <w:p w:rsidR="0045004A" w:rsidRPr="00FD7EDE" w:rsidRDefault="0045004A" w:rsidP="0045004A">
      <w:pPr>
        <w:pStyle w:val="Zkladntext3"/>
        <w:numPr>
          <w:ilvl w:val="0"/>
          <w:numId w:val="4"/>
        </w:numPr>
        <w:spacing w:after="0"/>
        <w:ind w:left="644"/>
        <w:jc w:val="both"/>
        <w:rPr>
          <w:b/>
          <w:sz w:val="24"/>
        </w:rPr>
      </w:pPr>
      <w:r w:rsidRPr="00FD7EDE">
        <w:rPr>
          <w:sz w:val="24"/>
        </w:rPr>
        <w:t>Prodej nemovité věci z majetku Karlovarského kraje do majetku fyzické osoby – část pozemku p.p.č. 3514/1 v k.ú. Aš</w:t>
      </w:r>
    </w:p>
    <w:p w:rsidR="0045004A" w:rsidRPr="00FD7EDE" w:rsidRDefault="0045004A" w:rsidP="0045004A">
      <w:pPr>
        <w:pStyle w:val="Zkladntext3"/>
        <w:jc w:val="both"/>
        <w:rPr>
          <w:b/>
          <w:sz w:val="24"/>
        </w:rPr>
      </w:pPr>
    </w:p>
    <w:p w:rsidR="0045004A" w:rsidRPr="00FD7EDE" w:rsidRDefault="0045004A" w:rsidP="0045004A">
      <w:pPr>
        <w:pStyle w:val="Zkladntext3"/>
        <w:numPr>
          <w:ilvl w:val="0"/>
          <w:numId w:val="4"/>
        </w:numPr>
        <w:spacing w:after="0"/>
        <w:ind w:left="644"/>
        <w:jc w:val="both"/>
        <w:rPr>
          <w:b/>
          <w:sz w:val="24"/>
        </w:rPr>
      </w:pPr>
      <w:r w:rsidRPr="00FD7EDE">
        <w:rPr>
          <w:sz w:val="24"/>
        </w:rPr>
        <w:t>Směna pozemku p.p.č. 1794/30 v k.ú. Skalná v majetku Karlovarského kraje s pozemky p.p.č. 2270/1, 2270/2, 2270/3 a 2270/4 v  k.ú. Skalná v majetku společnosti Sedlecký kaolin a. s. a bezúplatné nabytí stavby přeložky silnice č. III/2136 včetně všech součástí a příslušenství z vlastnictví společnosti Sedlecký kaolin a. s. do vlastnictví Karlovarského kraje</w:t>
      </w:r>
    </w:p>
    <w:p w:rsidR="0045004A" w:rsidRPr="00FD7EDE" w:rsidRDefault="0045004A" w:rsidP="0045004A">
      <w:pPr>
        <w:pStyle w:val="Zkladntext3"/>
        <w:jc w:val="both"/>
        <w:rPr>
          <w:b/>
          <w:sz w:val="24"/>
        </w:rPr>
      </w:pPr>
    </w:p>
    <w:p w:rsidR="0045004A" w:rsidRPr="00FD7EDE" w:rsidRDefault="0045004A" w:rsidP="0045004A">
      <w:pPr>
        <w:pStyle w:val="Zkladntext3"/>
        <w:numPr>
          <w:ilvl w:val="0"/>
          <w:numId w:val="4"/>
        </w:numPr>
        <w:spacing w:after="0"/>
        <w:ind w:left="644"/>
        <w:jc w:val="both"/>
        <w:rPr>
          <w:b/>
          <w:sz w:val="24"/>
        </w:rPr>
      </w:pPr>
      <w:r w:rsidRPr="00FD7EDE">
        <w:rPr>
          <w:sz w:val="24"/>
        </w:rPr>
        <w:t>Úplatné nabytí nemovitých věcí z vlastnictví společnosti GOCAR s. r. o., do vlastnictví Karlovarského kraje – pozemky p.p.č. 1549/1, 1549/2, 1549/5, 1549/6 a 1549/7 v k.ú. Plesná</w:t>
      </w:r>
    </w:p>
    <w:p w:rsidR="0045004A" w:rsidRPr="00FD7EDE" w:rsidRDefault="0045004A" w:rsidP="0045004A">
      <w:pPr>
        <w:pStyle w:val="Zkladntext3"/>
        <w:jc w:val="both"/>
        <w:rPr>
          <w:b/>
          <w:sz w:val="24"/>
        </w:rPr>
      </w:pPr>
    </w:p>
    <w:p w:rsidR="0045004A" w:rsidRPr="00FD7EDE" w:rsidRDefault="0045004A" w:rsidP="0045004A">
      <w:pPr>
        <w:pStyle w:val="Zkladntext3"/>
        <w:numPr>
          <w:ilvl w:val="0"/>
          <w:numId w:val="4"/>
        </w:numPr>
        <w:spacing w:after="0"/>
        <w:ind w:left="644"/>
        <w:jc w:val="both"/>
        <w:rPr>
          <w:b/>
          <w:sz w:val="24"/>
        </w:rPr>
      </w:pPr>
      <w:r w:rsidRPr="00FD7EDE">
        <w:rPr>
          <w:sz w:val="24"/>
        </w:rPr>
        <w:t>Bezúplatné nabytí nemovitých věcí z vlastnictví města Cheb do vlastnictví Karlovarského kraje – pozemku parc. č. 1789/9, pozemku parc. č. 1790/1 a pozemku parc. č. st. 2064, jehož součástí je stavba č.p. 931, vše v k.ú. Cheb</w:t>
      </w:r>
    </w:p>
    <w:p w:rsidR="0045004A" w:rsidRPr="00FD7EDE" w:rsidRDefault="0045004A" w:rsidP="0045004A">
      <w:pPr>
        <w:pStyle w:val="Zkladntext3"/>
        <w:jc w:val="both"/>
        <w:rPr>
          <w:b/>
          <w:sz w:val="24"/>
        </w:rPr>
      </w:pPr>
    </w:p>
    <w:p w:rsidR="0045004A" w:rsidRPr="00FD7EDE" w:rsidRDefault="0045004A" w:rsidP="0045004A">
      <w:pPr>
        <w:pStyle w:val="Zkladntext3"/>
        <w:numPr>
          <w:ilvl w:val="0"/>
          <w:numId w:val="4"/>
        </w:numPr>
        <w:spacing w:after="0"/>
        <w:ind w:left="644"/>
        <w:jc w:val="both"/>
        <w:rPr>
          <w:b/>
          <w:sz w:val="24"/>
        </w:rPr>
      </w:pPr>
      <w:r w:rsidRPr="00FD7EDE">
        <w:rPr>
          <w:sz w:val="24"/>
        </w:rPr>
        <w:t>Bezúplatné nabytí nemovitých věcí z vlastnictví obce Milhostov do vlastnictví Karlovarského kraje – pozemky p.č. 86/10, p.č. 86/12 a p.č. 90/7 v k.ú. Milhostov</w:t>
      </w:r>
    </w:p>
    <w:p w:rsidR="0045004A" w:rsidRPr="00FD7EDE" w:rsidRDefault="0045004A" w:rsidP="0045004A">
      <w:pPr>
        <w:pStyle w:val="Odstavecseseznamem"/>
        <w:rPr>
          <w:b/>
        </w:rPr>
      </w:pPr>
    </w:p>
    <w:p w:rsidR="0045004A" w:rsidRPr="00FD7EDE" w:rsidRDefault="0045004A" w:rsidP="0045004A">
      <w:pPr>
        <w:pStyle w:val="Zkladntext3"/>
        <w:numPr>
          <w:ilvl w:val="0"/>
          <w:numId w:val="4"/>
        </w:numPr>
        <w:spacing w:after="0"/>
        <w:ind w:left="644"/>
        <w:jc w:val="both"/>
        <w:rPr>
          <w:b/>
          <w:sz w:val="24"/>
        </w:rPr>
      </w:pPr>
      <w:r w:rsidRPr="00FD7EDE">
        <w:rPr>
          <w:sz w:val="24"/>
        </w:rPr>
        <w:t>Bezúplatné nabytí nemovité věci z vlastnictví města Loket do vlastnictví Karlovarského kraje – pozemek p.č. 1366/2 v k.ú. Nové Sedlo u Lokte</w:t>
      </w:r>
    </w:p>
    <w:p w:rsidR="0045004A" w:rsidRPr="00FD7EDE" w:rsidRDefault="0045004A" w:rsidP="0045004A">
      <w:pPr>
        <w:pStyle w:val="Zkladntext3"/>
        <w:jc w:val="both"/>
        <w:rPr>
          <w:b/>
          <w:sz w:val="24"/>
        </w:rPr>
      </w:pPr>
    </w:p>
    <w:p w:rsidR="0045004A" w:rsidRPr="00FD7EDE" w:rsidRDefault="0045004A" w:rsidP="0045004A">
      <w:pPr>
        <w:pStyle w:val="Zkladntext3"/>
        <w:numPr>
          <w:ilvl w:val="0"/>
          <w:numId w:val="4"/>
        </w:numPr>
        <w:spacing w:after="0"/>
        <w:ind w:left="644"/>
        <w:jc w:val="both"/>
        <w:rPr>
          <w:b/>
          <w:sz w:val="24"/>
        </w:rPr>
      </w:pPr>
      <w:r w:rsidRPr="00FD7EDE">
        <w:rPr>
          <w:sz w:val="24"/>
        </w:rPr>
        <w:t>Bezúplatný převod pozemků v k.ú. Stanoviště u Mariánských Lázní a Úšovice z majetku Karlovarského kraje do majetku města Mariánské Lázně a bezúplatné nabytí pozemků v k.ú. Stanoviště u Mariánských Lázní a Úšovice z majetku města Mariánské Lázně do majetku Karlovarského kraje</w:t>
      </w:r>
    </w:p>
    <w:p w:rsidR="0045004A" w:rsidRPr="00FD7EDE" w:rsidRDefault="0045004A" w:rsidP="0045004A">
      <w:pPr>
        <w:pStyle w:val="Zkladntext3"/>
        <w:jc w:val="both"/>
        <w:rPr>
          <w:b/>
          <w:sz w:val="24"/>
        </w:rPr>
      </w:pPr>
    </w:p>
    <w:p w:rsidR="0045004A" w:rsidRPr="00FD7EDE" w:rsidRDefault="0045004A" w:rsidP="0045004A">
      <w:pPr>
        <w:pStyle w:val="Zkladntext3"/>
        <w:numPr>
          <w:ilvl w:val="0"/>
          <w:numId w:val="4"/>
        </w:numPr>
        <w:spacing w:after="0"/>
        <w:ind w:left="644"/>
        <w:jc w:val="both"/>
        <w:rPr>
          <w:b/>
          <w:sz w:val="24"/>
        </w:rPr>
      </w:pPr>
      <w:r w:rsidRPr="00FD7EDE">
        <w:rPr>
          <w:sz w:val="24"/>
        </w:rPr>
        <w:t>Bezplatný převod pozemků v k.ú. Podhradí u Aše z majetku Karlovarského kraje do majetku obce Podhradí a bezúplatné nabytí pozemků v k.ú. Podhradí u Aše z majetku obce Podhradí do majetku Karlovarského kraje</w:t>
      </w:r>
    </w:p>
    <w:p w:rsidR="0045004A" w:rsidRPr="00FD7EDE" w:rsidRDefault="0045004A" w:rsidP="0045004A">
      <w:pPr>
        <w:pStyle w:val="Zkladntext3"/>
        <w:jc w:val="both"/>
        <w:rPr>
          <w:b/>
          <w:sz w:val="24"/>
        </w:rPr>
      </w:pPr>
    </w:p>
    <w:p w:rsidR="0045004A" w:rsidRPr="00FD7EDE" w:rsidRDefault="0045004A" w:rsidP="0045004A">
      <w:pPr>
        <w:pStyle w:val="Zkladntext3"/>
        <w:numPr>
          <w:ilvl w:val="0"/>
          <w:numId w:val="4"/>
        </w:numPr>
        <w:spacing w:after="0"/>
        <w:ind w:left="644"/>
        <w:jc w:val="both"/>
        <w:rPr>
          <w:b/>
          <w:sz w:val="24"/>
        </w:rPr>
      </w:pPr>
      <w:r w:rsidRPr="00FD7EDE">
        <w:rPr>
          <w:sz w:val="24"/>
        </w:rPr>
        <w:t>Bezúplatný převod částí pozemků p.p.č. 399/6 a p.p.č. 417/2 v k.ú. Slatina u Františkových Lázní z majetku Karlovarského kraje do majetku města Františkovy Lázně a bezúplatné nabytí částí pozemků p.p.č. 390/1 a p.p.č. 399/1 v k.ú. Slatina u Františkových Lázní z majetku města Františkovy Lázně do majetku Karlovarského kraje</w:t>
      </w:r>
    </w:p>
    <w:p w:rsidR="0045004A" w:rsidRPr="00FD7EDE" w:rsidRDefault="0045004A" w:rsidP="0045004A">
      <w:pPr>
        <w:pStyle w:val="Zkladntext3"/>
        <w:jc w:val="both"/>
        <w:rPr>
          <w:b/>
          <w:sz w:val="24"/>
        </w:rPr>
      </w:pPr>
    </w:p>
    <w:p w:rsidR="0045004A" w:rsidRPr="00FD7EDE" w:rsidRDefault="0045004A" w:rsidP="0045004A">
      <w:pPr>
        <w:pStyle w:val="Zkladntext3"/>
        <w:numPr>
          <w:ilvl w:val="0"/>
          <w:numId w:val="4"/>
        </w:numPr>
        <w:spacing w:after="0"/>
        <w:ind w:left="644"/>
        <w:jc w:val="both"/>
        <w:rPr>
          <w:b/>
          <w:sz w:val="24"/>
        </w:rPr>
      </w:pPr>
      <w:r w:rsidRPr="00FD7EDE">
        <w:rPr>
          <w:sz w:val="24"/>
        </w:rPr>
        <w:t>Bezúplatný převod pozemků p.p.č. 430/4 a p.p.č. 673/2 v k.ú. Dolní Pelhřimov z majetku Karlovarského kraje do majetku města Cheb a bezúplatné nabytí částí pozemků p.p.č. 2296/1 a p.p.č. 2298/1 v k.ú. Cheb z majetku města Cheb do majetku Karlovarského kraje</w:t>
      </w:r>
    </w:p>
    <w:p w:rsidR="0045004A" w:rsidRPr="00FD7EDE" w:rsidRDefault="0045004A" w:rsidP="0045004A">
      <w:pPr>
        <w:pStyle w:val="Zkladntext3"/>
        <w:jc w:val="both"/>
        <w:rPr>
          <w:b/>
          <w:sz w:val="24"/>
        </w:rPr>
      </w:pPr>
    </w:p>
    <w:p w:rsidR="0045004A" w:rsidRPr="00FD7EDE" w:rsidRDefault="0045004A" w:rsidP="0045004A">
      <w:pPr>
        <w:pStyle w:val="Zkladntext3"/>
        <w:numPr>
          <w:ilvl w:val="0"/>
          <w:numId w:val="4"/>
        </w:numPr>
        <w:spacing w:after="0"/>
        <w:ind w:left="644"/>
        <w:jc w:val="both"/>
        <w:rPr>
          <w:b/>
          <w:sz w:val="24"/>
        </w:rPr>
      </w:pPr>
      <w:r w:rsidRPr="00FD7EDE">
        <w:rPr>
          <w:sz w:val="24"/>
        </w:rPr>
        <w:t>Bezúplatný převod pozemku p.p.č. 19/20 v k.ú. Valy u Mariánských Lázní z majetku Karlovarského kraje do majetku obce Valy a bezúplatné nabytí pozemků  p.p.č. 532/7, 541/7 a 262/2 v k.ú. Valy u Mariánských Lázní z majetku obce Valy do majetku Karlovarského kraje</w:t>
      </w:r>
    </w:p>
    <w:p w:rsidR="0045004A" w:rsidRPr="00FD7EDE" w:rsidRDefault="0045004A" w:rsidP="0045004A">
      <w:pPr>
        <w:pStyle w:val="Odstavecseseznamem"/>
        <w:rPr>
          <w:b/>
        </w:rPr>
      </w:pPr>
    </w:p>
    <w:p w:rsidR="0045004A" w:rsidRPr="00FD7EDE" w:rsidRDefault="0045004A" w:rsidP="0045004A">
      <w:pPr>
        <w:pStyle w:val="Zkladntext3"/>
        <w:numPr>
          <w:ilvl w:val="0"/>
          <w:numId w:val="4"/>
        </w:numPr>
        <w:spacing w:after="0"/>
        <w:ind w:left="644"/>
        <w:jc w:val="both"/>
        <w:rPr>
          <w:b/>
          <w:sz w:val="24"/>
        </w:rPr>
      </w:pPr>
      <w:r w:rsidRPr="00FD7EDE">
        <w:rPr>
          <w:sz w:val="24"/>
        </w:rPr>
        <w:lastRenderedPageBreak/>
        <w:t>Bezúplatný převod nemovité věci z majetku Karlovarského kraje do majetku města Nové Sedlo - pozemek p.č. 1002/1 v k.ú. Nové Sedlo  u Lokte</w:t>
      </w:r>
    </w:p>
    <w:p w:rsidR="0045004A" w:rsidRPr="00FD7EDE" w:rsidRDefault="0045004A" w:rsidP="0045004A">
      <w:pPr>
        <w:pStyle w:val="Zkladntext3"/>
        <w:jc w:val="both"/>
        <w:rPr>
          <w:b/>
          <w:sz w:val="24"/>
        </w:rPr>
      </w:pPr>
    </w:p>
    <w:p w:rsidR="0045004A" w:rsidRPr="00FD7EDE" w:rsidRDefault="0045004A" w:rsidP="0045004A">
      <w:pPr>
        <w:pStyle w:val="Zkladntext3"/>
        <w:numPr>
          <w:ilvl w:val="0"/>
          <w:numId w:val="4"/>
        </w:numPr>
        <w:spacing w:after="0"/>
        <w:ind w:left="644"/>
        <w:jc w:val="both"/>
        <w:rPr>
          <w:b/>
          <w:sz w:val="24"/>
        </w:rPr>
      </w:pPr>
      <w:r w:rsidRPr="00FD7EDE">
        <w:rPr>
          <w:sz w:val="24"/>
        </w:rPr>
        <w:t>Bezúplatný převod nemovitých věcí z majetku Karlovarského kraje do majetku obce Libavské Údolí - pozemky p.č. 269/5, 269/6, 269/7, 269/8, 269/9 a 269/10 v k.ú. Libavské Údolí</w:t>
      </w:r>
    </w:p>
    <w:p w:rsidR="0045004A" w:rsidRPr="00FD7EDE" w:rsidRDefault="0045004A" w:rsidP="0045004A">
      <w:pPr>
        <w:pStyle w:val="Odstavecseseznamem"/>
        <w:rPr>
          <w:b/>
        </w:rPr>
      </w:pPr>
    </w:p>
    <w:p w:rsidR="0045004A" w:rsidRPr="00FD7EDE" w:rsidRDefault="0045004A" w:rsidP="0045004A">
      <w:pPr>
        <w:pStyle w:val="Zkladntext3"/>
        <w:numPr>
          <w:ilvl w:val="0"/>
          <w:numId w:val="4"/>
        </w:numPr>
        <w:spacing w:after="0"/>
        <w:ind w:left="644"/>
        <w:jc w:val="both"/>
        <w:rPr>
          <w:b/>
          <w:sz w:val="24"/>
        </w:rPr>
      </w:pPr>
      <w:r w:rsidRPr="00FD7EDE">
        <w:rPr>
          <w:sz w:val="24"/>
        </w:rPr>
        <w:t>Bezúplatný převod nemovitých věcí z majetku Karlovarského kraje do majetku města Sokolov - pozemky p.č. 501/29 a p.č. 501/30 v k.ú. Vítkov u Sokolova</w:t>
      </w:r>
    </w:p>
    <w:p w:rsidR="0045004A" w:rsidRPr="00FD7EDE" w:rsidRDefault="0045004A" w:rsidP="0045004A">
      <w:pPr>
        <w:pStyle w:val="Odstavecseseznamem"/>
      </w:pPr>
    </w:p>
    <w:p w:rsidR="0045004A" w:rsidRPr="00FD7EDE" w:rsidRDefault="0045004A" w:rsidP="0045004A">
      <w:pPr>
        <w:pStyle w:val="Zkladntext3"/>
        <w:numPr>
          <w:ilvl w:val="0"/>
          <w:numId w:val="4"/>
        </w:numPr>
        <w:spacing w:after="0"/>
        <w:ind w:left="644"/>
        <w:jc w:val="both"/>
        <w:rPr>
          <w:b/>
          <w:sz w:val="24"/>
        </w:rPr>
      </w:pPr>
      <w:r w:rsidRPr="00FD7EDE">
        <w:rPr>
          <w:sz w:val="24"/>
        </w:rPr>
        <w:t>Bezúplatný převod nemovité věci z majetku Karlovarského kraje do majetku obce Krásná a prodej nemovité věci z majetku Karlovarského kraje do majetku fyzické osoby- části pozemku p.p.č. 1605/4 v k.ú. Krásná</w:t>
      </w:r>
    </w:p>
    <w:p w:rsidR="0045004A" w:rsidRPr="00FD7EDE" w:rsidRDefault="0045004A" w:rsidP="0045004A">
      <w:pPr>
        <w:pStyle w:val="Odstavecseseznamem"/>
        <w:rPr>
          <w:b/>
        </w:rPr>
      </w:pPr>
    </w:p>
    <w:p w:rsidR="0045004A" w:rsidRPr="00FD7EDE" w:rsidRDefault="0045004A" w:rsidP="0045004A">
      <w:pPr>
        <w:pStyle w:val="Zkladntext3"/>
        <w:numPr>
          <w:ilvl w:val="0"/>
          <w:numId w:val="4"/>
        </w:numPr>
        <w:spacing w:after="0"/>
        <w:ind w:left="644"/>
        <w:jc w:val="both"/>
        <w:rPr>
          <w:b/>
          <w:sz w:val="24"/>
        </w:rPr>
      </w:pPr>
      <w:r w:rsidRPr="00FD7EDE">
        <w:rPr>
          <w:sz w:val="24"/>
        </w:rPr>
        <w:t>Schválení souhlasného prohlášení o určení vlastnického práva k nemovitosti v majetku Římskokatolické farnosti Mariánské Lázně – pozemek p.p.č. 2615/7 v k.ú. Lázně Kynžvart</w:t>
      </w:r>
    </w:p>
    <w:p w:rsidR="0045004A" w:rsidRPr="00FD7EDE" w:rsidRDefault="0045004A" w:rsidP="0045004A">
      <w:pPr>
        <w:pStyle w:val="Zkladntext3"/>
        <w:ind w:left="644"/>
        <w:jc w:val="both"/>
        <w:rPr>
          <w:b/>
          <w:sz w:val="24"/>
        </w:rPr>
      </w:pPr>
    </w:p>
    <w:p w:rsidR="0045004A" w:rsidRPr="00FD7EDE" w:rsidRDefault="0045004A" w:rsidP="0045004A">
      <w:pPr>
        <w:pStyle w:val="Zkladntext3"/>
        <w:numPr>
          <w:ilvl w:val="0"/>
          <w:numId w:val="4"/>
        </w:numPr>
        <w:spacing w:after="0"/>
        <w:ind w:left="644"/>
        <w:jc w:val="both"/>
        <w:rPr>
          <w:b/>
          <w:bCs/>
          <w:sz w:val="24"/>
        </w:rPr>
      </w:pPr>
      <w:r w:rsidRPr="00FD7EDE">
        <w:rPr>
          <w:sz w:val="24"/>
        </w:rPr>
        <w:t>Majetkoprávní vypořádání části pozemku p.č. 77/7 v k.ú. Všeborovice mezi fyzickou osobou a Karlovarským krajem pro účely realizace stavby "Cyklostezka Ohře - Dalovice - Všeborovice" formou nájemní smlouvy a smlouvy o smlouvě budoucí kupní</w:t>
      </w:r>
    </w:p>
    <w:p w:rsidR="0045004A" w:rsidRPr="00FD7EDE" w:rsidRDefault="0045004A" w:rsidP="0045004A">
      <w:pPr>
        <w:pStyle w:val="Zkladntext3"/>
        <w:jc w:val="both"/>
        <w:rPr>
          <w:b/>
          <w:bCs/>
          <w:sz w:val="24"/>
        </w:rPr>
      </w:pPr>
    </w:p>
    <w:p w:rsidR="0045004A" w:rsidRPr="00FD7EDE" w:rsidRDefault="0045004A" w:rsidP="0045004A">
      <w:pPr>
        <w:pStyle w:val="Zkladntext3"/>
        <w:numPr>
          <w:ilvl w:val="0"/>
          <w:numId w:val="4"/>
        </w:numPr>
        <w:spacing w:after="0"/>
        <w:ind w:left="644"/>
        <w:jc w:val="both"/>
        <w:rPr>
          <w:b/>
          <w:sz w:val="24"/>
        </w:rPr>
      </w:pPr>
      <w:r w:rsidRPr="00FD7EDE">
        <w:rPr>
          <w:sz w:val="24"/>
        </w:rPr>
        <w:t>Majetkoprávní vypořádání části pozemku p.č. 77/6 v k.ú. Všeborovice mezi fyzickou osobou a Karlovarským krajem pro účely realizace stavby "Cyklostezka Ohře - Dalovice - Všeborovice" formou nájemní smlouvy a smlouvy o smlouvě budoucí kupní</w:t>
      </w:r>
    </w:p>
    <w:p w:rsidR="0045004A" w:rsidRPr="00FD7EDE" w:rsidRDefault="0045004A" w:rsidP="0045004A">
      <w:pPr>
        <w:pStyle w:val="Odstavecseseznamem"/>
        <w:rPr>
          <w:b/>
        </w:rPr>
      </w:pPr>
    </w:p>
    <w:p w:rsidR="0045004A" w:rsidRPr="00FD7EDE" w:rsidRDefault="0045004A" w:rsidP="0045004A">
      <w:pPr>
        <w:pStyle w:val="Zkladntext3"/>
        <w:numPr>
          <w:ilvl w:val="0"/>
          <w:numId w:val="4"/>
        </w:numPr>
        <w:spacing w:after="0"/>
        <w:ind w:left="644"/>
        <w:jc w:val="both"/>
        <w:rPr>
          <w:b/>
          <w:sz w:val="24"/>
        </w:rPr>
      </w:pPr>
      <w:r w:rsidRPr="00FD7EDE">
        <w:rPr>
          <w:sz w:val="24"/>
        </w:rPr>
        <w:t>Zrušení usnesení č. ZK 61/02/17 ze dne 23.02.2017 - úplatné nabytí nemovitých věcí z vlastnictví fyzické osoby do vlastnictví Karlovarského kraje – části pozemků p.p.č. 19/1, 19/3, 19/4, 34/1, 227/2, 261/1 a 261/2 v k.ú. Lesík</w:t>
      </w:r>
    </w:p>
    <w:p w:rsidR="0045004A" w:rsidRPr="00FD7EDE" w:rsidRDefault="0045004A" w:rsidP="0045004A">
      <w:pPr>
        <w:pStyle w:val="Zkladntext3"/>
        <w:ind w:left="284"/>
        <w:jc w:val="both"/>
        <w:rPr>
          <w:b/>
          <w:sz w:val="24"/>
        </w:rPr>
      </w:pPr>
    </w:p>
    <w:p w:rsidR="0045004A" w:rsidRPr="00FD7EDE" w:rsidRDefault="0045004A" w:rsidP="0045004A">
      <w:pPr>
        <w:pStyle w:val="Zkladntext3"/>
        <w:numPr>
          <w:ilvl w:val="0"/>
          <w:numId w:val="4"/>
        </w:numPr>
        <w:spacing w:after="0"/>
        <w:ind w:left="644"/>
        <w:jc w:val="both"/>
        <w:rPr>
          <w:b/>
          <w:sz w:val="24"/>
        </w:rPr>
      </w:pPr>
      <w:r w:rsidRPr="00FD7EDE">
        <w:rPr>
          <w:sz w:val="24"/>
        </w:rPr>
        <w:t>Zrušení usnesení č. ZK 403/12/18 ze dne 13.12.2018 - úplatné nabytí nemovité věci z vlastnictví fyzických osob do vlastnictví Karlovarského kraje – část pozemku p.p.č. 80/2 v k.ú. Bernov</w:t>
      </w:r>
    </w:p>
    <w:p w:rsidR="0045004A" w:rsidRPr="00FD7EDE" w:rsidRDefault="0045004A" w:rsidP="0045004A">
      <w:pPr>
        <w:pStyle w:val="Odstavecseseznamem"/>
        <w:rPr>
          <w:b/>
        </w:rPr>
      </w:pPr>
    </w:p>
    <w:p w:rsidR="0045004A" w:rsidRPr="00FD7EDE" w:rsidRDefault="0045004A" w:rsidP="0045004A">
      <w:pPr>
        <w:pStyle w:val="Zkladntext3"/>
        <w:numPr>
          <w:ilvl w:val="0"/>
          <w:numId w:val="4"/>
        </w:numPr>
        <w:spacing w:after="0"/>
        <w:ind w:left="644"/>
        <w:jc w:val="both"/>
        <w:rPr>
          <w:b/>
          <w:sz w:val="24"/>
        </w:rPr>
      </w:pPr>
      <w:r w:rsidRPr="00FD7EDE">
        <w:rPr>
          <w:sz w:val="24"/>
        </w:rPr>
        <w:t>Zrušení části usnesení č. ZK 254/09/20 ze dne 14.09.2020 - schválení záměrů budoucích bezúplatných převodů nemovitých věcí z majetku Karlovarského kraje do majetku města Nové Sedlo, města Kraslice, města Aš a města Cheb - pozemky v k.ú. Nové Sedlo u Lokte, Zelená Hora u Kraslic, Nebesa, Tůně a Podhoří u Chebu</w:t>
      </w:r>
    </w:p>
    <w:p w:rsidR="0045004A" w:rsidRPr="00FD7EDE" w:rsidRDefault="0045004A" w:rsidP="0045004A">
      <w:pPr>
        <w:pStyle w:val="Odstavecseseznamem"/>
      </w:pPr>
    </w:p>
    <w:p w:rsidR="0045004A" w:rsidRPr="00FD7EDE" w:rsidRDefault="0045004A" w:rsidP="0045004A">
      <w:pPr>
        <w:pStyle w:val="Zhlav"/>
        <w:numPr>
          <w:ilvl w:val="0"/>
          <w:numId w:val="4"/>
        </w:numPr>
        <w:tabs>
          <w:tab w:val="clear" w:pos="4536"/>
          <w:tab w:val="clear" w:pos="9072"/>
        </w:tabs>
        <w:ind w:left="644"/>
        <w:jc w:val="both"/>
        <w:rPr>
          <w:bCs/>
        </w:rPr>
      </w:pPr>
      <w:r w:rsidRPr="00FD7EDE">
        <w:t>Likvidace movitého majetku Karlovarského kraje svěřeného k hospodaření příspěvkovým organizacím</w:t>
      </w:r>
    </w:p>
    <w:p w:rsidR="0045004A" w:rsidRPr="00FD7EDE" w:rsidRDefault="0045004A" w:rsidP="0045004A">
      <w:pPr>
        <w:pStyle w:val="Zhlav"/>
        <w:tabs>
          <w:tab w:val="clear" w:pos="4536"/>
          <w:tab w:val="clear" w:pos="9072"/>
        </w:tabs>
        <w:jc w:val="both"/>
        <w:rPr>
          <w:b/>
          <w:bCs/>
        </w:rPr>
      </w:pPr>
    </w:p>
    <w:p w:rsidR="0045004A" w:rsidRPr="00FD7EDE" w:rsidRDefault="0045004A" w:rsidP="0045004A">
      <w:pPr>
        <w:pStyle w:val="Zhlav"/>
        <w:numPr>
          <w:ilvl w:val="0"/>
          <w:numId w:val="4"/>
        </w:numPr>
        <w:tabs>
          <w:tab w:val="clear" w:pos="4536"/>
          <w:tab w:val="clear" w:pos="9072"/>
        </w:tabs>
        <w:ind w:left="644"/>
        <w:jc w:val="both"/>
        <w:rPr>
          <w:b/>
          <w:bCs/>
        </w:rPr>
      </w:pPr>
      <w:r w:rsidRPr="00FD7EDE">
        <w:t xml:space="preserve">Podání informací vyplývajících z předchozího jednání Výboru majetkového </w:t>
      </w:r>
      <w:r w:rsidRPr="00FD7EDE">
        <w:rPr>
          <w:i/>
        </w:rPr>
        <w:t>(areál Svatošských skal)</w:t>
      </w:r>
    </w:p>
    <w:p w:rsidR="0045004A" w:rsidRPr="00FD7EDE" w:rsidRDefault="0045004A" w:rsidP="0045004A">
      <w:pPr>
        <w:pStyle w:val="Zhlav"/>
        <w:tabs>
          <w:tab w:val="clear" w:pos="4536"/>
          <w:tab w:val="clear" w:pos="9072"/>
        </w:tabs>
        <w:jc w:val="both"/>
        <w:rPr>
          <w:b/>
          <w:bCs/>
        </w:rPr>
      </w:pPr>
    </w:p>
    <w:p w:rsidR="0045004A" w:rsidRPr="00FD7EDE" w:rsidRDefault="0045004A" w:rsidP="00F253E6">
      <w:pPr>
        <w:pStyle w:val="Zkladntext3"/>
        <w:numPr>
          <w:ilvl w:val="0"/>
          <w:numId w:val="4"/>
        </w:numPr>
        <w:spacing w:after="0"/>
        <w:ind w:left="709"/>
        <w:jc w:val="both"/>
        <w:rPr>
          <w:bCs/>
          <w:sz w:val="24"/>
          <w:szCs w:val="24"/>
        </w:rPr>
      </w:pPr>
      <w:r w:rsidRPr="00FD7EDE">
        <w:rPr>
          <w:sz w:val="24"/>
        </w:rPr>
        <w:t>Aktualizace nepotřebného nemovitého majetku</w:t>
      </w:r>
    </w:p>
    <w:p w:rsidR="0045004A" w:rsidRPr="00FD7EDE" w:rsidRDefault="0045004A" w:rsidP="0045004A">
      <w:pPr>
        <w:pStyle w:val="Zkladntext3"/>
        <w:spacing w:after="0"/>
        <w:jc w:val="both"/>
        <w:rPr>
          <w:bCs/>
          <w:sz w:val="24"/>
          <w:szCs w:val="24"/>
        </w:rPr>
      </w:pPr>
    </w:p>
    <w:p w:rsidR="00E03CAF" w:rsidRPr="00FD7EDE" w:rsidRDefault="0045004A" w:rsidP="00F253E6">
      <w:pPr>
        <w:pStyle w:val="Zkladntext3"/>
        <w:numPr>
          <w:ilvl w:val="0"/>
          <w:numId w:val="4"/>
        </w:numPr>
        <w:spacing w:after="0"/>
        <w:ind w:left="709"/>
        <w:jc w:val="both"/>
        <w:rPr>
          <w:bCs/>
          <w:sz w:val="24"/>
          <w:szCs w:val="24"/>
        </w:rPr>
      </w:pPr>
      <w:r w:rsidRPr="00FD7EDE">
        <w:rPr>
          <w:sz w:val="24"/>
        </w:rPr>
        <w:t>Různé</w:t>
      </w:r>
    </w:p>
    <w:p w:rsidR="00F400A1" w:rsidRPr="00FD7EDE" w:rsidRDefault="00F400A1" w:rsidP="00D8593F">
      <w:pPr>
        <w:pStyle w:val="Zkladntext3"/>
        <w:spacing w:after="0"/>
        <w:ind w:left="709"/>
        <w:jc w:val="both"/>
        <w:rPr>
          <w:bCs/>
          <w:sz w:val="24"/>
          <w:szCs w:val="24"/>
        </w:rPr>
      </w:pPr>
    </w:p>
    <w:p w:rsidR="0045004A" w:rsidRPr="00FD7EDE" w:rsidRDefault="0045004A" w:rsidP="00D8593F">
      <w:pPr>
        <w:pStyle w:val="Zkladntext3"/>
        <w:spacing w:after="0"/>
        <w:ind w:left="709"/>
        <w:jc w:val="both"/>
        <w:rPr>
          <w:bCs/>
          <w:sz w:val="24"/>
          <w:szCs w:val="24"/>
        </w:rPr>
      </w:pPr>
    </w:p>
    <w:tbl>
      <w:tblPr>
        <w:tblW w:w="0" w:type="auto"/>
        <w:tblLook w:val="00A0" w:firstRow="1" w:lastRow="0" w:firstColumn="1" w:lastColumn="0" w:noHBand="0" w:noVBand="0"/>
      </w:tblPr>
      <w:tblGrid>
        <w:gridCol w:w="810"/>
        <w:gridCol w:w="2675"/>
      </w:tblGrid>
      <w:tr w:rsidR="00F253E6" w:rsidRPr="00FD7EDE" w:rsidTr="00D55FAE">
        <w:tc>
          <w:tcPr>
            <w:tcW w:w="0" w:type="auto"/>
            <w:vAlign w:val="center"/>
          </w:tcPr>
          <w:p w:rsidR="00F400A1" w:rsidRPr="00FD7EDE" w:rsidRDefault="00F400A1" w:rsidP="00F253E6">
            <w:pPr>
              <w:jc w:val="both"/>
              <w:rPr>
                <w:i/>
              </w:rPr>
            </w:pPr>
            <w:r w:rsidRPr="00FD7EDE">
              <w:rPr>
                <w:i/>
              </w:rPr>
              <w:t xml:space="preserve">pro: </w:t>
            </w:r>
            <w:r w:rsidR="00F253E6" w:rsidRPr="00FD7EDE">
              <w:rPr>
                <w:i/>
              </w:rPr>
              <w:t>8</w:t>
            </w:r>
          </w:p>
        </w:tc>
        <w:tc>
          <w:tcPr>
            <w:tcW w:w="0" w:type="auto"/>
            <w:tcMar>
              <w:right w:w="567" w:type="dxa"/>
            </w:tcMar>
            <w:vAlign w:val="center"/>
          </w:tcPr>
          <w:p w:rsidR="00F400A1" w:rsidRPr="00FD7EDE" w:rsidRDefault="00F400A1" w:rsidP="00D55FAE">
            <w:pPr>
              <w:jc w:val="both"/>
              <w:rPr>
                <w:i/>
              </w:rPr>
            </w:pPr>
            <w:r w:rsidRPr="00FD7EDE">
              <w:rPr>
                <w:i/>
                <w:iCs/>
              </w:rPr>
              <w:t>proti: 0   zdržel se: 0</w:t>
            </w:r>
          </w:p>
        </w:tc>
      </w:tr>
    </w:tbl>
    <w:p w:rsidR="00F400A1" w:rsidRPr="00FD7EDE" w:rsidRDefault="00F400A1" w:rsidP="00F400A1">
      <w:pPr>
        <w:pStyle w:val="Zkladntext"/>
        <w:jc w:val="both"/>
        <w:rPr>
          <w:b w:val="0"/>
          <w:bCs w:val="0"/>
          <w:i/>
        </w:rPr>
      </w:pPr>
    </w:p>
    <w:p w:rsidR="00F400A1" w:rsidRPr="00FD7EDE" w:rsidRDefault="00F400A1" w:rsidP="00F400A1">
      <w:pPr>
        <w:pStyle w:val="Zkladntext"/>
        <w:jc w:val="both"/>
        <w:rPr>
          <w:b w:val="0"/>
          <w:bCs w:val="0"/>
          <w:i/>
        </w:rPr>
      </w:pPr>
      <w:r w:rsidRPr="00FD7EDE">
        <w:rPr>
          <w:b w:val="0"/>
          <w:bCs w:val="0"/>
          <w:i/>
        </w:rPr>
        <w:t xml:space="preserve"> Schváleno:  ANO</w:t>
      </w:r>
    </w:p>
    <w:p w:rsidR="00D74B48" w:rsidRPr="00FD7EDE" w:rsidRDefault="00D74B48" w:rsidP="008233A6">
      <w:pPr>
        <w:jc w:val="both"/>
        <w:rPr>
          <w:bCs/>
          <w:i/>
        </w:rPr>
      </w:pPr>
    </w:p>
    <w:p w:rsidR="00B55015" w:rsidRPr="00FD7EDE" w:rsidRDefault="00B55015" w:rsidP="008233A6">
      <w:pPr>
        <w:jc w:val="both"/>
        <w:rPr>
          <w:bCs/>
        </w:rPr>
      </w:pPr>
    </w:p>
    <w:p w:rsidR="00224565" w:rsidRPr="00FD7EDE" w:rsidRDefault="007C7EF2" w:rsidP="008233A6">
      <w:pPr>
        <w:jc w:val="both"/>
        <w:outlineLvl w:val="0"/>
        <w:rPr>
          <w:b/>
          <w:bCs/>
          <w:u w:val="single"/>
        </w:rPr>
      </w:pPr>
      <w:r w:rsidRPr="00FD7EDE">
        <w:rPr>
          <w:b/>
          <w:bCs/>
          <w:u w:val="single"/>
        </w:rPr>
        <w:t>Program jednání:</w:t>
      </w:r>
    </w:p>
    <w:p w:rsidR="00BE721E" w:rsidRPr="00FD7EDE" w:rsidRDefault="00BE721E" w:rsidP="008233A6">
      <w:pPr>
        <w:jc w:val="both"/>
        <w:outlineLvl w:val="0"/>
        <w:rPr>
          <w:b/>
          <w:bCs/>
          <w:u w:val="single"/>
        </w:rPr>
      </w:pPr>
    </w:p>
    <w:p w:rsidR="00BE721E" w:rsidRPr="00FD7EDE" w:rsidRDefault="00BE721E" w:rsidP="00BE721E">
      <w:pPr>
        <w:pStyle w:val="Zkladntext3"/>
        <w:spacing w:after="0"/>
        <w:jc w:val="both"/>
        <w:rPr>
          <w:b/>
          <w:iCs/>
          <w:sz w:val="24"/>
          <w:szCs w:val="24"/>
        </w:rPr>
      </w:pPr>
      <w:r w:rsidRPr="00FD7EDE">
        <w:rPr>
          <w:b/>
          <w:iCs/>
          <w:sz w:val="24"/>
          <w:szCs w:val="24"/>
        </w:rPr>
        <w:t>1)</w:t>
      </w:r>
      <w:r w:rsidR="00866CD0" w:rsidRPr="00FD7EDE">
        <w:t xml:space="preserve"> </w:t>
      </w:r>
      <w:r w:rsidR="00866CD0" w:rsidRPr="00FD7EDE">
        <w:rPr>
          <w:b/>
          <w:iCs/>
          <w:sz w:val="24"/>
          <w:szCs w:val="24"/>
        </w:rPr>
        <w:t>Prodej nemovitých věcí z majetku Karlovarského kraje do majetku města Kynšperk nad Ohří - pozemek p.č. 1219/2, jehož součástí je objekt bývalého domova mládeže č.p. 496, a pozemků p.č. 1219/1, 1220/22, vše k.ú. Kynšperk nad Ohří</w:t>
      </w:r>
    </w:p>
    <w:p w:rsidR="00866CD0" w:rsidRPr="00FD7EDE" w:rsidRDefault="00866CD0" w:rsidP="00BE721E">
      <w:pPr>
        <w:pStyle w:val="Zkladntext3"/>
        <w:spacing w:after="0"/>
        <w:jc w:val="both"/>
        <w:rPr>
          <w:b/>
          <w:iCs/>
          <w:sz w:val="24"/>
          <w:szCs w:val="24"/>
        </w:rPr>
      </w:pPr>
    </w:p>
    <w:p w:rsidR="00866CD0" w:rsidRPr="00FD7EDE" w:rsidRDefault="00866CD0" w:rsidP="00BE721E">
      <w:pPr>
        <w:pStyle w:val="Zkladntext3"/>
        <w:spacing w:after="0"/>
        <w:jc w:val="both"/>
        <w:rPr>
          <w:b/>
          <w:bCs/>
          <w:sz w:val="24"/>
          <w:szCs w:val="24"/>
        </w:rPr>
      </w:pPr>
    </w:p>
    <w:p w:rsidR="00BE721E" w:rsidRPr="00FD7EDE" w:rsidRDefault="00BE721E" w:rsidP="00BE721E">
      <w:pPr>
        <w:pStyle w:val="Zkladntext3"/>
        <w:spacing w:after="0"/>
        <w:jc w:val="both"/>
        <w:rPr>
          <w:i/>
          <w:iCs/>
          <w:sz w:val="24"/>
          <w:szCs w:val="24"/>
        </w:rPr>
      </w:pPr>
      <w:r w:rsidRPr="00FD7EDE">
        <w:rPr>
          <w:b/>
          <w:bCs/>
          <w:i/>
          <w:iCs/>
          <w:sz w:val="24"/>
          <w:szCs w:val="24"/>
        </w:rPr>
        <w:t xml:space="preserve">usnesení č. </w:t>
      </w:r>
      <w:r w:rsidR="00952D5A" w:rsidRPr="00FD7EDE">
        <w:rPr>
          <w:b/>
          <w:bCs/>
          <w:i/>
          <w:iCs/>
          <w:sz w:val="24"/>
          <w:szCs w:val="24"/>
        </w:rPr>
        <w:t>167</w:t>
      </w:r>
      <w:r w:rsidR="00321AC3" w:rsidRPr="00FD7EDE">
        <w:rPr>
          <w:b/>
          <w:bCs/>
          <w:i/>
          <w:iCs/>
          <w:sz w:val="24"/>
          <w:szCs w:val="24"/>
        </w:rPr>
        <w:t>/</w:t>
      </w:r>
      <w:r w:rsidR="00316A0A" w:rsidRPr="00FD7EDE">
        <w:rPr>
          <w:b/>
          <w:bCs/>
          <w:i/>
          <w:iCs/>
          <w:sz w:val="24"/>
          <w:szCs w:val="24"/>
        </w:rPr>
        <w:t>0</w:t>
      </w:r>
      <w:r w:rsidR="00952D5A" w:rsidRPr="00FD7EDE">
        <w:rPr>
          <w:b/>
          <w:bCs/>
          <w:i/>
          <w:iCs/>
          <w:sz w:val="24"/>
          <w:szCs w:val="24"/>
        </w:rPr>
        <w:t>8</w:t>
      </w:r>
      <w:r w:rsidRPr="00FD7EDE">
        <w:rPr>
          <w:b/>
          <w:bCs/>
          <w:i/>
          <w:iCs/>
          <w:sz w:val="24"/>
          <w:szCs w:val="24"/>
        </w:rPr>
        <w:t>/2</w:t>
      </w:r>
      <w:r w:rsidR="00316A0A" w:rsidRPr="00FD7EDE">
        <w:rPr>
          <w:b/>
          <w:bCs/>
          <w:i/>
          <w:iCs/>
          <w:sz w:val="24"/>
          <w:szCs w:val="24"/>
        </w:rPr>
        <w:t>2</w:t>
      </w:r>
    </w:p>
    <w:p w:rsidR="00BE721E" w:rsidRPr="00FD7EDE" w:rsidRDefault="00BE721E" w:rsidP="00BE721E">
      <w:pPr>
        <w:pStyle w:val="Zkladntext3"/>
        <w:spacing w:after="0"/>
        <w:jc w:val="both"/>
        <w:rPr>
          <w:b/>
          <w:i/>
          <w:iCs/>
          <w:sz w:val="24"/>
          <w:szCs w:val="24"/>
        </w:rPr>
      </w:pPr>
    </w:p>
    <w:p w:rsidR="00BE721E" w:rsidRPr="00FD7EDE" w:rsidRDefault="00BE721E" w:rsidP="00030B83">
      <w:pPr>
        <w:widowControl w:val="0"/>
        <w:jc w:val="both"/>
        <w:rPr>
          <w:b/>
          <w:iCs/>
          <w:snapToGrid w:val="0"/>
        </w:rPr>
      </w:pPr>
      <w:r w:rsidRPr="00FD7EDE">
        <w:rPr>
          <w:b/>
          <w:iCs/>
          <w:snapToGrid w:val="0"/>
        </w:rPr>
        <w:t xml:space="preserve">Výbor </w:t>
      </w:r>
      <w:r w:rsidR="0014334B" w:rsidRPr="00FD7EDE">
        <w:rPr>
          <w:b/>
          <w:iCs/>
          <w:snapToGrid w:val="0"/>
        </w:rPr>
        <w:t>majetkový</w:t>
      </w:r>
      <w:r w:rsidRPr="00FD7EDE">
        <w:rPr>
          <w:b/>
          <w:iCs/>
          <w:snapToGrid w:val="0"/>
        </w:rPr>
        <w:t>:</w:t>
      </w:r>
    </w:p>
    <w:p w:rsidR="00990DD0" w:rsidRPr="00FD7EDE" w:rsidRDefault="00990DD0" w:rsidP="00990DD0"/>
    <w:tbl>
      <w:tblPr>
        <w:tblW w:w="9180" w:type="dxa"/>
        <w:tblLook w:val="04A0" w:firstRow="1" w:lastRow="0" w:firstColumn="1" w:lastColumn="0" w:noHBand="0" w:noVBand="1"/>
      </w:tblPr>
      <w:tblGrid>
        <w:gridCol w:w="9180"/>
      </w:tblGrid>
      <w:tr w:rsidR="00990DD0" w:rsidRPr="00FD7EDE" w:rsidTr="00F253E6">
        <w:tc>
          <w:tcPr>
            <w:tcW w:w="9180" w:type="dxa"/>
          </w:tcPr>
          <w:p w:rsidR="00990DD0" w:rsidRPr="00FD7EDE" w:rsidRDefault="00990DD0" w:rsidP="00990DD0">
            <w:pPr>
              <w:numPr>
                <w:ilvl w:val="0"/>
                <w:numId w:val="2"/>
              </w:numPr>
              <w:ind w:left="317"/>
              <w:jc w:val="both"/>
              <w:rPr>
                <w:b/>
              </w:rPr>
            </w:pPr>
            <w:r w:rsidRPr="00FD7EDE">
              <w:rPr>
                <w:b/>
              </w:rPr>
              <w:t xml:space="preserve">souhlasí a doporučuje Zastupitelstvu Karlovarského kraje ke schválení </w:t>
            </w:r>
            <w:r w:rsidRPr="00FD7EDE">
              <w:t>prodej pozemku p.č. 1219/2, jehož součástí je stavba s č.p. 496 a pozemků p.č. 1219/1 o výměře 872 m</w:t>
            </w:r>
            <w:r w:rsidRPr="00FD7EDE">
              <w:rPr>
                <w:position w:val="5"/>
              </w:rPr>
              <w:t>2</w:t>
            </w:r>
            <w:r w:rsidRPr="00FD7EDE">
              <w:t xml:space="preserve"> a p.č. 1220/22 o výměře 600 m</w:t>
            </w:r>
            <w:r w:rsidRPr="00FD7EDE">
              <w:rPr>
                <w:position w:val="5"/>
              </w:rPr>
              <w:t>2</w:t>
            </w:r>
            <w:r w:rsidRPr="00FD7EDE">
              <w:t>, vše k.ú. Kynšperk nad Ohří, konkrétnímu zájemci městu Kynšperk nad Ohří, a to formou kupní smlouvy mezi Karlovarským krajem, zastoupeným Střední školou živnostenskou Sokolov, příspěvková organizace, se sídlem Žákovská 716, 356 01  Sokolov, IČO: 75 05 91 51 (jako prodávající na straně jedné), a městem Kynšperk nad Ohří, se sídlem Jana A. Komenského 221/13, 357 51  Kynšperk nad Ohří, IČO: 002 59 454 (jako kupující na straně druhé), za dohodnutou kupní cenu výši 564.670,- Kč, stanovenou jako 10 % z ceny obvyklé stanovené znaleckým posudkem č. 21-6294 ze dne 06.06.2021. Snížení kupní ceny oproti ceně obvyklé je stanoveno z důvodu plánované realizace projektového záměru „Změna užívání objektu č. p. 496 ul. Mládeže, Kynšperk nad Ohří na malometrážní byty pro určené sociální skupiny obyvatel, zejména seniory a občany se sníženou schopností pohybu a orientace“, s tím, že navržené podmínky kupní smlouvy prodávající akceptuje v důsledku uskutečnění veřejného zájmu kupujícího, za předpokladu, že do skončení uveřejnění záměru Karlovarského kraje prodat výše uvedené nemovité věci na své úřední desce před jednáním zastupitelstva, které má tento prodej projednat, nepředloží jiný zájemce svou nabídku, a tím převést předmětné nemovité věci z vlastnictví Karlovarského kraje do vlastnictví města Kynšperk nad Ohří, dle návrhu</w:t>
            </w:r>
          </w:p>
        </w:tc>
      </w:tr>
    </w:tbl>
    <w:p w:rsidR="00990DD0" w:rsidRPr="00FD7EDE" w:rsidRDefault="00990DD0" w:rsidP="00990DD0">
      <w:pPr>
        <w:rPr>
          <w:b/>
          <w:iCs/>
          <w:snapToGrid w:val="0"/>
        </w:rPr>
      </w:pPr>
    </w:p>
    <w:tbl>
      <w:tblPr>
        <w:tblW w:w="9180" w:type="dxa"/>
        <w:tblLook w:val="04A0" w:firstRow="1" w:lastRow="0" w:firstColumn="1" w:lastColumn="0" w:noHBand="0" w:noVBand="1"/>
      </w:tblPr>
      <w:tblGrid>
        <w:gridCol w:w="9180"/>
      </w:tblGrid>
      <w:tr w:rsidR="00990DD0" w:rsidRPr="00FD7EDE" w:rsidTr="00F253E6">
        <w:tc>
          <w:tcPr>
            <w:tcW w:w="9180" w:type="dxa"/>
          </w:tcPr>
          <w:p w:rsidR="00990DD0" w:rsidRPr="00FD7EDE" w:rsidRDefault="00990DD0" w:rsidP="00990DD0">
            <w:pPr>
              <w:numPr>
                <w:ilvl w:val="0"/>
                <w:numId w:val="2"/>
              </w:numPr>
              <w:ind w:left="317"/>
              <w:jc w:val="both"/>
              <w:rPr>
                <w:b/>
              </w:rPr>
            </w:pPr>
            <w:r w:rsidRPr="00FD7EDE">
              <w:rPr>
                <w:b/>
              </w:rPr>
              <w:t xml:space="preserve">souhlasí a doporučuje Zastupitelstvu Karlovarského kraje ke schválení </w:t>
            </w:r>
            <w:r w:rsidRPr="00FD7EDE">
              <w:t>zřídit k zajištění účelu převodu ve prospěch prodávajícího jako oprávněného k předmětným nemovitým věcem věcné právo, spočívající v závazku kupujícího jako povinného nezcizit předmětné nemovité věci a nezatížit je zástavním právem, a to po dobu 8 let od provedení právních účinků vkladu vlastnického práva v katastru nemovitostí, dle návrhu</w:t>
            </w:r>
          </w:p>
        </w:tc>
      </w:tr>
    </w:tbl>
    <w:p w:rsidR="00990DD0" w:rsidRPr="00FD7EDE" w:rsidRDefault="00990DD0" w:rsidP="00990DD0">
      <w:pPr>
        <w:jc w:val="both"/>
        <w:rPr>
          <w:b/>
          <w:iCs/>
          <w:snapToGrid w:val="0"/>
        </w:rPr>
      </w:pPr>
    </w:p>
    <w:tbl>
      <w:tblPr>
        <w:tblW w:w="9180" w:type="dxa"/>
        <w:tblLook w:val="04A0" w:firstRow="1" w:lastRow="0" w:firstColumn="1" w:lastColumn="0" w:noHBand="0" w:noVBand="1"/>
      </w:tblPr>
      <w:tblGrid>
        <w:gridCol w:w="9180"/>
      </w:tblGrid>
      <w:tr w:rsidR="00990DD0" w:rsidRPr="00FD7EDE" w:rsidTr="00F253E6">
        <w:tc>
          <w:tcPr>
            <w:tcW w:w="9180" w:type="dxa"/>
          </w:tcPr>
          <w:p w:rsidR="00990DD0" w:rsidRPr="00FD7EDE" w:rsidRDefault="00990DD0" w:rsidP="00990DD0">
            <w:pPr>
              <w:numPr>
                <w:ilvl w:val="0"/>
                <w:numId w:val="2"/>
              </w:numPr>
              <w:ind w:left="317"/>
              <w:jc w:val="both"/>
              <w:rPr>
                <w:b/>
              </w:rPr>
            </w:pPr>
            <w:r w:rsidRPr="00FD7EDE">
              <w:rPr>
                <w:b/>
              </w:rPr>
              <w:t xml:space="preserve">souhlasí a doporučuje Zastupitelstvu Karlovarského kraje </w:t>
            </w:r>
            <w:r w:rsidRPr="00FD7EDE">
              <w:t>uložit Střední škole živnostenské Sokolov, příspěvková organizace, realizovat kroky k uzavření kupní smlouvy, dle návrhu</w:t>
            </w:r>
          </w:p>
        </w:tc>
      </w:tr>
    </w:tbl>
    <w:p w:rsidR="00990DD0" w:rsidRPr="00FD7EDE" w:rsidRDefault="00990DD0" w:rsidP="00990DD0">
      <w:pPr>
        <w:jc w:val="both"/>
        <w:rPr>
          <w:b/>
          <w:iCs/>
          <w:snapToGrid w:val="0"/>
        </w:rPr>
      </w:pPr>
    </w:p>
    <w:tbl>
      <w:tblPr>
        <w:tblW w:w="9180" w:type="dxa"/>
        <w:tblLook w:val="04A0" w:firstRow="1" w:lastRow="0" w:firstColumn="1" w:lastColumn="0" w:noHBand="0" w:noVBand="1"/>
      </w:tblPr>
      <w:tblGrid>
        <w:gridCol w:w="9180"/>
      </w:tblGrid>
      <w:tr w:rsidR="00990DD0" w:rsidRPr="00FD7EDE" w:rsidTr="00F253E6">
        <w:tc>
          <w:tcPr>
            <w:tcW w:w="9180" w:type="dxa"/>
          </w:tcPr>
          <w:p w:rsidR="00990DD0" w:rsidRPr="00FD7EDE" w:rsidRDefault="00990DD0" w:rsidP="00990DD0">
            <w:pPr>
              <w:numPr>
                <w:ilvl w:val="0"/>
                <w:numId w:val="2"/>
              </w:numPr>
              <w:ind w:left="317"/>
              <w:jc w:val="both"/>
              <w:rPr>
                <w:b/>
              </w:rPr>
            </w:pPr>
            <w:r w:rsidRPr="00FD7EDE">
              <w:rPr>
                <w:b/>
              </w:rPr>
              <w:t xml:space="preserve">souhlasí a doporučuje Zastupitelstvu Karlovarského kraje </w:t>
            </w:r>
            <w:r w:rsidRPr="00FD7EDE">
              <w:t>zmocnit Střední školu živnostenskou Sokolov, příspěvková organizace, k podpisu kupní smlouvy, dle návrhu</w:t>
            </w:r>
          </w:p>
        </w:tc>
      </w:tr>
    </w:tbl>
    <w:p w:rsidR="005F447B" w:rsidRPr="00FD7EDE" w:rsidRDefault="005F447B" w:rsidP="00030B83">
      <w:pPr>
        <w:widowControl w:val="0"/>
        <w:jc w:val="both"/>
        <w:rPr>
          <w:b/>
        </w:rPr>
      </w:pPr>
    </w:p>
    <w:p w:rsidR="00A8173C" w:rsidRPr="00FD7EDE" w:rsidRDefault="00A8173C" w:rsidP="00A8173C">
      <w:pPr>
        <w:widowControl w:val="0"/>
        <w:jc w:val="both"/>
        <w:rPr>
          <w:noProof/>
        </w:rPr>
      </w:pPr>
    </w:p>
    <w:p w:rsidR="00A8173C" w:rsidRPr="00FD7EDE" w:rsidRDefault="00A8173C" w:rsidP="00A8173C">
      <w:pPr>
        <w:jc w:val="both"/>
        <w:rPr>
          <w:i/>
        </w:rPr>
      </w:pPr>
      <w:r w:rsidRPr="00FD7EDE">
        <w:rPr>
          <w:b/>
          <w:i/>
          <w:iCs/>
        </w:rPr>
        <w:t>Členové výboru hlasovali o bodu č. 1 a předložené usnesení tohoto bodu schválili</w:t>
      </w:r>
    </w:p>
    <w:p w:rsidR="00A8173C" w:rsidRPr="00FD7EDE" w:rsidRDefault="00A8173C" w:rsidP="00A8173C">
      <w:pPr>
        <w:jc w:val="both"/>
        <w:rPr>
          <w:i/>
        </w:rPr>
      </w:pPr>
    </w:p>
    <w:p w:rsidR="00A8173C" w:rsidRPr="00FD7EDE" w:rsidRDefault="00A8173C" w:rsidP="00A8173C">
      <w:pPr>
        <w:jc w:val="both"/>
        <w:rPr>
          <w:i/>
        </w:rPr>
      </w:pPr>
      <w:r w:rsidRPr="00FD7EDE">
        <w:rPr>
          <w:i/>
        </w:rPr>
        <w:t xml:space="preserve">pro:  </w:t>
      </w:r>
      <w:r w:rsidR="00F253E6" w:rsidRPr="00FD7EDE">
        <w:rPr>
          <w:i/>
        </w:rPr>
        <w:t>8</w:t>
      </w:r>
      <w:r w:rsidRPr="00FD7EDE">
        <w:rPr>
          <w:i/>
        </w:rPr>
        <w:t xml:space="preserve">       </w:t>
      </w:r>
      <w:r w:rsidRPr="00FD7EDE">
        <w:rPr>
          <w:i/>
          <w:iCs/>
        </w:rPr>
        <w:t xml:space="preserve">proti: 0     zdržel se: </w:t>
      </w:r>
      <w:r w:rsidR="00F253E6" w:rsidRPr="00FD7EDE">
        <w:rPr>
          <w:i/>
          <w:iCs/>
        </w:rPr>
        <w:t>0</w:t>
      </w:r>
    </w:p>
    <w:p w:rsidR="00A8173C" w:rsidRPr="00FD7EDE" w:rsidRDefault="00A8173C" w:rsidP="00A8173C">
      <w:pPr>
        <w:jc w:val="both"/>
        <w:rPr>
          <w:i/>
        </w:rPr>
      </w:pPr>
    </w:p>
    <w:p w:rsidR="00A8173C" w:rsidRPr="00FD7EDE" w:rsidRDefault="00A8173C" w:rsidP="00A8173C">
      <w:pPr>
        <w:widowControl w:val="0"/>
        <w:jc w:val="both"/>
        <w:rPr>
          <w:i/>
        </w:rPr>
      </w:pPr>
      <w:r w:rsidRPr="00FD7EDE">
        <w:rPr>
          <w:i/>
        </w:rPr>
        <w:t>Schváleno:  ANO</w:t>
      </w:r>
    </w:p>
    <w:p w:rsidR="0045004A" w:rsidRPr="00FD7EDE" w:rsidRDefault="0045004A" w:rsidP="00030B83">
      <w:pPr>
        <w:widowControl w:val="0"/>
        <w:jc w:val="both"/>
        <w:rPr>
          <w:b/>
        </w:rPr>
      </w:pPr>
    </w:p>
    <w:p w:rsidR="00C17E4A" w:rsidRPr="00FD7EDE" w:rsidRDefault="00C17E4A" w:rsidP="00BE721E">
      <w:pPr>
        <w:jc w:val="both"/>
        <w:rPr>
          <w:i/>
        </w:rPr>
      </w:pPr>
    </w:p>
    <w:p w:rsidR="003955AC" w:rsidRPr="00FD7EDE" w:rsidRDefault="00662B52" w:rsidP="003955AC">
      <w:pPr>
        <w:jc w:val="both"/>
        <w:rPr>
          <w:b/>
        </w:rPr>
      </w:pPr>
      <w:r w:rsidRPr="00FD7EDE">
        <w:rPr>
          <w:b/>
        </w:rPr>
        <w:t>2</w:t>
      </w:r>
      <w:r w:rsidR="00431D87" w:rsidRPr="00FD7EDE">
        <w:rPr>
          <w:b/>
        </w:rPr>
        <w:t xml:space="preserve">) </w:t>
      </w:r>
      <w:r w:rsidR="00A72C67" w:rsidRPr="00FD7EDE">
        <w:rPr>
          <w:b/>
        </w:rPr>
        <w:t>Prodej nemovité věci z majetku Karlovarského kraje do majetku fyzické osoby – část pozemku p.p.č. 1397 v k.ú. Krásná Lípa u Šindelové</w:t>
      </w:r>
    </w:p>
    <w:p w:rsidR="00B72CF4" w:rsidRPr="00FD7EDE" w:rsidRDefault="00B72CF4" w:rsidP="003955AC">
      <w:pPr>
        <w:pStyle w:val="Zkladntext"/>
        <w:jc w:val="both"/>
        <w:rPr>
          <w:i/>
          <w:iCs/>
        </w:rPr>
      </w:pPr>
    </w:p>
    <w:p w:rsidR="003955AC" w:rsidRPr="00FD7EDE" w:rsidRDefault="003955AC" w:rsidP="003955AC">
      <w:pPr>
        <w:pStyle w:val="Zkladntext"/>
        <w:jc w:val="both"/>
        <w:rPr>
          <w:i/>
          <w:iCs/>
        </w:rPr>
      </w:pPr>
      <w:r w:rsidRPr="00FD7EDE">
        <w:rPr>
          <w:i/>
          <w:iCs/>
        </w:rPr>
        <w:t xml:space="preserve">usnesení č. </w:t>
      </w:r>
      <w:r w:rsidR="00316A0A" w:rsidRPr="00FD7EDE">
        <w:rPr>
          <w:i/>
          <w:iCs/>
        </w:rPr>
        <w:t>1</w:t>
      </w:r>
      <w:r w:rsidR="00952D5A" w:rsidRPr="00FD7EDE">
        <w:rPr>
          <w:i/>
          <w:iCs/>
        </w:rPr>
        <w:t>68</w:t>
      </w:r>
      <w:r w:rsidR="00A65B6C" w:rsidRPr="00FD7EDE">
        <w:rPr>
          <w:i/>
        </w:rPr>
        <w:t>/</w:t>
      </w:r>
      <w:r w:rsidR="00316A0A" w:rsidRPr="00FD7EDE">
        <w:rPr>
          <w:i/>
        </w:rPr>
        <w:t>0</w:t>
      </w:r>
      <w:r w:rsidR="008233A6" w:rsidRPr="00FD7EDE">
        <w:rPr>
          <w:i/>
        </w:rPr>
        <w:t>/2</w:t>
      </w:r>
      <w:r w:rsidR="00316A0A" w:rsidRPr="00FD7EDE">
        <w:rPr>
          <w:i/>
        </w:rPr>
        <w:t>2</w:t>
      </w:r>
    </w:p>
    <w:p w:rsidR="000C3892" w:rsidRPr="00FD7EDE" w:rsidRDefault="000C3892" w:rsidP="003955AC">
      <w:pPr>
        <w:pStyle w:val="Zkladntext"/>
        <w:jc w:val="both"/>
        <w:rPr>
          <w:b w:val="0"/>
          <w:bCs w:val="0"/>
        </w:rPr>
      </w:pPr>
    </w:p>
    <w:p w:rsidR="0014334B" w:rsidRPr="00FD7EDE" w:rsidRDefault="0014334B" w:rsidP="0014334B">
      <w:pPr>
        <w:widowControl w:val="0"/>
        <w:jc w:val="both"/>
        <w:rPr>
          <w:b/>
          <w:iCs/>
          <w:snapToGrid w:val="0"/>
        </w:rPr>
      </w:pPr>
      <w:r w:rsidRPr="00FD7EDE">
        <w:rPr>
          <w:b/>
          <w:iCs/>
          <w:snapToGrid w:val="0"/>
        </w:rPr>
        <w:t>Výbor majetkový:</w:t>
      </w:r>
    </w:p>
    <w:p w:rsidR="002506D4" w:rsidRPr="00FD7EDE" w:rsidRDefault="002506D4" w:rsidP="0014334B">
      <w:pPr>
        <w:widowControl w:val="0"/>
        <w:jc w:val="both"/>
        <w:rPr>
          <w:b/>
          <w:iCs/>
          <w:snapToGrid w:val="0"/>
        </w:rPr>
      </w:pPr>
    </w:p>
    <w:p w:rsidR="00990DD0" w:rsidRPr="00FD7EDE" w:rsidRDefault="00990DD0" w:rsidP="00990DD0">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FD7EDE">
        <w:rPr>
          <w:rFonts w:ascii="Times New Roman" w:hAnsi="Times New Roman" w:cs="Times New Roman"/>
          <w:b/>
        </w:rPr>
        <w:t>souhlasí a doporučuje Zastupitelstvu Karlovarského kraje ke schválení</w:t>
      </w:r>
      <w:r w:rsidRPr="00FD7EDE">
        <w:rPr>
          <w:rFonts w:ascii="Times New Roman" w:hAnsi="Times New Roman" w:cs="Times New Roman"/>
        </w:rPr>
        <w:t xml:space="preserve"> prodej části pozemku p.p.č. 1397, která byla oddělena geometrickým plánem č. 312-63/2021 z původního pozemku p.p.č. 1397 a označena novým parcelním číslem jako pozemek p.p.č. 1397/2 o výměře 126 m</w:t>
      </w:r>
      <w:r w:rsidRPr="00FD7EDE">
        <w:rPr>
          <w:rFonts w:ascii="Times New Roman" w:hAnsi="Times New Roman" w:cs="Times New Roman"/>
          <w:position w:val="5"/>
        </w:rPr>
        <w:t>2</w:t>
      </w:r>
      <w:r w:rsidRPr="00FD7EDE">
        <w:rPr>
          <w:rFonts w:ascii="Times New Roman" w:hAnsi="Times New Roman" w:cs="Times New Roman"/>
        </w:rPr>
        <w:t xml:space="preserve">, v k.ú. Krásná Lípa u Šindelové a obci Šindelová konkrétnímu zájemci </w:t>
      </w:r>
      <w:r w:rsidR="0017288F">
        <w:rPr>
          <w:rFonts w:ascii="Times New Roman" w:hAnsi="Times New Roman" w:cs="Times New Roman"/>
        </w:rPr>
        <w:t>XXXXX XXXXX</w:t>
      </w:r>
      <w:r w:rsidRPr="00FD7EDE">
        <w:rPr>
          <w:rFonts w:ascii="Times New Roman" w:hAnsi="Times New Roman" w:cs="Times New Roman"/>
        </w:rPr>
        <w:t xml:space="preserve">, a to formou kupní smlouvy mezi Karlovarským krajem, zastoupeným Krajskou správou a údržbou silnic Karlovarského kraje, příspěvková organizace (jako prodávající na straně jedné), a </w:t>
      </w:r>
      <w:r w:rsidR="0017288F">
        <w:rPr>
          <w:rFonts w:ascii="Times New Roman" w:hAnsi="Times New Roman" w:cs="Times New Roman"/>
        </w:rPr>
        <w:t>XXXXX XXXXX</w:t>
      </w:r>
      <w:r w:rsidRPr="00FD7EDE">
        <w:rPr>
          <w:rFonts w:ascii="Times New Roman" w:hAnsi="Times New Roman" w:cs="Times New Roman"/>
        </w:rPr>
        <w:t xml:space="preserve">, bytem </w:t>
      </w:r>
      <w:r w:rsidR="0017288F">
        <w:rPr>
          <w:rFonts w:ascii="Times New Roman" w:hAnsi="Times New Roman" w:cs="Times New Roman"/>
        </w:rPr>
        <w:t>XXXXX XXXX XXXX XXXXXX</w:t>
      </w:r>
      <w:r w:rsidRPr="00FD7EDE">
        <w:rPr>
          <w:rFonts w:ascii="Times New Roman" w:hAnsi="Times New Roman" w:cs="Times New Roman"/>
        </w:rPr>
        <w:t xml:space="preserve"> (jako kupující na straně druhé), za dohodnutou kupní cenu, která byla stanovena znaleckým posudkem č. 585-28/2022 ze dne 06.04.2022 ve výši 16.540 Kč, za předpokladu, že do skončení uveřejnění záměru Karlovarského kraje prodat výše uvedenou nemovitou věc na své úřední desce před jednáním zastupitelstva, které má tento prodej projednat, nepředloží jiný zájemce svou nabídku, a tím převést předmětnou nemovitou věc z vlastnictví Karlovarského kraje do vlastnictví </w:t>
      </w:r>
      <w:r w:rsidR="0017288F">
        <w:rPr>
          <w:rFonts w:ascii="Times New Roman" w:hAnsi="Times New Roman" w:cs="Times New Roman"/>
        </w:rPr>
        <w:t>XXXXX XXXXX</w:t>
      </w:r>
      <w:r w:rsidRPr="00FD7EDE">
        <w:rPr>
          <w:rFonts w:ascii="Times New Roman" w:hAnsi="Times New Roman" w:cs="Times New Roman"/>
        </w:rPr>
        <w:t>, dle návrhu</w:t>
      </w:r>
    </w:p>
    <w:p w:rsidR="00990DD0" w:rsidRPr="00FD7EDE" w:rsidRDefault="00990DD0" w:rsidP="00990DD0">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990DD0" w:rsidRPr="00FD7EDE" w:rsidTr="00F253E6">
        <w:trPr>
          <w:trHeight w:val="175"/>
        </w:trPr>
        <w:tc>
          <w:tcPr>
            <w:tcW w:w="9214" w:type="dxa"/>
          </w:tcPr>
          <w:p w:rsidR="00990DD0" w:rsidRPr="00FD7EDE" w:rsidRDefault="00990DD0" w:rsidP="00990DD0">
            <w:pPr>
              <w:widowControl w:val="0"/>
              <w:numPr>
                <w:ilvl w:val="0"/>
                <w:numId w:val="20"/>
              </w:numPr>
              <w:jc w:val="both"/>
              <w:rPr>
                <w:b/>
                <w:iCs/>
                <w:snapToGrid w:val="0"/>
              </w:rPr>
            </w:pPr>
            <w:r w:rsidRPr="00FD7EDE">
              <w:rPr>
                <w:b/>
              </w:rPr>
              <w:t>souhlasí a doporučuje Zastupitelstvu Karlovarského kraje</w:t>
            </w:r>
            <w:r w:rsidRPr="00FD7EDE">
              <w:t xml:space="preserve"> uložit Krajské správě a údržbě silnic    Karlovarského kraje, příspěvková organizace, realizovat kroky k uzavření předmětné kupní smlouvy</w:t>
            </w:r>
          </w:p>
        </w:tc>
        <w:tc>
          <w:tcPr>
            <w:tcW w:w="6662" w:type="dxa"/>
          </w:tcPr>
          <w:p w:rsidR="00990DD0" w:rsidRPr="00FD7EDE" w:rsidRDefault="00990DD0" w:rsidP="00F253E6">
            <w:pPr>
              <w:widowControl w:val="0"/>
              <w:jc w:val="both"/>
              <w:rPr>
                <w:iCs/>
                <w:snapToGrid w:val="0"/>
              </w:rPr>
            </w:pPr>
          </w:p>
        </w:tc>
      </w:tr>
    </w:tbl>
    <w:p w:rsidR="00990DD0" w:rsidRPr="00FD7EDE" w:rsidRDefault="00990DD0" w:rsidP="00990DD0">
      <w:pPr>
        <w:widowControl w:val="0"/>
        <w:jc w:val="both"/>
      </w:pPr>
    </w:p>
    <w:p w:rsidR="00990DD0" w:rsidRPr="00FD7EDE" w:rsidRDefault="00990DD0" w:rsidP="00990DD0">
      <w:pPr>
        <w:pStyle w:val="Nadpis1"/>
        <w:keepLines w:val="0"/>
        <w:widowControl w:val="0"/>
        <w:numPr>
          <w:ilvl w:val="0"/>
          <w:numId w:val="20"/>
        </w:numPr>
        <w:spacing w:before="0"/>
        <w:jc w:val="both"/>
        <w:rPr>
          <w:rFonts w:ascii="Times New Roman" w:eastAsia="Times New Roman" w:hAnsi="Times New Roman" w:cs="Times New Roman"/>
          <w:b w:val="0"/>
          <w:bCs w:val="0"/>
          <w:color w:val="auto"/>
          <w:sz w:val="24"/>
          <w:szCs w:val="24"/>
        </w:rPr>
      </w:pPr>
      <w:r w:rsidRPr="00FD7EDE">
        <w:rPr>
          <w:rFonts w:ascii="Times New Roman" w:eastAsia="Times New Roman" w:hAnsi="Times New Roman" w:cs="Times New Roman"/>
          <w:bCs w:val="0"/>
          <w:color w:val="auto"/>
          <w:sz w:val="24"/>
          <w:szCs w:val="24"/>
        </w:rPr>
        <w:t>souhlasí a doporučuje Zastupitelstvu Karlovarského kraje</w:t>
      </w:r>
      <w:r w:rsidRPr="00FD7EDE">
        <w:rPr>
          <w:rFonts w:ascii="Times New Roman" w:eastAsia="Times New Roman" w:hAnsi="Times New Roman" w:cs="Times New Roman"/>
          <w:b w:val="0"/>
          <w:bCs w:val="0"/>
          <w:color w:val="auto"/>
          <w:sz w:val="24"/>
          <w:szCs w:val="24"/>
        </w:rPr>
        <w:t xml:space="preserve"> zmocnit Krajskou správu a údržbu silnic Karlovarského kraje, příspěvková organizace, k podpisu předmětné kupní smlouvy</w:t>
      </w:r>
    </w:p>
    <w:p w:rsidR="00A8173C" w:rsidRPr="00FD7EDE" w:rsidRDefault="00A8173C" w:rsidP="0014334B">
      <w:pPr>
        <w:widowControl w:val="0"/>
        <w:jc w:val="both"/>
        <w:rPr>
          <w:sz w:val="22"/>
          <w:szCs w:val="22"/>
        </w:rPr>
      </w:pPr>
    </w:p>
    <w:p w:rsidR="00A8173C" w:rsidRPr="00FD7EDE" w:rsidRDefault="00A8173C" w:rsidP="00A8173C">
      <w:pPr>
        <w:widowControl w:val="0"/>
        <w:jc w:val="both"/>
        <w:rPr>
          <w:noProof/>
        </w:rPr>
      </w:pPr>
    </w:p>
    <w:p w:rsidR="00A8173C" w:rsidRPr="00FD7EDE" w:rsidRDefault="00A8173C" w:rsidP="00A8173C">
      <w:pPr>
        <w:jc w:val="both"/>
        <w:rPr>
          <w:i/>
        </w:rPr>
      </w:pPr>
      <w:r w:rsidRPr="00FD7EDE">
        <w:rPr>
          <w:b/>
          <w:i/>
          <w:iCs/>
        </w:rPr>
        <w:t>Členové výboru hlasovali o bodu č. 2 a předložené usnesení tohoto bodu schválili</w:t>
      </w:r>
    </w:p>
    <w:p w:rsidR="00A8173C" w:rsidRPr="00FD7EDE" w:rsidRDefault="00A8173C" w:rsidP="00A8173C">
      <w:pPr>
        <w:jc w:val="both"/>
        <w:rPr>
          <w:i/>
        </w:rPr>
      </w:pPr>
    </w:p>
    <w:p w:rsidR="00A8173C" w:rsidRPr="00FD7EDE" w:rsidRDefault="00A8173C" w:rsidP="00A8173C">
      <w:pPr>
        <w:jc w:val="both"/>
        <w:rPr>
          <w:i/>
        </w:rPr>
      </w:pPr>
      <w:r w:rsidRPr="00FD7EDE">
        <w:rPr>
          <w:i/>
        </w:rPr>
        <w:t xml:space="preserve">pro:  </w:t>
      </w:r>
      <w:r w:rsidR="00F253E6" w:rsidRPr="00FD7EDE">
        <w:rPr>
          <w:i/>
        </w:rPr>
        <w:t>8</w:t>
      </w:r>
      <w:r w:rsidRPr="00FD7EDE">
        <w:rPr>
          <w:i/>
        </w:rPr>
        <w:t xml:space="preserve">       </w:t>
      </w:r>
      <w:r w:rsidRPr="00FD7EDE">
        <w:rPr>
          <w:i/>
          <w:iCs/>
        </w:rPr>
        <w:t xml:space="preserve">proti: 0     zdržel se: </w:t>
      </w:r>
      <w:r w:rsidR="00F253E6" w:rsidRPr="00FD7EDE">
        <w:rPr>
          <w:i/>
          <w:iCs/>
        </w:rPr>
        <w:t>0</w:t>
      </w:r>
    </w:p>
    <w:p w:rsidR="00A8173C" w:rsidRPr="00FD7EDE" w:rsidRDefault="00A8173C" w:rsidP="00A8173C">
      <w:pPr>
        <w:jc w:val="both"/>
        <w:rPr>
          <w:i/>
        </w:rPr>
      </w:pPr>
    </w:p>
    <w:p w:rsidR="00A8173C" w:rsidRPr="00FD7EDE" w:rsidRDefault="00A8173C" w:rsidP="00A8173C">
      <w:pPr>
        <w:widowControl w:val="0"/>
        <w:jc w:val="both"/>
        <w:rPr>
          <w:i/>
        </w:rPr>
      </w:pPr>
      <w:r w:rsidRPr="00FD7EDE">
        <w:rPr>
          <w:i/>
        </w:rPr>
        <w:t>Schváleno:  ANO</w:t>
      </w:r>
    </w:p>
    <w:p w:rsidR="0045004A" w:rsidRPr="00FD7EDE" w:rsidRDefault="0045004A" w:rsidP="0014334B">
      <w:pPr>
        <w:widowControl w:val="0"/>
        <w:jc w:val="both"/>
        <w:rPr>
          <w:sz w:val="22"/>
          <w:szCs w:val="22"/>
        </w:rPr>
      </w:pPr>
    </w:p>
    <w:p w:rsidR="00D50989" w:rsidRPr="00FD7EDE" w:rsidRDefault="00D50989" w:rsidP="00BC36B2">
      <w:pPr>
        <w:widowControl w:val="0"/>
        <w:jc w:val="both"/>
        <w:rPr>
          <w:iCs/>
          <w:snapToGrid w:val="0"/>
        </w:rPr>
      </w:pPr>
    </w:p>
    <w:p w:rsidR="009B7448" w:rsidRPr="00FD7EDE" w:rsidRDefault="00BC36B2" w:rsidP="00BC36B2">
      <w:pPr>
        <w:jc w:val="both"/>
        <w:rPr>
          <w:b/>
        </w:rPr>
      </w:pPr>
      <w:r w:rsidRPr="00FD7EDE">
        <w:rPr>
          <w:b/>
          <w:iCs/>
        </w:rPr>
        <w:t>3</w:t>
      </w:r>
      <w:r w:rsidR="009B7448" w:rsidRPr="00FD7EDE">
        <w:rPr>
          <w:b/>
          <w:iCs/>
        </w:rPr>
        <w:t xml:space="preserve">) </w:t>
      </w:r>
      <w:r w:rsidR="00A72C67" w:rsidRPr="00FD7EDE">
        <w:rPr>
          <w:b/>
        </w:rPr>
        <w:t>Prodej hmotné nemovité věci do majetku města Sokolov - pozemek p.č. 3102, jehož součástí je stavba s č.p. 626, v k.ú. a obci Sokolov</w:t>
      </w:r>
    </w:p>
    <w:p w:rsidR="00BC36B2" w:rsidRPr="00FD7EDE" w:rsidRDefault="00BC36B2" w:rsidP="00BC36B2">
      <w:pPr>
        <w:jc w:val="both"/>
        <w:rPr>
          <w:i/>
          <w:iCs/>
        </w:rPr>
      </w:pPr>
    </w:p>
    <w:p w:rsidR="009B7448" w:rsidRPr="00FD7EDE" w:rsidRDefault="009B7448" w:rsidP="009B7448">
      <w:pPr>
        <w:pStyle w:val="Zkladntext"/>
        <w:jc w:val="both"/>
        <w:rPr>
          <w:i/>
          <w:iCs/>
        </w:rPr>
      </w:pPr>
      <w:r w:rsidRPr="00FD7EDE">
        <w:rPr>
          <w:i/>
          <w:iCs/>
        </w:rPr>
        <w:t xml:space="preserve">usnesení č. </w:t>
      </w:r>
      <w:r w:rsidR="0096689C" w:rsidRPr="00FD7EDE">
        <w:rPr>
          <w:i/>
          <w:iCs/>
        </w:rPr>
        <w:t>1</w:t>
      </w:r>
      <w:r w:rsidR="00952D5A" w:rsidRPr="00FD7EDE">
        <w:rPr>
          <w:i/>
          <w:iCs/>
        </w:rPr>
        <w:t>6</w:t>
      </w:r>
      <w:r w:rsidR="005042A8" w:rsidRPr="00FD7EDE">
        <w:rPr>
          <w:i/>
          <w:iCs/>
        </w:rPr>
        <w:t>9</w:t>
      </w:r>
      <w:r w:rsidR="00A65B6C" w:rsidRPr="00FD7EDE">
        <w:rPr>
          <w:i/>
        </w:rPr>
        <w:t>/</w:t>
      </w:r>
      <w:r w:rsidR="0096689C" w:rsidRPr="00FD7EDE">
        <w:rPr>
          <w:i/>
        </w:rPr>
        <w:t>0</w:t>
      </w:r>
      <w:r w:rsidR="00952D5A" w:rsidRPr="00FD7EDE">
        <w:rPr>
          <w:i/>
        </w:rPr>
        <w:t>8</w:t>
      </w:r>
      <w:r w:rsidR="008233A6" w:rsidRPr="00FD7EDE">
        <w:rPr>
          <w:i/>
        </w:rPr>
        <w:t>/2</w:t>
      </w:r>
      <w:r w:rsidR="0096689C" w:rsidRPr="00FD7EDE">
        <w:rPr>
          <w:i/>
        </w:rPr>
        <w:t>2</w:t>
      </w:r>
    </w:p>
    <w:p w:rsidR="009B7448" w:rsidRPr="00FD7EDE" w:rsidRDefault="009B7448" w:rsidP="009B7448">
      <w:pPr>
        <w:pStyle w:val="Zkladntext"/>
        <w:jc w:val="both"/>
        <w:rPr>
          <w:i/>
          <w:iCs/>
        </w:rPr>
      </w:pPr>
    </w:p>
    <w:p w:rsidR="00D6693E" w:rsidRPr="00FD7EDE" w:rsidRDefault="0014334B" w:rsidP="00A8173C">
      <w:pPr>
        <w:widowControl w:val="0"/>
        <w:jc w:val="both"/>
        <w:rPr>
          <w:b/>
          <w:iCs/>
          <w:snapToGrid w:val="0"/>
        </w:rPr>
      </w:pPr>
      <w:r w:rsidRPr="00FD7EDE">
        <w:rPr>
          <w:b/>
          <w:iCs/>
          <w:snapToGrid w:val="0"/>
        </w:rPr>
        <w:t>Výbor majetkový:</w:t>
      </w:r>
      <w:r w:rsidR="00D6693E" w:rsidRPr="00FD7EDE">
        <w:t xml:space="preserve"> </w:t>
      </w:r>
    </w:p>
    <w:p w:rsidR="005F447B" w:rsidRPr="00FD7EDE" w:rsidRDefault="005F447B" w:rsidP="00B54588">
      <w:pPr>
        <w:widowControl w:val="0"/>
        <w:jc w:val="both"/>
        <w:rPr>
          <w:b/>
          <w:u w:val="single"/>
        </w:rPr>
      </w:pPr>
    </w:p>
    <w:tbl>
      <w:tblPr>
        <w:tblW w:w="9180" w:type="dxa"/>
        <w:tblLook w:val="04A0" w:firstRow="1" w:lastRow="0" w:firstColumn="1" w:lastColumn="0" w:noHBand="0" w:noVBand="1"/>
      </w:tblPr>
      <w:tblGrid>
        <w:gridCol w:w="9180"/>
      </w:tblGrid>
      <w:tr w:rsidR="00990DD0" w:rsidRPr="00FD7EDE" w:rsidTr="00F253E6">
        <w:tc>
          <w:tcPr>
            <w:tcW w:w="9180" w:type="dxa"/>
          </w:tcPr>
          <w:p w:rsidR="00990DD0" w:rsidRPr="00FD7EDE" w:rsidRDefault="00990DD0" w:rsidP="00990DD0">
            <w:pPr>
              <w:numPr>
                <w:ilvl w:val="0"/>
                <w:numId w:val="2"/>
              </w:numPr>
              <w:ind w:left="317"/>
              <w:jc w:val="both"/>
              <w:rPr>
                <w:b/>
              </w:rPr>
            </w:pPr>
            <w:r w:rsidRPr="00FD7EDE">
              <w:rPr>
                <w:b/>
              </w:rPr>
              <w:t xml:space="preserve">souhlasí a doporučuje Zastupitelstvu Karlovarského kraje ke schválení </w:t>
            </w:r>
            <w:r w:rsidRPr="00FD7EDE">
              <w:t xml:space="preserve">prodej hmotné nemovité věci - pozemek p.č. 3102, jehož součástí je stavba (občanská vybavenost)  s č.p. 626, v k.ú. a obci Sokolov, konkrétnímu zájemci městu Sokolov, a to formou kupní smlouvy mezi Karlovarským krajem, IČO: 70891168, se sídlem: Závodní 353/88, 360 06 Karlovy Vary (jako prodávající na straně jedné), a městem Sokolov, IČO: 00 259 586, se sídlem: Rokycanova 1929, 356 01 Sokolov, za dohodnutou kupní cenu ve výši ceny v místě a čase obvyklé stanovené dle znaleckého posudku č. 2466-25/22 ze dne 16.02.2022, tj. ve výši 3.800.000 Kč, a dále s tím, že úplatný převod nemovitých věcí konkrétnímu zájemci prodávající akceptuje pro účely podpory v důsledku naplnění veřejného zájmu kupujícího, </w:t>
            </w:r>
            <w:r w:rsidRPr="00FD7EDE">
              <w:lastRenderedPageBreak/>
              <w:t>to za podmínky sjednání zákazu zcizení po dobu 5 let od uzavření kupní smlouvy, a za předpokladu, že do skončení uveřejnění záměru Karlovarského kraje prodat výše uvedené nemovité věci na své úřední desce před jednáním zastupitelstva, které má tento prodej projednat, nepředloží jiný zájemce svou nabídku, a tím převést předmětné nemovité věci z vlastnictví Karlovarského kraje do vlastnictví obce Sokolov, dle návrhu</w:t>
            </w:r>
          </w:p>
        </w:tc>
      </w:tr>
    </w:tbl>
    <w:p w:rsidR="00990DD0" w:rsidRPr="00FD7EDE" w:rsidRDefault="00990DD0" w:rsidP="00990DD0">
      <w:pPr>
        <w:jc w:val="both"/>
        <w:rPr>
          <w:b/>
          <w:iCs/>
          <w:snapToGrid w:val="0"/>
        </w:rPr>
      </w:pPr>
    </w:p>
    <w:tbl>
      <w:tblPr>
        <w:tblW w:w="9180" w:type="dxa"/>
        <w:tblLook w:val="04A0" w:firstRow="1" w:lastRow="0" w:firstColumn="1" w:lastColumn="0" w:noHBand="0" w:noVBand="1"/>
      </w:tblPr>
      <w:tblGrid>
        <w:gridCol w:w="9180"/>
      </w:tblGrid>
      <w:tr w:rsidR="00990DD0" w:rsidRPr="00FD7EDE" w:rsidTr="00F253E6">
        <w:tc>
          <w:tcPr>
            <w:tcW w:w="9180" w:type="dxa"/>
          </w:tcPr>
          <w:p w:rsidR="00990DD0" w:rsidRPr="00FD7EDE" w:rsidRDefault="00990DD0" w:rsidP="00990DD0">
            <w:pPr>
              <w:numPr>
                <w:ilvl w:val="0"/>
                <w:numId w:val="2"/>
              </w:numPr>
              <w:ind w:left="317"/>
              <w:jc w:val="both"/>
              <w:rPr>
                <w:b/>
              </w:rPr>
            </w:pPr>
            <w:r w:rsidRPr="00FD7EDE">
              <w:rPr>
                <w:b/>
              </w:rPr>
              <w:t xml:space="preserve">souhlasí a doporučuje Zastupitelstvu Karlovarského kraje </w:t>
            </w:r>
            <w:r w:rsidRPr="00FD7EDE">
              <w:t>pověřit náměstka hejtmana Mgr. Dalibora Blažka, podpisem předmětné kupní smlouvy</w:t>
            </w:r>
          </w:p>
        </w:tc>
      </w:tr>
    </w:tbl>
    <w:p w:rsidR="00A8173C" w:rsidRPr="00FD7EDE" w:rsidRDefault="00A8173C" w:rsidP="00B54588">
      <w:pPr>
        <w:widowControl w:val="0"/>
        <w:jc w:val="both"/>
        <w:rPr>
          <w:b/>
          <w:u w:val="single"/>
        </w:rPr>
      </w:pPr>
    </w:p>
    <w:p w:rsidR="00A8173C" w:rsidRPr="00FD7EDE" w:rsidRDefault="00A8173C" w:rsidP="00A8173C">
      <w:pPr>
        <w:widowControl w:val="0"/>
        <w:jc w:val="both"/>
        <w:rPr>
          <w:noProof/>
        </w:rPr>
      </w:pPr>
    </w:p>
    <w:p w:rsidR="00A8173C" w:rsidRPr="00FD7EDE" w:rsidRDefault="00A8173C" w:rsidP="00A8173C">
      <w:pPr>
        <w:jc w:val="both"/>
        <w:rPr>
          <w:i/>
        </w:rPr>
      </w:pPr>
      <w:r w:rsidRPr="00FD7EDE">
        <w:rPr>
          <w:b/>
          <w:i/>
          <w:iCs/>
        </w:rPr>
        <w:t>Členové výboru hlasovali o bodu č. 3 a předložené usnesení tohoto bodu schválili</w:t>
      </w:r>
    </w:p>
    <w:p w:rsidR="00A8173C" w:rsidRPr="00FD7EDE" w:rsidRDefault="00A8173C" w:rsidP="00A8173C">
      <w:pPr>
        <w:jc w:val="both"/>
        <w:rPr>
          <w:i/>
        </w:rPr>
      </w:pPr>
    </w:p>
    <w:p w:rsidR="00A8173C" w:rsidRPr="00FD7EDE" w:rsidRDefault="00A8173C" w:rsidP="00A8173C">
      <w:pPr>
        <w:jc w:val="both"/>
        <w:rPr>
          <w:i/>
        </w:rPr>
      </w:pPr>
      <w:r w:rsidRPr="00FD7EDE">
        <w:rPr>
          <w:i/>
        </w:rPr>
        <w:t xml:space="preserve">pro:  </w:t>
      </w:r>
      <w:r w:rsidR="00F253E6" w:rsidRPr="00FD7EDE">
        <w:rPr>
          <w:i/>
        </w:rPr>
        <w:t>8</w:t>
      </w:r>
      <w:r w:rsidRPr="00FD7EDE">
        <w:rPr>
          <w:i/>
        </w:rPr>
        <w:t xml:space="preserve">       </w:t>
      </w:r>
      <w:r w:rsidRPr="00FD7EDE">
        <w:rPr>
          <w:i/>
          <w:iCs/>
        </w:rPr>
        <w:t xml:space="preserve">proti: 0     zdržel se: </w:t>
      </w:r>
      <w:r w:rsidR="00F253E6" w:rsidRPr="00FD7EDE">
        <w:rPr>
          <w:i/>
          <w:iCs/>
        </w:rPr>
        <w:t>0</w:t>
      </w:r>
    </w:p>
    <w:p w:rsidR="00A8173C" w:rsidRPr="00FD7EDE" w:rsidRDefault="00A8173C" w:rsidP="00A8173C">
      <w:pPr>
        <w:jc w:val="both"/>
        <w:rPr>
          <w:i/>
        </w:rPr>
      </w:pPr>
    </w:p>
    <w:p w:rsidR="00A8173C" w:rsidRPr="00FD7EDE" w:rsidRDefault="00A8173C" w:rsidP="00A8173C">
      <w:pPr>
        <w:widowControl w:val="0"/>
        <w:jc w:val="both"/>
        <w:rPr>
          <w:i/>
        </w:rPr>
      </w:pPr>
      <w:r w:rsidRPr="00FD7EDE">
        <w:rPr>
          <w:i/>
        </w:rPr>
        <w:t>Schváleno:  ANO</w:t>
      </w:r>
    </w:p>
    <w:p w:rsidR="00A8173C" w:rsidRPr="00FD7EDE" w:rsidRDefault="00A8173C" w:rsidP="00A8173C">
      <w:pPr>
        <w:widowControl w:val="0"/>
        <w:jc w:val="both"/>
        <w:rPr>
          <w:b/>
        </w:rPr>
      </w:pPr>
    </w:p>
    <w:p w:rsidR="00A8173C" w:rsidRPr="00FD7EDE" w:rsidRDefault="00A8173C" w:rsidP="00B54588">
      <w:pPr>
        <w:widowControl w:val="0"/>
        <w:jc w:val="both"/>
        <w:rPr>
          <w:b/>
          <w:u w:val="single"/>
        </w:rPr>
      </w:pPr>
    </w:p>
    <w:p w:rsidR="009B7448" w:rsidRPr="00FD7EDE" w:rsidRDefault="00430E92" w:rsidP="009B7448">
      <w:pPr>
        <w:jc w:val="both"/>
        <w:rPr>
          <w:b/>
        </w:rPr>
      </w:pPr>
      <w:r w:rsidRPr="00FD7EDE">
        <w:rPr>
          <w:b/>
        </w:rPr>
        <w:t>4</w:t>
      </w:r>
      <w:r w:rsidR="009B7448" w:rsidRPr="00FD7EDE">
        <w:rPr>
          <w:b/>
        </w:rPr>
        <w:t xml:space="preserve">) </w:t>
      </w:r>
      <w:r w:rsidR="00A72C67" w:rsidRPr="00FD7EDE">
        <w:rPr>
          <w:b/>
        </w:rPr>
        <w:t>Prodej nemovitých věcí z majetku Karlovarského kraje do majetku města Nejdek – pozemek p.č. st. 690, jehož součástí je objekt č.p. 600, a pozemek p.č. st. 2261, jehož součástí je stavba bez č.p./č.e. a pozemků p.č. 1747/1 a 1753/3, vše v k.ú. Nejdek</w:t>
      </w:r>
    </w:p>
    <w:p w:rsidR="00430E92" w:rsidRPr="00FD7EDE" w:rsidRDefault="00430E92" w:rsidP="009B7448">
      <w:pPr>
        <w:jc w:val="both"/>
      </w:pPr>
    </w:p>
    <w:p w:rsidR="009B7448" w:rsidRPr="00FD7EDE" w:rsidRDefault="009B7448" w:rsidP="009B7448">
      <w:pPr>
        <w:pStyle w:val="Zkladntext"/>
        <w:jc w:val="both"/>
        <w:rPr>
          <w:i/>
          <w:iCs/>
        </w:rPr>
      </w:pPr>
      <w:r w:rsidRPr="00FD7EDE">
        <w:rPr>
          <w:i/>
          <w:iCs/>
        </w:rPr>
        <w:t xml:space="preserve">usnesení č. </w:t>
      </w:r>
      <w:r w:rsidR="0096689C" w:rsidRPr="00FD7EDE">
        <w:rPr>
          <w:i/>
          <w:iCs/>
        </w:rPr>
        <w:t>1</w:t>
      </w:r>
      <w:r w:rsidR="00673477" w:rsidRPr="00FD7EDE">
        <w:rPr>
          <w:i/>
          <w:iCs/>
        </w:rPr>
        <w:t>7</w:t>
      </w:r>
      <w:r w:rsidR="005042A8" w:rsidRPr="00FD7EDE">
        <w:rPr>
          <w:i/>
          <w:iCs/>
        </w:rPr>
        <w:t>0</w:t>
      </w:r>
      <w:r w:rsidR="00A65B6C" w:rsidRPr="00FD7EDE">
        <w:rPr>
          <w:i/>
        </w:rPr>
        <w:t>/</w:t>
      </w:r>
      <w:r w:rsidR="0096689C" w:rsidRPr="00FD7EDE">
        <w:rPr>
          <w:i/>
        </w:rPr>
        <w:t>0</w:t>
      </w:r>
      <w:r w:rsidR="00673477" w:rsidRPr="00FD7EDE">
        <w:rPr>
          <w:i/>
        </w:rPr>
        <w:t>8</w:t>
      </w:r>
      <w:r w:rsidR="004B69F7" w:rsidRPr="00FD7EDE">
        <w:rPr>
          <w:i/>
        </w:rPr>
        <w:t>/2</w:t>
      </w:r>
      <w:r w:rsidR="0096689C" w:rsidRPr="00FD7EDE">
        <w:rPr>
          <w:i/>
        </w:rPr>
        <w:t>2</w:t>
      </w:r>
      <w:r w:rsidRPr="00FD7EDE">
        <w:rPr>
          <w:i/>
          <w:iCs/>
        </w:rPr>
        <w:t xml:space="preserve">  </w:t>
      </w:r>
    </w:p>
    <w:p w:rsidR="009B7448" w:rsidRPr="00FD7EDE" w:rsidRDefault="009B7448" w:rsidP="009B7448">
      <w:pPr>
        <w:pStyle w:val="Zkladntext"/>
        <w:jc w:val="both"/>
        <w:rPr>
          <w:i/>
          <w:iCs/>
        </w:rPr>
      </w:pPr>
    </w:p>
    <w:p w:rsidR="00273984" w:rsidRPr="00FD7EDE" w:rsidRDefault="00273984" w:rsidP="009B7448">
      <w:pPr>
        <w:pStyle w:val="Zkladntext"/>
        <w:jc w:val="both"/>
        <w:rPr>
          <w:iCs/>
        </w:rPr>
      </w:pPr>
      <w:r w:rsidRPr="00FD7EDE">
        <w:rPr>
          <w:iCs/>
        </w:rPr>
        <w:t>Výbor majetkový</w:t>
      </w:r>
    </w:p>
    <w:p w:rsidR="00990DD0" w:rsidRPr="00FD7EDE" w:rsidRDefault="00990DD0" w:rsidP="00990DD0"/>
    <w:tbl>
      <w:tblPr>
        <w:tblW w:w="9180" w:type="dxa"/>
        <w:tblLook w:val="04A0" w:firstRow="1" w:lastRow="0" w:firstColumn="1" w:lastColumn="0" w:noHBand="0" w:noVBand="1"/>
      </w:tblPr>
      <w:tblGrid>
        <w:gridCol w:w="9180"/>
      </w:tblGrid>
      <w:tr w:rsidR="00990DD0" w:rsidRPr="00FD7EDE" w:rsidTr="00F253E6">
        <w:tc>
          <w:tcPr>
            <w:tcW w:w="9180" w:type="dxa"/>
          </w:tcPr>
          <w:p w:rsidR="00990DD0" w:rsidRPr="00FD7EDE" w:rsidRDefault="00990DD0" w:rsidP="00990DD0">
            <w:pPr>
              <w:numPr>
                <w:ilvl w:val="0"/>
                <w:numId w:val="2"/>
              </w:numPr>
              <w:ind w:left="317"/>
              <w:jc w:val="both"/>
              <w:rPr>
                <w:b/>
              </w:rPr>
            </w:pPr>
            <w:r w:rsidRPr="00FD7EDE">
              <w:rPr>
                <w:b/>
              </w:rPr>
              <w:t xml:space="preserve">souhlasí a doporučuje Zastupitelstvu Karlovarského kraje ke schválení </w:t>
            </w:r>
            <w:r w:rsidRPr="00FD7EDE">
              <w:t>prodat pozemek p.č. st. 690 o výměře 600 m</w:t>
            </w:r>
            <w:r w:rsidRPr="00FD7EDE">
              <w:rPr>
                <w:position w:val="5"/>
              </w:rPr>
              <w:t>2</w:t>
            </w:r>
            <w:r w:rsidRPr="00FD7EDE">
              <w:t>, jehož součástí je stavba s č.p. 600, pozemek p.č. st. 2261 o výměře 14 m</w:t>
            </w:r>
            <w:r w:rsidRPr="00FD7EDE">
              <w:rPr>
                <w:position w:val="5"/>
              </w:rPr>
              <w:t>2</w:t>
            </w:r>
            <w:r w:rsidRPr="00FD7EDE">
              <w:t>, jehož součástí je stavba bez č.p./č.e., pozemek p.č. 1747/1 o výměře 1590 m</w:t>
            </w:r>
            <w:r w:rsidRPr="00FD7EDE">
              <w:rPr>
                <w:position w:val="5"/>
              </w:rPr>
              <w:t>2</w:t>
            </w:r>
            <w:r w:rsidRPr="00FD7EDE">
              <w:t>, pozemek p.č. 1753/3 o výměře 1647 m</w:t>
            </w:r>
            <w:r w:rsidRPr="00FD7EDE">
              <w:rPr>
                <w:position w:val="5"/>
              </w:rPr>
              <w:t>2</w:t>
            </w:r>
            <w:r w:rsidRPr="00FD7EDE">
              <w:t>, vše v k.ú. a obci Nejdek, konkrétnímu zájemci městu Nejdek, a to formou kupní smlouvy mezi Karlovarským krajem, zastoupeným Střední průmyslovou školou Ostrov, příspěvková organizace, se sídlem: Klínovecká 1197, 363 01 Ostrov, IČO: 708 454 25 (jako prodávající na straně jedné), a městem Nejdek, se sídlem: nám. Karla IV. 239, 362 21 Nejdek, IČO: 00254801 (jako kupující na straně druhé), za dohodnutou kupní cenu ve výši 1.486.683,00 Kč, stanovenou jako 10 % z ceny v místě a čase obvyklé stanovené znaleckým posudkem č. 22-6359 ze dne 29.06.2022,  s tím, že kupující uhradí 1/2 kupní ceny do 30 dnů od účinnosti smlouvy, a zbývající 1/2 uhradí do 1 roku od provedení platby první. Snížení kupní ceny oproti ceně v místě a čase obvyklé je stanoveno z důvodu realizace projektového záměru  pro účely "Vybudování a provozování zdravotnického střediska města Nejdek" uskutečněného ve veřejném zájmu k podpoře zdravotně-sociální oblasti města Nejdek, za předpokladu, že do skončení uveřejnění záměru Karlovarského kraje prodat výše uvedené nemovité věci na své úřední desce před jednáním zastupitelstva kraje, které má tento prodej projednat, nepředloží jiný zájemce svou nabídku, a tím převést předmětné nemovité věci z vlastnictví Karlovarského kraje do vlastnictví města Nejdek</w:t>
            </w:r>
          </w:p>
        </w:tc>
      </w:tr>
    </w:tbl>
    <w:p w:rsidR="00990DD0" w:rsidRPr="00FD7EDE" w:rsidRDefault="00990DD0" w:rsidP="00990DD0">
      <w:pPr>
        <w:rPr>
          <w:b/>
          <w:iCs/>
          <w:snapToGrid w:val="0"/>
        </w:rPr>
      </w:pPr>
    </w:p>
    <w:tbl>
      <w:tblPr>
        <w:tblW w:w="9180" w:type="dxa"/>
        <w:tblLook w:val="04A0" w:firstRow="1" w:lastRow="0" w:firstColumn="1" w:lastColumn="0" w:noHBand="0" w:noVBand="1"/>
      </w:tblPr>
      <w:tblGrid>
        <w:gridCol w:w="9180"/>
      </w:tblGrid>
      <w:tr w:rsidR="00990DD0" w:rsidRPr="00FD7EDE" w:rsidTr="00F253E6">
        <w:tc>
          <w:tcPr>
            <w:tcW w:w="9180" w:type="dxa"/>
          </w:tcPr>
          <w:p w:rsidR="00990DD0" w:rsidRPr="00FD7EDE" w:rsidRDefault="00990DD0" w:rsidP="00990DD0">
            <w:pPr>
              <w:numPr>
                <w:ilvl w:val="0"/>
                <w:numId w:val="2"/>
              </w:numPr>
              <w:ind w:left="317"/>
              <w:jc w:val="both"/>
              <w:rPr>
                <w:b/>
              </w:rPr>
            </w:pPr>
            <w:r w:rsidRPr="00FD7EDE">
              <w:rPr>
                <w:b/>
              </w:rPr>
              <w:t xml:space="preserve">souhlasí a doporučuje Zastupitelstvu Karlovarského kraje ke schválení </w:t>
            </w:r>
            <w:r w:rsidRPr="00FD7EDE">
              <w:t>zřídit k zajištění účelu převodu ve prospěch prodávajícího jako oprávněného k předmětným nemovitým věcem věcné právo, spočívající v závazku kupujícího jako povinného nezcizit předmětné nemovité věci a nezatížit je zástavním právem, dle návrhu</w:t>
            </w:r>
          </w:p>
        </w:tc>
      </w:tr>
    </w:tbl>
    <w:p w:rsidR="00990DD0" w:rsidRPr="00FD7EDE" w:rsidRDefault="00990DD0" w:rsidP="00990DD0">
      <w:pPr>
        <w:jc w:val="both"/>
        <w:rPr>
          <w:b/>
          <w:iCs/>
          <w:snapToGrid w:val="0"/>
        </w:rPr>
      </w:pPr>
    </w:p>
    <w:tbl>
      <w:tblPr>
        <w:tblW w:w="9180" w:type="dxa"/>
        <w:tblLook w:val="04A0" w:firstRow="1" w:lastRow="0" w:firstColumn="1" w:lastColumn="0" w:noHBand="0" w:noVBand="1"/>
      </w:tblPr>
      <w:tblGrid>
        <w:gridCol w:w="9180"/>
      </w:tblGrid>
      <w:tr w:rsidR="00990DD0" w:rsidRPr="00FD7EDE" w:rsidTr="00F253E6">
        <w:tc>
          <w:tcPr>
            <w:tcW w:w="9180" w:type="dxa"/>
          </w:tcPr>
          <w:p w:rsidR="00990DD0" w:rsidRPr="00FD7EDE" w:rsidRDefault="00990DD0" w:rsidP="00990DD0">
            <w:pPr>
              <w:numPr>
                <w:ilvl w:val="0"/>
                <w:numId w:val="2"/>
              </w:numPr>
              <w:ind w:left="317"/>
              <w:jc w:val="both"/>
              <w:rPr>
                <w:b/>
              </w:rPr>
            </w:pPr>
            <w:r w:rsidRPr="00FD7EDE">
              <w:rPr>
                <w:b/>
              </w:rPr>
              <w:t xml:space="preserve">souhlasí a doporučuje Zastupitelstvu Karlovarského kraje </w:t>
            </w:r>
            <w:r w:rsidRPr="00FD7EDE">
              <w:t>Střední průmyslové škole Ostrov, příspěvková organizace, realizovat kroky k uzavření předmětné kupní smlouvy</w:t>
            </w:r>
          </w:p>
        </w:tc>
      </w:tr>
    </w:tbl>
    <w:p w:rsidR="00990DD0" w:rsidRPr="00FD7EDE" w:rsidRDefault="00990DD0" w:rsidP="00990DD0">
      <w:pPr>
        <w:jc w:val="both"/>
        <w:rPr>
          <w:b/>
          <w:iCs/>
          <w:snapToGrid w:val="0"/>
        </w:rPr>
      </w:pPr>
    </w:p>
    <w:tbl>
      <w:tblPr>
        <w:tblW w:w="9180" w:type="dxa"/>
        <w:tblLook w:val="04A0" w:firstRow="1" w:lastRow="0" w:firstColumn="1" w:lastColumn="0" w:noHBand="0" w:noVBand="1"/>
      </w:tblPr>
      <w:tblGrid>
        <w:gridCol w:w="9180"/>
      </w:tblGrid>
      <w:tr w:rsidR="00990DD0" w:rsidRPr="00FD7EDE" w:rsidTr="00F253E6">
        <w:tc>
          <w:tcPr>
            <w:tcW w:w="9180" w:type="dxa"/>
          </w:tcPr>
          <w:p w:rsidR="00990DD0" w:rsidRPr="00FD7EDE" w:rsidRDefault="00990DD0" w:rsidP="00990DD0">
            <w:pPr>
              <w:numPr>
                <w:ilvl w:val="0"/>
                <w:numId w:val="2"/>
              </w:numPr>
              <w:ind w:left="317"/>
              <w:jc w:val="both"/>
              <w:rPr>
                <w:b/>
              </w:rPr>
            </w:pPr>
            <w:r w:rsidRPr="00FD7EDE">
              <w:rPr>
                <w:b/>
              </w:rPr>
              <w:t xml:space="preserve">souhlasí a doporučuje Zastupitelstvu Karlovarského kraje </w:t>
            </w:r>
            <w:r w:rsidRPr="00FD7EDE">
              <w:t>zmocnit Střední průmyslovou školu Ostrov, příspěvková organizace, k podpisu předmětné kupní smlouvy</w:t>
            </w:r>
          </w:p>
          <w:p w:rsidR="00990DD0" w:rsidRPr="00FD7EDE" w:rsidRDefault="00990DD0" w:rsidP="00F253E6">
            <w:pPr>
              <w:ind w:left="317"/>
              <w:jc w:val="both"/>
              <w:rPr>
                <w:b/>
              </w:rPr>
            </w:pPr>
          </w:p>
          <w:p w:rsidR="00990DD0" w:rsidRPr="00FD7EDE" w:rsidRDefault="00990DD0" w:rsidP="00990DD0">
            <w:pPr>
              <w:numPr>
                <w:ilvl w:val="0"/>
                <w:numId w:val="2"/>
              </w:numPr>
              <w:ind w:left="317"/>
              <w:jc w:val="both"/>
              <w:rPr>
                <w:b/>
              </w:rPr>
            </w:pPr>
            <w:r w:rsidRPr="00FD7EDE">
              <w:rPr>
                <w:b/>
              </w:rPr>
              <w:t xml:space="preserve">souhlasí a doporučuje Zastupitelstvu Karlovarského kraje </w:t>
            </w:r>
            <w:r w:rsidRPr="00FD7EDE">
              <w:t>bezúplatně převést movité věci v celkové pořizovací ceně ve výši 98.116,00 Kč do majetku města Nejdek, dle návrhu</w:t>
            </w:r>
          </w:p>
        </w:tc>
      </w:tr>
    </w:tbl>
    <w:p w:rsidR="00A8173C" w:rsidRPr="00FD7EDE" w:rsidRDefault="00A8173C" w:rsidP="00A8173C">
      <w:pPr>
        <w:widowControl w:val="0"/>
        <w:jc w:val="both"/>
        <w:rPr>
          <w:noProof/>
        </w:rPr>
      </w:pPr>
    </w:p>
    <w:p w:rsidR="00A8173C" w:rsidRPr="00FD7EDE" w:rsidRDefault="00A8173C" w:rsidP="00A8173C">
      <w:pPr>
        <w:widowControl w:val="0"/>
        <w:jc w:val="both"/>
        <w:rPr>
          <w:noProof/>
        </w:rPr>
      </w:pPr>
    </w:p>
    <w:p w:rsidR="00A8173C" w:rsidRPr="00FD7EDE" w:rsidRDefault="00A8173C" w:rsidP="00A8173C">
      <w:pPr>
        <w:jc w:val="both"/>
        <w:rPr>
          <w:i/>
        </w:rPr>
      </w:pPr>
      <w:r w:rsidRPr="00FD7EDE">
        <w:rPr>
          <w:b/>
          <w:i/>
          <w:iCs/>
        </w:rPr>
        <w:t>Členové výboru hlasovali o bodu č. 4 a předložené usnesení tohoto bodu schválili</w:t>
      </w:r>
    </w:p>
    <w:p w:rsidR="00A8173C" w:rsidRPr="00FD7EDE" w:rsidRDefault="00A8173C" w:rsidP="00A8173C">
      <w:pPr>
        <w:jc w:val="both"/>
        <w:rPr>
          <w:i/>
        </w:rPr>
      </w:pPr>
    </w:p>
    <w:p w:rsidR="00A8173C" w:rsidRPr="00FD7EDE" w:rsidRDefault="00A8173C" w:rsidP="00A8173C">
      <w:pPr>
        <w:jc w:val="both"/>
        <w:rPr>
          <w:i/>
        </w:rPr>
      </w:pPr>
      <w:r w:rsidRPr="00FD7EDE">
        <w:rPr>
          <w:i/>
        </w:rPr>
        <w:t xml:space="preserve">pro:  </w:t>
      </w:r>
      <w:r w:rsidR="003C1C58" w:rsidRPr="00FD7EDE">
        <w:rPr>
          <w:i/>
        </w:rPr>
        <w:t>8</w:t>
      </w:r>
      <w:r w:rsidRPr="00FD7EDE">
        <w:rPr>
          <w:i/>
        </w:rPr>
        <w:t xml:space="preserve">       </w:t>
      </w:r>
      <w:r w:rsidRPr="00FD7EDE">
        <w:rPr>
          <w:i/>
          <w:iCs/>
        </w:rPr>
        <w:t xml:space="preserve">proti: 0     zdržel se: </w:t>
      </w:r>
      <w:r w:rsidR="003C1C58" w:rsidRPr="00FD7EDE">
        <w:rPr>
          <w:i/>
          <w:iCs/>
        </w:rPr>
        <w:t>0</w:t>
      </w:r>
    </w:p>
    <w:p w:rsidR="00A8173C" w:rsidRPr="00FD7EDE" w:rsidRDefault="00A8173C" w:rsidP="00A8173C">
      <w:pPr>
        <w:jc w:val="both"/>
        <w:rPr>
          <w:i/>
        </w:rPr>
      </w:pPr>
    </w:p>
    <w:p w:rsidR="00A8173C" w:rsidRPr="00FD7EDE" w:rsidRDefault="00A8173C" w:rsidP="00A8173C">
      <w:pPr>
        <w:widowControl w:val="0"/>
        <w:jc w:val="both"/>
        <w:rPr>
          <w:i/>
        </w:rPr>
      </w:pPr>
      <w:r w:rsidRPr="00FD7EDE">
        <w:rPr>
          <w:i/>
        </w:rPr>
        <w:t>Schváleno:  ANO</w:t>
      </w:r>
    </w:p>
    <w:p w:rsidR="00A8173C" w:rsidRPr="00FD7EDE" w:rsidRDefault="00A8173C" w:rsidP="00A8173C">
      <w:pPr>
        <w:widowControl w:val="0"/>
        <w:jc w:val="both"/>
        <w:rPr>
          <w:b/>
        </w:rPr>
      </w:pPr>
    </w:p>
    <w:p w:rsidR="0045004A" w:rsidRPr="00FD7EDE" w:rsidRDefault="0045004A" w:rsidP="00273984">
      <w:pPr>
        <w:widowControl w:val="0"/>
        <w:jc w:val="both"/>
        <w:rPr>
          <w:sz w:val="22"/>
          <w:szCs w:val="22"/>
        </w:rPr>
      </w:pPr>
    </w:p>
    <w:p w:rsidR="003049AB" w:rsidRPr="00FD7EDE" w:rsidRDefault="005F3C9A" w:rsidP="003049AB">
      <w:pPr>
        <w:pStyle w:val="Zkladntext3"/>
        <w:spacing w:after="0"/>
        <w:jc w:val="both"/>
        <w:rPr>
          <w:b/>
          <w:sz w:val="24"/>
          <w:szCs w:val="24"/>
        </w:rPr>
      </w:pPr>
      <w:r w:rsidRPr="00FD7EDE">
        <w:rPr>
          <w:b/>
          <w:sz w:val="24"/>
          <w:szCs w:val="24"/>
        </w:rPr>
        <w:t>5</w:t>
      </w:r>
      <w:r w:rsidR="00C83E49" w:rsidRPr="00FD7EDE">
        <w:rPr>
          <w:b/>
          <w:sz w:val="24"/>
          <w:szCs w:val="24"/>
        </w:rPr>
        <w:t xml:space="preserve">) </w:t>
      </w:r>
      <w:r w:rsidR="00A72C67" w:rsidRPr="00FD7EDE">
        <w:rPr>
          <w:b/>
          <w:sz w:val="24"/>
        </w:rPr>
        <w:t>Prodej nemovitých věcí v k.ú. Skalka u Hazlova, které tvoří areál Domova "PATA" v Hazlově, příspěvková organizace, do majetku obce Hazlov</w:t>
      </w:r>
    </w:p>
    <w:p w:rsidR="00C83E49" w:rsidRPr="00FD7EDE" w:rsidRDefault="00C83E49" w:rsidP="00066B1F">
      <w:pPr>
        <w:pStyle w:val="Zkladntext"/>
        <w:jc w:val="both"/>
        <w:rPr>
          <w:i/>
          <w:iCs/>
        </w:rPr>
      </w:pPr>
    </w:p>
    <w:p w:rsidR="00066B1F" w:rsidRPr="00FD7EDE" w:rsidRDefault="00066B1F" w:rsidP="00066B1F">
      <w:pPr>
        <w:pStyle w:val="Zkladntext"/>
        <w:jc w:val="both"/>
        <w:rPr>
          <w:iCs/>
        </w:rPr>
      </w:pPr>
      <w:r w:rsidRPr="00FD7EDE">
        <w:rPr>
          <w:iCs/>
        </w:rPr>
        <w:t xml:space="preserve">usnesení č. </w:t>
      </w:r>
      <w:r w:rsidR="0096689C" w:rsidRPr="00FD7EDE">
        <w:rPr>
          <w:i/>
          <w:iCs/>
        </w:rPr>
        <w:t>1</w:t>
      </w:r>
      <w:r w:rsidR="00673477" w:rsidRPr="00FD7EDE">
        <w:rPr>
          <w:i/>
          <w:iCs/>
        </w:rPr>
        <w:t>7</w:t>
      </w:r>
      <w:r w:rsidR="00F97CD5" w:rsidRPr="00FD7EDE">
        <w:rPr>
          <w:i/>
          <w:iCs/>
        </w:rPr>
        <w:t>1</w:t>
      </w:r>
      <w:r w:rsidR="00A65B6C" w:rsidRPr="00FD7EDE">
        <w:rPr>
          <w:i/>
        </w:rPr>
        <w:t>/</w:t>
      </w:r>
      <w:r w:rsidR="0096689C" w:rsidRPr="00FD7EDE">
        <w:rPr>
          <w:i/>
        </w:rPr>
        <w:t>0</w:t>
      </w:r>
      <w:r w:rsidR="00673477" w:rsidRPr="00FD7EDE">
        <w:rPr>
          <w:i/>
        </w:rPr>
        <w:t>8</w:t>
      </w:r>
      <w:r w:rsidR="004B69F7" w:rsidRPr="00FD7EDE">
        <w:rPr>
          <w:i/>
        </w:rPr>
        <w:t>/2</w:t>
      </w:r>
      <w:r w:rsidR="0096689C" w:rsidRPr="00FD7EDE">
        <w:rPr>
          <w:i/>
        </w:rPr>
        <w:t>2</w:t>
      </w:r>
    </w:p>
    <w:p w:rsidR="00066B1F" w:rsidRPr="00FD7EDE" w:rsidRDefault="00066B1F" w:rsidP="00066B1F">
      <w:pPr>
        <w:pStyle w:val="Zkladntext"/>
        <w:jc w:val="both"/>
        <w:rPr>
          <w:b w:val="0"/>
          <w:bCs w:val="0"/>
        </w:rPr>
      </w:pPr>
    </w:p>
    <w:p w:rsidR="002A4C76" w:rsidRPr="00FD7EDE" w:rsidRDefault="002A4C76" w:rsidP="002A4C76">
      <w:pPr>
        <w:widowControl w:val="0"/>
        <w:jc w:val="both"/>
        <w:rPr>
          <w:b/>
          <w:iCs/>
          <w:snapToGrid w:val="0"/>
        </w:rPr>
      </w:pPr>
      <w:r w:rsidRPr="00FD7EDE">
        <w:rPr>
          <w:b/>
          <w:iCs/>
          <w:snapToGrid w:val="0"/>
        </w:rPr>
        <w:t xml:space="preserve">Výbor </w:t>
      </w:r>
      <w:r w:rsidR="00273984" w:rsidRPr="00FD7EDE">
        <w:rPr>
          <w:b/>
          <w:iCs/>
          <w:snapToGrid w:val="0"/>
        </w:rPr>
        <w:t>majetkový</w:t>
      </w:r>
      <w:r w:rsidRPr="00FD7EDE">
        <w:rPr>
          <w:b/>
          <w:iCs/>
          <w:snapToGrid w:val="0"/>
        </w:rPr>
        <w:t>:</w:t>
      </w:r>
    </w:p>
    <w:p w:rsidR="00990DD0" w:rsidRPr="00FD7EDE" w:rsidRDefault="00990DD0" w:rsidP="00990DD0">
      <w:pPr>
        <w:rPr>
          <w:sz w:val="22"/>
          <w:szCs w:val="22"/>
        </w:rPr>
      </w:pPr>
    </w:p>
    <w:tbl>
      <w:tblPr>
        <w:tblW w:w="9180" w:type="dxa"/>
        <w:tblLook w:val="04A0" w:firstRow="1" w:lastRow="0" w:firstColumn="1" w:lastColumn="0" w:noHBand="0" w:noVBand="1"/>
      </w:tblPr>
      <w:tblGrid>
        <w:gridCol w:w="9180"/>
      </w:tblGrid>
      <w:tr w:rsidR="00990DD0" w:rsidRPr="00FD7EDE" w:rsidTr="00F253E6">
        <w:tc>
          <w:tcPr>
            <w:tcW w:w="9180" w:type="dxa"/>
          </w:tcPr>
          <w:p w:rsidR="00990DD0" w:rsidRPr="00FD7EDE" w:rsidRDefault="00990DD0" w:rsidP="00990DD0">
            <w:pPr>
              <w:numPr>
                <w:ilvl w:val="0"/>
                <w:numId w:val="2"/>
              </w:numPr>
              <w:ind w:left="317"/>
              <w:jc w:val="both"/>
              <w:rPr>
                <w:b/>
              </w:rPr>
            </w:pPr>
            <w:r w:rsidRPr="00FD7EDE">
              <w:rPr>
                <w:b/>
              </w:rPr>
              <w:t xml:space="preserve">souhlasí a doporučuje Zastupitelstvu Karlovarského kraje ke schválení </w:t>
            </w:r>
            <w:r w:rsidRPr="00FD7EDE">
              <w:t xml:space="preserve">prodat soubor nemovitých věcí, který tvoří </w:t>
            </w:r>
            <w:r w:rsidRPr="00FD7EDE">
              <w:rPr>
                <w:b/>
                <w:bCs/>
              </w:rPr>
              <w:t>pozemek st.p.č. 52</w:t>
            </w:r>
            <w:r w:rsidRPr="00FD7EDE">
              <w:t>, zastavěná plocha a nádvoří o výměře 227 m</w:t>
            </w:r>
            <w:r w:rsidRPr="00FD7EDE">
              <w:rPr>
                <w:position w:val="5"/>
              </w:rPr>
              <w:t>2</w:t>
            </w:r>
            <w:r w:rsidRPr="00FD7EDE">
              <w:t xml:space="preserve">, jehož součástí je </w:t>
            </w:r>
            <w:r w:rsidRPr="00FD7EDE">
              <w:rPr>
                <w:b/>
                <w:bCs/>
              </w:rPr>
              <w:t>stavba č.p. 46</w:t>
            </w:r>
            <w:r w:rsidRPr="00FD7EDE">
              <w:t xml:space="preserve">, občanská vybavenost, </w:t>
            </w:r>
            <w:r w:rsidRPr="00FD7EDE">
              <w:rPr>
                <w:b/>
                <w:bCs/>
              </w:rPr>
              <w:t>pozemek st.p.č. 67</w:t>
            </w:r>
            <w:r w:rsidRPr="00FD7EDE">
              <w:t>, zastavěná plocha a nádvoří o výměře 70 m</w:t>
            </w:r>
            <w:r w:rsidRPr="00FD7EDE">
              <w:rPr>
                <w:position w:val="5"/>
              </w:rPr>
              <w:t>2</w:t>
            </w:r>
            <w:r w:rsidRPr="00FD7EDE">
              <w:t xml:space="preserve">, jehož </w:t>
            </w:r>
            <w:r w:rsidRPr="00FD7EDE">
              <w:rPr>
                <w:b/>
                <w:bCs/>
              </w:rPr>
              <w:t>součástí je stavba bez čp/če</w:t>
            </w:r>
            <w:r w:rsidRPr="00FD7EDE">
              <w:t xml:space="preserve">, zem. stav., </w:t>
            </w:r>
            <w:r w:rsidRPr="00FD7EDE">
              <w:rPr>
                <w:b/>
                <w:bCs/>
              </w:rPr>
              <w:t>pozemek st.p.č. 71</w:t>
            </w:r>
            <w:r w:rsidRPr="00FD7EDE">
              <w:t>, zastavěná plocha a nádvoří o výměře 1.061 m</w:t>
            </w:r>
            <w:r w:rsidRPr="00FD7EDE">
              <w:rPr>
                <w:position w:val="5"/>
              </w:rPr>
              <w:t>2</w:t>
            </w:r>
            <w:r w:rsidRPr="00FD7EDE">
              <w:t xml:space="preserve">, jehož </w:t>
            </w:r>
            <w:r w:rsidRPr="00FD7EDE">
              <w:rPr>
                <w:b/>
                <w:bCs/>
              </w:rPr>
              <w:t>součástí je stavba č.p. 60</w:t>
            </w:r>
            <w:r w:rsidRPr="00FD7EDE">
              <w:t xml:space="preserve">, občanská vybavenost, </w:t>
            </w:r>
            <w:r w:rsidRPr="00FD7EDE">
              <w:rPr>
                <w:b/>
                <w:bCs/>
              </w:rPr>
              <w:t>pozemek st.p.č. 72</w:t>
            </w:r>
            <w:r w:rsidRPr="00FD7EDE">
              <w:t>, zastavěná plocha a nádvoří o výměře 228 m</w:t>
            </w:r>
            <w:r w:rsidRPr="00FD7EDE">
              <w:rPr>
                <w:position w:val="5"/>
              </w:rPr>
              <w:t>2</w:t>
            </w:r>
            <w:r w:rsidRPr="00FD7EDE">
              <w:t xml:space="preserve">, jehož </w:t>
            </w:r>
            <w:r w:rsidRPr="00FD7EDE">
              <w:rPr>
                <w:b/>
                <w:bCs/>
              </w:rPr>
              <w:t>součástí je stavba bez čp/če</w:t>
            </w:r>
            <w:r w:rsidRPr="00FD7EDE">
              <w:t xml:space="preserve">, občanská vybavenost, </w:t>
            </w:r>
            <w:r w:rsidRPr="00FD7EDE">
              <w:rPr>
                <w:b/>
                <w:bCs/>
              </w:rPr>
              <w:t>pozemek st.p.č. 75</w:t>
            </w:r>
            <w:r w:rsidRPr="00FD7EDE">
              <w:t>, zastavěná plocha a nádvoří o výměře 385 m</w:t>
            </w:r>
            <w:r w:rsidRPr="00FD7EDE">
              <w:rPr>
                <w:position w:val="5"/>
              </w:rPr>
              <w:t>2</w:t>
            </w:r>
            <w:r w:rsidRPr="00FD7EDE">
              <w:t xml:space="preserve">, jehož </w:t>
            </w:r>
            <w:r w:rsidRPr="00FD7EDE">
              <w:rPr>
                <w:b/>
                <w:bCs/>
              </w:rPr>
              <w:t>součástí je stavba bez čp/če</w:t>
            </w:r>
            <w:r w:rsidRPr="00FD7EDE">
              <w:t xml:space="preserve">, jiná stavba, </w:t>
            </w:r>
            <w:r w:rsidRPr="00FD7EDE">
              <w:rPr>
                <w:b/>
                <w:bCs/>
              </w:rPr>
              <w:t>pozemek st.p.č. 76</w:t>
            </w:r>
            <w:r w:rsidRPr="00FD7EDE">
              <w:t>, zastavěná plocha a nádvoří o výměře 170 m</w:t>
            </w:r>
            <w:r w:rsidRPr="00FD7EDE">
              <w:rPr>
                <w:position w:val="5"/>
              </w:rPr>
              <w:t>2</w:t>
            </w:r>
            <w:r w:rsidRPr="00FD7EDE">
              <w:t xml:space="preserve">, jehož </w:t>
            </w:r>
            <w:r w:rsidRPr="00FD7EDE">
              <w:rPr>
                <w:b/>
                <w:bCs/>
              </w:rPr>
              <w:t>součástí je stavba bez čp/če</w:t>
            </w:r>
            <w:r w:rsidRPr="00FD7EDE">
              <w:t xml:space="preserve">, jiná stavba, </w:t>
            </w:r>
            <w:r w:rsidRPr="00FD7EDE">
              <w:rPr>
                <w:b/>
                <w:bCs/>
              </w:rPr>
              <w:t>pozemek p.p.č. 191/2</w:t>
            </w:r>
            <w:r w:rsidRPr="00FD7EDE">
              <w:t>, ostatní plocha, jiná plocha o výměře 2.181 m</w:t>
            </w:r>
            <w:r w:rsidRPr="00FD7EDE">
              <w:rPr>
                <w:position w:val="5"/>
              </w:rPr>
              <w:t>2</w:t>
            </w:r>
            <w:r w:rsidRPr="00FD7EDE">
              <w:t xml:space="preserve">, </w:t>
            </w:r>
            <w:r w:rsidRPr="00FD7EDE">
              <w:rPr>
                <w:b/>
                <w:bCs/>
              </w:rPr>
              <w:t>pozemek p.p.č. 197/2</w:t>
            </w:r>
            <w:r w:rsidRPr="00FD7EDE">
              <w:t>, ostatní plocha, manipulační plocha o výměře 9.535 m</w:t>
            </w:r>
            <w:r w:rsidRPr="00FD7EDE">
              <w:rPr>
                <w:position w:val="5"/>
              </w:rPr>
              <w:t>2</w:t>
            </w:r>
            <w:r w:rsidRPr="00FD7EDE">
              <w:t xml:space="preserve">, </w:t>
            </w:r>
            <w:r w:rsidRPr="00FD7EDE">
              <w:rPr>
                <w:b/>
                <w:bCs/>
              </w:rPr>
              <w:t>pozemek p.p.č. 210/3</w:t>
            </w:r>
            <w:r w:rsidRPr="00FD7EDE">
              <w:t>, ostatní plocha, jiná plocha o výměře 9.722 m</w:t>
            </w:r>
            <w:r w:rsidRPr="00FD7EDE">
              <w:rPr>
                <w:position w:val="5"/>
              </w:rPr>
              <w:t>2</w:t>
            </w:r>
            <w:r w:rsidRPr="00FD7EDE">
              <w:t xml:space="preserve">, </w:t>
            </w:r>
            <w:r w:rsidRPr="00FD7EDE">
              <w:rPr>
                <w:b/>
                <w:bCs/>
              </w:rPr>
              <w:t>pozemek p.p.č. 210/6</w:t>
            </w:r>
            <w:r w:rsidRPr="00FD7EDE">
              <w:t>, ostatní plocha, jiná plocha o výměře 4.980 m</w:t>
            </w:r>
            <w:r w:rsidRPr="00FD7EDE">
              <w:rPr>
                <w:position w:val="5"/>
              </w:rPr>
              <w:t>2</w:t>
            </w:r>
            <w:r w:rsidRPr="00FD7EDE">
              <w:t xml:space="preserve">, </w:t>
            </w:r>
            <w:r w:rsidRPr="00FD7EDE">
              <w:rPr>
                <w:b/>
                <w:bCs/>
              </w:rPr>
              <w:t>pozemek p.p.č. 214/1</w:t>
            </w:r>
            <w:r w:rsidRPr="00FD7EDE">
              <w:t>, ostatní plocha, jiná plocha o výměře 7.565 m</w:t>
            </w:r>
            <w:r w:rsidRPr="00FD7EDE">
              <w:rPr>
                <w:position w:val="5"/>
              </w:rPr>
              <w:t>2</w:t>
            </w:r>
            <w:r w:rsidRPr="00FD7EDE">
              <w:t>, vše v k.ú. Skalka u Hazlova, konkrétnímu zájemci obci Hazlov, a to formou kupní smlouvy mezi Karlovarským krajem, zastoupeným Domovem "PATA", příspěvková organizace, IČO: 71175318, se sídlem: Hlavní 2796, 352 01 Aš (jako prodávající na straně jedné), a obcí Hazlov, IČO: 00253952, se sídlem: Hazlov 310, 351 32 Hazlov, za dohodnutou kupní cenu ve výši ceny v místě a čase obvyklé stanovené dle znaleckého posudku č. 2442-01/22, tj. 5.400.000 Kč ze dne 10.01.2022, s tím, že kupující uhradí 1/3 kupní ceny do 30 dnů od účinnosti smlouvy, druhou část ve výši 1/3 uhradí kupující do 1 roku od provedení platby první, a zbývající 1/3 uhradí kupující do 2 let od provedení platby první, dále s tím, že prodávající navržené splátky akceptuje pro účely podpory převodu nemovitých věcí v důsledku naplnění veřejného zájmu kupujícího a za podmínky sjednání zákazu zcizení po dobu 10 let od uzavření kupní smlouvy, a za předpokladu, že do skončení uveřejnění záměru Karlovarského kraje prodat výše uvedené nemovité věci na své úřední desce před jednáním zastupitelstva, které má tento prodej projednat, nepředloží jiný zájemce svou nabídku, a tím převést předmětné nemovité věci z vlastnictví Karlovarského kraje do vlastnictví obce Hazlov, dle návrhu</w:t>
            </w:r>
          </w:p>
        </w:tc>
      </w:tr>
    </w:tbl>
    <w:p w:rsidR="00990DD0" w:rsidRPr="00FD7EDE" w:rsidRDefault="00990DD0" w:rsidP="00990DD0">
      <w:pPr>
        <w:rPr>
          <w:b/>
          <w:iCs/>
          <w:snapToGrid w:val="0"/>
        </w:rPr>
      </w:pPr>
    </w:p>
    <w:tbl>
      <w:tblPr>
        <w:tblW w:w="9180" w:type="dxa"/>
        <w:tblLook w:val="04A0" w:firstRow="1" w:lastRow="0" w:firstColumn="1" w:lastColumn="0" w:noHBand="0" w:noVBand="1"/>
      </w:tblPr>
      <w:tblGrid>
        <w:gridCol w:w="9180"/>
      </w:tblGrid>
      <w:tr w:rsidR="00990DD0" w:rsidRPr="00FD7EDE" w:rsidTr="00F253E6">
        <w:tc>
          <w:tcPr>
            <w:tcW w:w="9180" w:type="dxa"/>
          </w:tcPr>
          <w:p w:rsidR="00990DD0" w:rsidRPr="00FD7EDE" w:rsidRDefault="00990DD0" w:rsidP="00990DD0">
            <w:pPr>
              <w:numPr>
                <w:ilvl w:val="0"/>
                <w:numId w:val="2"/>
              </w:numPr>
              <w:ind w:left="317"/>
              <w:jc w:val="both"/>
              <w:rPr>
                <w:b/>
              </w:rPr>
            </w:pPr>
            <w:r w:rsidRPr="00FD7EDE">
              <w:rPr>
                <w:b/>
              </w:rPr>
              <w:t xml:space="preserve">souhlasí a doporučuje Zastupitelstvu Karlovarského kraje </w:t>
            </w:r>
            <w:r w:rsidRPr="00FD7EDE">
              <w:t>uložit Domovu "PATA", příspěvková organizace, realizovat kroky k uzavření kupní smlouvy, dle návrhu</w:t>
            </w:r>
          </w:p>
        </w:tc>
      </w:tr>
    </w:tbl>
    <w:p w:rsidR="00990DD0" w:rsidRPr="00FD7EDE" w:rsidRDefault="00990DD0" w:rsidP="00990DD0">
      <w:pPr>
        <w:jc w:val="both"/>
        <w:rPr>
          <w:b/>
          <w:iCs/>
          <w:snapToGrid w:val="0"/>
          <w:sz w:val="22"/>
          <w:szCs w:val="22"/>
        </w:rPr>
      </w:pPr>
    </w:p>
    <w:tbl>
      <w:tblPr>
        <w:tblW w:w="9180" w:type="dxa"/>
        <w:tblLook w:val="04A0" w:firstRow="1" w:lastRow="0" w:firstColumn="1" w:lastColumn="0" w:noHBand="0" w:noVBand="1"/>
      </w:tblPr>
      <w:tblGrid>
        <w:gridCol w:w="9180"/>
      </w:tblGrid>
      <w:tr w:rsidR="00990DD0" w:rsidRPr="00FD7EDE" w:rsidTr="00F253E6">
        <w:tc>
          <w:tcPr>
            <w:tcW w:w="9180" w:type="dxa"/>
          </w:tcPr>
          <w:p w:rsidR="00990DD0" w:rsidRPr="00FD7EDE" w:rsidRDefault="00990DD0" w:rsidP="00990DD0">
            <w:pPr>
              <w:numPr>
                <w:ilvl w:val="0"/>
                <w:numId w:val="2"/>
              </w:numPr>
              <w:ind w:left="317"/>
              <w:jc w:val="both"/>
              <w:rPr>
                <w:b/>
              </w:rPr>
            </w:pPr>
            <w:r w:rsidRPr="00FD7EDE">
              <w:rPr>
                <w:b/>
              </w:rPr>
              <w:t xml:space="preserve">souhlasí a doporučuje Zastupitelstvu Karlovarského kraje </w:t>
            </w:r>
            <w:r w:rsidRPr="00FD7EDE">
              <w:t>zmocnit Domov "PATA", příspěvková organizace, k podpisu kupní smlouvy, dle návrhu</w:t>
            </w:r>
          </w:p>
          <w:p w:rsidR="00990DD0" w:rsidRPr="00FD7EDE" w:rsidRDefault="00990DD0" w:rsidP="00F253E6">
            <w:pPr>
              <w:ind w:left="317"/>
              <w:jc w:val="both"/>
              <w:rPr>
                <w:b/>
              </w:rPr>
            </w:pPr>
          </w:p>
          <w:p w:rsidR="00990DD0" w:rsidRPr="00FD7EDE" w:rsidRDefault="00990DD0" w:rsidP="00990DD0">
            <w:pPr>
              <w:numPr>
                <w:ilvl w:val="0"/>
                <w:numId w:val="2"/>
              </w:numPr>
              <w:ind w:left="317"/>
              <w:jc w:val="both"/>
              <w:rPr>
                <w:b/>
              </w:rPr>
            </w:pPr>
            <w:r w:rsidRPr="00FD7EDE">
              <w:rPr>
                <w:b/>
              </w:rPr>
              <w:t xml:space="preserve">souhlasí a doporučuje Zastupitelstvu Karlovarského kraje </w:t>
            </w:r>
            <w:r w:rsidRPr="00FD7EDE">
              <w:t>bezúplatně převést movitou věc v celkové pořizovací ceně ve výši 257.250,00 Kč do majetku obce Hazlov, dle návrhu</w:t>
            </w:r>
          </w:p>
          <w:p w:rsidR="00990DD0" w:rsidRPr="00FD7EDE" w:rsidRDefault="00990DD0" w:rsidP="00F253E6">
            <w:pPr>
              <w:jc w:val="both"/>
              <w:rPr>
                <w:b/>
                <w:sz w:val="22"/>
                <w:szCs w:val="22"/>
              </w:rPr>
            </w:pPr>
          </w:p>
        </w:tc>
      </w:tr>
    </w:tbl>
    <w:p w:rsidR="00A8173C" w:rsidRPr="00FD7EDE" w:rsidRDefault="00A8173C" w:rsidP="00A8173C">
      <w:pPr>
        <w:widowControl w:val="0"/>
        <w:jc w:val="both"/>
        <w:rPr>
          <w:noProof/>
        </w:rPr>
      </w:pPr>
    </w:p>
    <w:p w:rsidR="00A8173C" w:rsidRPr="00FD7EDE" w:rsidRDefault="00A8173C" w:rsidP="00A8173C">
      <w:pPr>
        <w:jc w:val="both"/>
        <w:rPr>
          <w:i/>
        </w:rPr>
      </w:pPr>
      <w:r w:rsidRPr="00FD7EDE">
        <w:rPr>
          <w:b/>
          <w:i/>
          <w:iCs/>
        </w:rPr>
        <w:t>Členové výboru hlasovali o bodu č. 5 a předložené usnesení tohoto bodu schválili</w:t>
      </w:r>
    </w:p>
    <w:p w:rsidR="00A8173C" w:rsidRPr="00FD7EDE" w:rsidRDefault="00A8173C" w:rsidP="00A8173C">
      <w:pPr>
        <w:jc w:val="both"/>
        <w:rPr>
          <w:i/>
        </w:rPr>
      </w:pPr>
    </w:p>
    <w:p w:rsidR="00A8173C" w:rsidRPr="00FD7EDE" w:rsidRDefault="00A8173C" w:rsidP="00A8173C">
      <w:pPr>
        <w:jc w:val="both"/>
        <w:rPr>
          <w:i/>
        </w:rPr>
      </w:pPr>
      <w:r w:rsidRPr="00FD7EDE">
        <w:rPr>
          <w:i/>
        </w:rPr>
        <w:t xml:space="preserve">pro:  </w:t>
      </w:r>
      <w:r w:rsidR="003C1C58" w:rsidRPr="00FD7EDE">
        <w:rPr>
          <w:i/>
        </w:rPr>
        <w:t>8</w:t>
      </w:r>
      <w:r w:rsidRPr="00FD7EDE">
        <w:rPr>
          <w:i/>
        </w:rPr>
        <w:t xml:space="preserve">       </w:t>
      </w:r>
      <w:r w:rsidRPr="00FD7EDE">
        <w:rPr>
          <w:i/>
          <w:iCs/>
        </w:rPr>
        <w:t xml:space="preserve">proti: 0     zdržel se: </w:t>
      </w:r>
      <w:r w:rsidR="003C1C58" w:rsidRPr="00FD7EDE">
        <w:rPr>
          <w:i/>
          <w:iCs/>
        </w:rPr>
        <w:t>0</w:t>
      </w:r>
    </w:p>
    <w:p w:rsidR="00A8173C" w:rsidRPr="00FD7EDE" w:rsidRDefault="00A8173C" w:rsidP="00A8173C">
      <w:pPr>
        <w:jc w:val="both"/>
        <w:rPr>
          <w:i/>
        </w:rPr>
      </w:pPr>
    </w:p>
    <w:p w:rsidR="00A8173C" w:rsidRPr="00FD7EDE" w:rsidRDefault="00A8173C" w:rsidP="00A8173C">
      <w:pPr>
        <w:widowControl w:val="0"/>
        <w:jc w:val="both"/>
        <w:rPr>
          <w:i/>
        </w:rPr>
      </w:pPr>
      <w:r w:rsidRPr="00FD7EDE">
        <w:rPr>
          <w:i/>
        </w:rPr>
        <w:t>Schváleno:  ANO</w:t>
      </w:r>
    </w:p>
    <w:p w:rsidR="00A8173C" w:rsidRPr="00FD7EDE" w:rsidRDefault="00A8173C" w:rsidP="00A8173C">
      <w:pPr>
        <w:widowControl w:val="0"/>
        <w:jc w:val="both"/>
        <w:rPr>
          <w:b/>
        </w:rPr>
      </w:pPr>
    </w:p>
    <w:p w:rsidR="00A8173C" w:rsidRPr="00FD7EDE" w:rsidRDefault="00A8173C" w:rsidP="00A8173C">
      <w:pPr>
        <w:jc w:val="both"/>
        <w:rPr>
          <w:i/>
        </w:rPr>
      </w:pPr>
    </w:p>
    <w:p w:rsidR="00531C56" w:rsidRPr="00FD7EDE" w:rsidRDefault="004606DC" w:rsidP="004B18C4">
      <w:pPr>
        <w:jc w:val="both"/>
        <w:rPr>
          <w:b/>
        </w:rPr>
      </w:pPr>
      <w:r w:rsidRPr="00FD7EDE">
        <w:rPr>
          <w:b/>
        </w:rPr>
        <w:t>6</w:t>
      </w:r>
      <w:r w:rsidR="004B18C4" w:rsidRPr="00FD7EDE">
        <w:rPr>
          <w:b/>
        </w:rPr>
        <w:t xml:space="preserve">) </w:t>
      </w:r>
      <w:r w:rsidR="00A72C67" w:rsidRPr="00FD7EDE">
        <w:rPr>
          <w:b/>
        </w:rPr>
        <w:t>Prodej nemovité věci z majetku Karlovarského kraje do majetku fyzické osoby – část pozemku p.p.č. 3514/1 v k.ú. Aš</w:t>
      </w:r>
    </w:p>
    <w:p w:rsidR="004B18C4" w:rsidRPr="00FD7EDE" w:rsidRDefault="004B18C4" w:rsidP="00531C56">
      <w:pPr>
        <w:pStyle w:val="Zkladntext"/>
        <w:jc w:val="both"/>
        <w:rPr>
          <w:i/>
          <w:iCs/>
        </w:rPr>
      </w:pPr>
    </w:p>
    <w:p w:rsidR="00531C56" w:rsidRPr="00FD7EDE" w:rsidRDefault="00531C56" w:rsidP="00531C56">
      <w:pPr>
        <w:pStyle w:val="Zkladntext"/>
        <w:jc w:val="both"/>
        <w:rPr>
          <w:i/>
        </w:rPr>
      </w:pPr>
      <w:r w:rsidRPr="00FD7EDE">
        <w:rPr>
          <w:i/>
          <w:iCs/>
        </w:rPr>
        <w:t xml:space="preserve">usnesení č. </w:t>
      </w:r>
      <w:r w:rsidR="0096689C" w:rsidRPr="00FD7EDE">
        <w:rPr>
          <w:i/>
          <w:iCs/>
        </w:rPr>
        <w:t>1</w:t>
      </w:r>
      <w:r w:rsidR="00673477" w:rsidRPr="00FD7EDE">
        <w:rPr>
          <w:i/>
          <w:iCs/>
        </w:rPr>
        <w:t>7</w:t>
      </w:r>
      <w:r w:rsidR="00F97CD5" w:rsidRPr="00FD7EDE">
        <w:rPr>
          <w:i/>
          <w:iCs/>
        </w:rPr>
        <w:t>2</w:t>
      </w:r>
      <w:r w:rsidR="00A65B6C" w:rsidRPr="00FD7EDE">
        <w:rPr>
          <w:i/>
        </w:rPr>
        <w:t>/</w:t>
      </w:r>
      <w:r w:rsidR="0096689C" w:rsidRPr="00FD7EDE">
        <w:rPr>
          <w:i/>
        </w:rPr>
        <w:t>0</w:t>
      </w:r>
      <w:r w:rsidR="00673477" w:rsidRPr="00FD7EDE">
        <w:rPr>
          <w:i/>
        </w:rPr>
        <w:t>8</w:t>
      </w:r>
      <w:r w:rsidR="004B69F7" w:rsidRPr="00FD7EDE">
        <w:rPr>
          <w:i/>
        </w:rPr>
        <w:t>/2</w:t>
      </w:r>
      <w:r w:rsidR="0096689C" w:rsidRPr="00FD7EDE">
        <w:rPr>
          <w:i/>
        </w:rPr>
        <w:t>2</w:t>
      </w:r>
    </w:p>
    <w:p w:rsidR="00273984" w:rsidRPr="00FD7EDE" w:rsidRDefault="00273984" w:rsidP="00273984">
      <w:pPr>
        <w:widowControl w:val="0"/>
        <w:jc w:val="both"/>
        <w:rPr>
          <w:b/>
          <w:iCs/>
          <w:snapToGrid w:val="0"/>
        </w:rPr>
      </w:pPr>
    </w:p>
    <w:p w:rsidR="00D92CF4" w:rsidRPr="00FD7EDE" w:rsidRDefault="00D92CF4" w:rsidP="00D92CF4">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FD7EDE">
        <w:rPr>
          <w:rFonts w:ascii="Times New Roman" w:hAnsi="Times New Roman" w:cs="Times New Roman"/>
          <w:b/>
        </w:rPr>
        <w:t>souhlasí a doporučuje Zastupitelstvu Karlovarského kraje ke schválení</w:t>
      </w:r>
      <w:r w:rsidRPr="00FD7EDE">
        <w:rPr>
          <w:rFonts w:ascii="Times New Roman" w:hAnsi="Times New Roman" w:cs="Times New Roman"/>
        </w:rPr>
        <w:t xml:space="preserve"> prodej části pozemku p.p.č. 3514/1, která byla oddělena geometrickým plánem č. 4139-10/2018 z původního pozemku p.p.č. 3514/1 a označena novým parcelním číslem jako pozemek p.p.č. 3514/11 o výměře 407 m</w:t>
      </w:r>
      <w:r w:rsidRPr="00FD7EDE">
        <w:rPr>
          <w:rFonts w:ascii="Times New Roman" w:hAnsi="Times New Roman" w:cs="Times New Roman"/>
          <w:position w:val="5"/>
        </w:rPr>
        <w:t>2</w:t>
      </w:r>
      <w:r w:rsidRPr="00FD7EDE">
        <w:rPr>
          <w:rFonts w:ascii="Times New Roman" w:hAnsi="Times New Roman" w:cs="Times New Roman"/>
        </w:rPr>
        <w:t xml:space="preserve">, v k.ú. a obci Aš konkrétnímu zájemci </w:t>
      </w:r>
      <w:r w:rsidR="0017288F">
        <w:rPr>
          <w:rFonts w:ascii="Times New Roman" w:hAnsi="Times New Roman" w:cs="Times New Roman"/>
        </w:rPr>
        <w:t>XXXXXXXX</w:t>
      </w:r>
      <w:r w:rsidRPr="00FD7EDE">
        <w:rPr>
          <w:rFonts w:ascii="Times New Roman" w:hAnsi="Times New Roman" w:cs="Times New Roman"/>
        </w:rPr>
        <w:t xml:space="preserve"> </w:t>
      </w:r>
      <w:r w:rsidR="0017288F">
        <w:rPr>
          <w:rFonts w:ascii="Times New Roman" w:hAnsi="Times New Roman" w:cs="Times New Roman"/>
        </w:rPr>
        <w:t>XXXXXXXXX</w:t>
      </w:r>
      <w:r w:rsidRPr="00FD7EDE">
        <w:rPr>
          <w:rFonts w:ascii="Times New Roman" w:hAnsi="Times New Roman" w:cs="Times New Roman"/>
        </w:rPr>
        <w:t xml:space="preserve">, a to formou kupní smlouvy mezi Karlovarským krajem, zastoupeným Krajskou správou a údržbou silnic Karlovarského kraje, příspěvková organizace (jako prodávající na straně jedné), a </w:t>
      </w:r>
      <w:r w:rsidR="0017288F">
        <w:rPr>
          <w:rFonts w:ascii="Times New Roman" w:hAnsi="Times New Roman" w:cs="Times New Roman"/>
        </w:rPr>
        <w:t>XXXXXXXX</w:t>
      </w:r>
      <w:r w:rsidR="0017288F" w:rsidRPr="00FD7EDE">
        <w:rPr>
          <w:rFonts w:ascii="Times New Roman" w:hAnsi="Times New Roman" w:cs="Times New Roman"/>
        </w:rPr>
        <w:t xml:space="preserve"> </w:t>
      </w:r>
      <w:r w:rsidR="0017288F">
        <w:rPr>
          <w:rFonts w:ascii="Times New Roman" w:hAnsi="Times New Roman" w:cs="Times New Roman"/>
        </w:rPr>
        <w:t>XXXXXXXXX</w:t>
      </w:r>
      <w:r w:rsidRPr="00FD7EDE">
        <w:rPr>
          <w:rFonts w:ascii="Times New Roman" w:hAnsi="Times New Roman" w:cs="Times New Roman"/>
        </w:rPr>
        <w:t xml:space="preserve">, bytem </w:t>
      </w:r>
      <w:r w:rsidR="0017288F">
        <w:rPr>
          <w:rFonts w:ascii="Times New Roman" w:hAnsi="Times New Roman" w:cs="Times New Roman"/>
        </w:rPr>
        <w:t>XXXXXXX</w:t>
      </w:r>
      <w:r w:rsidRPr="00FD7EDE">
        <w:rPr>
          <w:rFonts w:ascii="Times New Roman" w:hAnsi="Times New Roman" w:cs="Times New Roman"/>
        </w:rPr>
        <w:t xml:space="preserve"> </w:t>
      </w:r>
      <w:r w:rsidR="0017288F">
        <w:rPr>
          <w:rFonts w:ascii="Times New Roman" w:hAnsi="Times New Roman" w:cs="Times New Roman"/>
        </w:rPr>
        <w:t>XXXXX</w:t>
      </w:r>
      <w:r w:rsidRPr="00FD7EDE">
        <w:rPr>
          <w:rFonts w:ascii="Times New Roman" w:hAnsi="Times New Roman" w:cs="Times New Roman"/>
        </w:rPr>
        <w:t xml:space="preserve">, </w:t>
      </w:r>
      <w:r w:rsidR="0017288F">
        <w:rPr>
          <w:rFonts w:ascii="Times New Roman" w:hAnsi="Times New Roman" w:cs="Times New Roman"/>
        </w:rPr>
        <w:t>XXXXX</w:t>
      </w:r>
      <w:r w:rsidRPr="00FD7EDE">
        <w:rPr>
          <w:rFonts w:ascii="Times New Roman" w:hAnsi="Times New Roman" w:cs="Times New Roman"/>
        </w:rPr>
        <w:t xml:space="preserve">, PSČ </w:t>
      </w:r>
      <w:r w:rsidR="0017288F">
        <w:rPr>
          <w:rFonts w:ascii="Times New Roman" w:hAnsi="Times New Roman" w:cs="Times New Roman"/>
        </w:rPr>
        <w:t>XXXXX</w:t>
      </w:r>
      <w:r w:rsidRPr="00FD7EDE">
        <w:rPr>
          <w:rFonts w:ascii="Times New Roman" w:hAnsi="Times New Roman" w:cs="Times New Roman"/>
        </w:rPr>
        <w:t xml:space="preserve"> (jako kupující na straně druhé), za dohodnutou kupní cenu, která byla stanovena znaleckým posudkem č. 301-230/2018 ze dne 06.06.2018, ve výši 81 550 Kč za předpokladu, že do skončení uveřejnění záměru Karlovarského kraje prodat výše uvedenou nemovitou věc na své úřední desce před jednáním zastupitelstva, které má tento prodej projednat, nepředloží jiný zájemce svou nabídku, a tím převést předmětnou nemovitou věc z vlastnictví Karlovarského kraje do vlastnictví </w:t>
      </w:r>
      <w:r w:rsidR="0017288F">
        <w:rPr>
          <w:rFonts w:ascii="Times New Roman" w:hAnsi="Times New Roman" w:cs="Times New Roman"/>
        </w:rPr>
        <w:t>XXXXXXXX</w:t>
      </w:r>
      <w:r w:rsidR="0017288F" w:rsidRPr="00FD7EDE">
        <w:rPr>
          <w:rFonts w:ascii="Times New Roman" w:hAnsi="Times New Roman" w:cs="Times New Roman"/>
        </w:rPr>
        <w:t xml:space="preserve"> </w:t>
      </w:r>
      <w:r w:rsidR="0017288F">
        <w:rPr>
          <w:rFonts w:ascii="Times New Roman" w:hAnsi="Times New Roman" w:cs="Times New Roman"/>
        </w:rPr>
        <w:t>XXXXXXXXX</w:t>
      </w:r>
      <w:r w:rsidRPr="00FD7EDE">
        <w:rPr>
          <w:rFonts w:ascii="Times New Roman" w:hAnsi="Times New Roman" w:cs="Times New Roman"/>
        </w:rPr>
        <w:t>, dle návrhu</w:t>
      </w:r>
    </w:p>
    <w:p w:rsidR="00D92CF4" w:rsidRPr="00FD7EDE" w:rsidRDefault="00D92CF4" w:rsidP="00D92CF4">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D92CF4" w:rsidRPr="00FD7EDE" w:rsidTr="00F253E6">
        <w:trPr>
          <w:trHeight w:val="175"/>
        </w:trPr>
        <w:tc>
          <w:tcPr>
            <w:tcW w:w="9214" w:type="dxa"/>
          </w:tcPr>
          <w:p w:rsidR="00D92CF4" w:rsidRPr="00FD7EDE" w:rsidRDefault="00D92CF4" w:rsidP="00D92CF4">
            <w:pPr>
              <w:widowControl w:val="0"/>
              <w:numPr>
                <w:ilvl w:val="0"/>
                <w:numId w:val="20"/>
              </w:numPr>
              <w:jc w:val="both"/>
              <w:rPr>
                <w:b/>
                <w:iCs/>
                <w:snapToGrid w:val="0"/>
              </w:rPr>
            </w:pPr>
            <w:r w:rsidRPr="00FD7EDE">
              <w:rPr>
                <w:b/>
              </w:rPr>
              <w:t>souhlasí a doporučuje Zastupitelstvu Karlovarského kraje</w:t>
            </w:r>
            <w:r w:rsidRPr="00FD7EDE">
              <w:t xml:space="preserve"> uložit Krajské správě a údržbě silnic Karlovarského kraje, příspěvková organizace, realizovat kroky k uzavření předmětné kupní smlouvy</w:t>
            </w:r>
          </w:p>
        </w:tc>
        <w:tc>
          <w:tcPr>
            <w:tcW w:w="6662" w:type="dxa"/>
          </w:tcPr>
          <w:p w:rsidR="00D92CF4" w:rsidRPr="00FD7EDE" w:rsidRDefault="00D92CF4" w:rsidP="00F253E6">
            <w:pPr>
              <w:widowControl w:val="0"/>
              <w:jc w:val="both"/>
              <w:rPr>
                <w:iCs/>
                <w:snapToGrid w:val="0"/>
              </w:rPr>
            </w:pPr>
          </w:p>
        </w:tc>
      </w:tr>
    </w:tbl>
    <w:p w:rsidR="00D92CF4" w:rsidRPr="00FD7EDE" w:rsidRDefault="00D92CF4" w:rsidP="00D92CF4">
      <w:pPr>
        <w:widowControl w:val="0"/>
        <w:jc w:val="both"/>
        <w:rPr>
          <w:iCs/>
        </w:rPr>
      </w:pPr>
    </w:p>
    <w:p w:rsidR="00D92CF4" w:rsidRPr="00FD7EDE" w:rsidRDefault="00D92CF4" w:rsidP="00D92CF4">
      <w:pPr>
        <w:pStyle w:val="Nadpis1"/>
        <w:keepLines w:val="0"/>
        <w:widowControl w:val="0"/>
        <w:numPr>
          <w:ilvl w:val="0"/>
          <w:numId w:val="20"/>
        </w:numPr>
        <w:spacing w:before="0"/>
        <w:jc w:val="both"/>
        <w:rPr>
          <w:rFonts w:ascii="Times New Roman" w:eastAsia="Times New Roman" w:hAnsi="Times New Roman" w:cs="Times New Roman"/>
          <w:b w:val="0"/>
          <w:bCs w:val="0"/>
          <w:color w:val="auto"/>
          <w:sz w:val="24"/>
          <w:szCs w:val="24"/>
        </w:rPr>
      </w:pPr>
      <w:r w:rsidRPr="00FD7EDE">
        <w:rPr>
          <w:rFonts w:ascii="Times New Roman" w:eastAsia="Times New Roman" w:hAnsi="Times New Roman" w:cs="Times New Roman"/>
          <w:bCs w:val="0"/>
          <w:color w:val="auto"/>
          <w:sz w:val="24"/>
          <w:szCs w:val="24"/>
        </w:rPr>
        <w:t>souhlasí a doporučuje Zastupitelstvu Karlovarského kraje</w:t>
      </w:r>
      <w:r w:rsidRPr="00FD7EDE">
        <w:rPr>
          <w:rFonts w:ascii="Times New Roman" w:eastAsia="Times New Roman" w:hAnsi="Times New Roman" w:cs="Times New Roman"/>
          <w:b w:val="0"/>
          <w:bCs w:val="0"/>
          <w:color w:val="auto"/>
          <w:sz w:val="24"/>
          <w:szCs w:val="24"/>
        </w:rPr>
        <w:t xml:space="preserve"> zmocnit Krajskou správu a údržbu silnic Karlovarského kraje, příspěvková organizace, k podpisu předmětné kupní smlouvy</w:t>
      </w:r>
    </w:p>
    <w:p w:rsidR="00A8173C" w:rsidRPr="00FD7EDE" w:rsidRDefault="00A8173C" w:rsidP="00273984">
      <w:pPr>
        <w:widowControl w:val="0"/>
        <w:jc w:val="both"/>
      </w:pPr>
    </w:p>
    <w:p w:rsidR="00A8173C" w:rsidRPr="00FD7EDE" w:rsidRDefault="00A8173C" w:rsidP="00A8173C">
      <w:pPr>
        <w:widowControl w:val="0"/>
        <w:jc w:val="both"/>
        <w:rPr>
          <w:noProof/>
        </w:rPr>
      </w:pPr>
    </w:p>
    <w:p w:rsidR="00A8173C" w:rsidRPr="00FD7EDE" w:rsidRDefault="00A8173C" w:rsidP="00A8173C">
      <w:pPr>
        <w:jc w:val="both"/>
        <w:rPr>
          <w:i/>
        </w:rPr>
      </w:pPr>
      <w:r w:rsidRPr="00FD7EDE">
        <w:rPr>
          <w:b/>
          <w:i/>
          <w:iCs/>
        </w:rPr>
        <w:t>Členové výboru hlasovali o bodu č. 6 a předložené usnesení tohoto bodu schválili</w:t>
      </w:r>
    </w:p>
    <w:p w:rsidR="00A8173C" w:rsidRPr="00FD7EDE" w:rsidRDefault="00A8173C" w:rsidP="00A8173C">
      <w:pPr>
        <w:jc w:val="both"/>
        <w:rPr>
          <w:i/>
        </w:rPr>
      </w:pPr>
    </w:p>
    <w:p w:rsidR="00A8173C" w:rsidRPr="00FD7EDE" w:rsidRDefault="00A8173C" w:rsidP="00A8173C">
      <w:pPr>
        <w:jc w:val="both"/>
        <w:rPr>
          <w:i/>
        </w:rPr>
      </w:pPr>
      <w:r w:rsidRPr="00FD7EDE">
        <w:rPr>
          <w:i/>
        </w:rPr>
        <w:t xml:space="preserve">pro:  </w:t>
      </w:r>
      <w:r w:rsidR="003C1C58" w:rsidRPr="00FD7EDE">
        <w:rPr>
          <w:i/>
        </w:rPr>
        <w:t>8</w:t>
      </w:r>
      <w:r w:rsidRPr="00FD7EDE">
        <w:rPr>
          <w:i/>
        </w:rPr>
        <w:t xml:space="preserve">       </w:t>
      </w:r>
      <w:r w:rsidRPr="00FD7EDE">
        <w:rPr>
          <w:i/>
          <w:iCs/>
        </w:rPr>
        <w:t xml:space="preserve">proti: 0     zdržel se: </w:t>
      </w:r>
      <w:r w:rsidR="003C1C58" w:rsidRPr="00FD7EDE">
        <w:rPr>
          <w:i/>
          <w:iCs/>
        </w:rPr>
        <w:t>0</w:t>
      </w:r>
    </w:p>
    <w:p w:rsidR="00A8173C" w:rsidRPr="00FD7EDE" w:rsidRDefault="00A8173C" w:rsidP="00A8173C">
      <w:pPr>
        <w:jc w:val="both"/>
        <w:rPr>
          <w:i/>
        </w:rPr>
      </w:pPr>
    </w:p>
    <w:p w:rsidR="00A8173C" w:rsidRPr="00FD7EDE" w:rsidRDefault="00A8173C" w:rsidP="00A8173C">
      <w:pPr>
        <w:widowControl w:val="0"/>
        <w:jc w:val="both"/>
        <w:rPr>
          <w:i/>
        </w:rPr>
      </w:pPr>
      <w:r w:rsidRPr="00FD7EDE">
        <w:rPr>
          <w:i/>
        </w:rPr>
        <w:t>Schváleno:  ANO</w:t>
      </w:r>
    </w:p>
    <w:p w:rsidR="005F447B" w:rsidRPr="00FD7EDE" w:rsidRDefault="005F447B" w:rsidP="00273984">
      <w:pPr>
        <w:widowControl w:val="0"/>
        <w:jc w:val="both"/>
      </w:pPr>
    </w:p>
    <w:p w:rsidR="0096689C" w:rsidRPr="00FD7EDE" w:rsidRDefault="0096689C" w:rsidP="00273984">
      <w:pPr>
        <w:widowControl w:val="0"/>
        <w:jc w:val="both"/>
      </w:pPr>
    </w:p>
    <w:p w:rsidR="001C09AD" w:rsidRPr="00FD7EDE" w:rsidRDefault="001C09AD" w:rsidP="001C09AD">
      <w:pPr>
        <w:jc w:val="both"/>
        <w:rPr>
          <w:b/>
        </w:rPr>
      </w:pPr>
      <w:r w:rsidRPr="00FD7EDE">
        <w:rPr>
          <w:b/>
          <w:bCs/>
        </w:rPr>
        <w:lastRenderedPageBreak/>
        <w:t xml:space="preserve">7) </w:t>
      </w:r>
      <w:r w:rsidR="00A72C67" w:rsidRPr="00FD7EDE">
        <w:rPr>
          <w:b/>
        </w:rPr>
        <w:t>Směna pozemku p.p.č. 1794/30 v k.ú. Skalná v majetku Karlovarského kraje s pozemky p.p.č. 2270/1, 2270/2, 2270/3 a 2270/4 v  k.ú. Skalná v majetku společnosti Sedlecký kaolin a. s. a bezúplatné nabytí stavby přeložky silnice č. III/2136 včetně všech součástí a příslušenství z vlastnictví společnosti Sedlecký kaolin a. s. do vlastnictví Karlovarského kraje</w:t>
      </w:r>
    </w:p>
    <w:p w:rsidR="001C09AD" w:rsidRPr="00FD7EDE" w:rsidRDefault="001C09AD" w:rsidP="001C09AD">
      <w:pPr>
        <w:pStyle w:val="Zkladntext"/>
        <w:jc w:val="both"/>
        <w:rPr>
          <w:i/>
          <w:iCs/>
        </w:rPr>
      </w:pPr>
    </w:p>
    <w:p w:rsidR="001C09AD" w:rsidRPr="00FD7EDE" w:rsidRDefault="001C09AD" w:rsidP="001C09AD">
      <w:pPr>
        <w:pStyle w:val="Zkladntext"/>
        <w:jc w:val="both"/>
        <w:rPr>
          <w:i/>
          <w:iCs/>
        </w:rPr>
      </w:pPr>
      <w:r w:rsidRPr="00FD7EDE">
        <w:rPr>
          <w:i/>
          <w:iCs/>
        </w:rPr>
        <w:t xml:space="preserve">usnesení č. </w:t>
      </w:r>
      <w:r w:rsidR="0096689C" w:rsidRPr="00FD7EDE">
        <w:rPr>
          <w:i/>
          <w:iCs/>
        </w:rPr>
        <w:t>1</w:t>
      </w:r>
      <w:r w:rsidR="00673477" w:rsidRPr="00FD7EDE">
        <w:rPr>
          <w:i/>
          <w:iCs/>
        </w:rPr>
        <w:t>7</w:t>
      </w:r>
      <w:r w:rsidR="00F97CD5" w:rsidRPr="00FD7EDE">
        <w:rPr>
          <w:i/>
          <w:iCs/>
        </w:rPr>
        <w:t>3</w:t>
      </w:r>
      <w:r w:rsidRPr="00FD7EDE">
        <w:rPr>
          <w:i/>
        </w:rPr>
        <w:t>/</w:t>
      </w:r>
      <w:r w:rsidR="0096689C" w:rsidRPr="00FD7EDE">
        <w:rPr>
          <w:i/>
        </w:rPr>
        <w:t>0</w:t>
      </w:r>
      <w:r w:rsidR="00673477" w:rsidRPr="00FD7EDE">
        <w:rPr>
          <w:i/>
        </w:rPr>
        <w:t>8</w:t>
      </w:r>
      <w:r w:rsidRPr="00FD7EDE">
        <w:rPr>
          <w:i/>
        </w:rPr>
        <w:t>/2</w:t>
      </w:r>
      <w:r w:rsidR="0096689C" w:rsidRPr="00FD7EDE">
        <w:rPr>
          <w:i/>
        </w:rPr>
        <w:t>2</w:t>
      </w:r>
      <w:r w:rsidRPr="00FD7EDE">
        <w:rPr>
          <w:i/>
          <w:iCs/>
        </w:rPr>
        <w:t xml:space="preserve">  </w:t>
      </w:r>
    </w:p>
    <w:p w:rsidR="001C09AD" w:rsidRPr="00FD7EDE" w:rsidRDefault="001C09AD" w:rsidP="001C09AD">
      <w:pPr>
        <w:widowControl w:val="0"/>
        <w:jc w:val="both"/>
        <w:rPr>
          <w:b/>
          <w:iCs/>
          <w:snapToGrid w:val="0"/>
        </w:rPr>
      </w:pPr>
    </w:p>
    <w:p w:rsidR="001C09AD" w:rsidRPr="00FD7EDE" w:rsidRDefault="001C09AD" w:rsidP="001C09AD">
      <w:pPr>
        <w:widowControl w:val="0"/>
        <w:jc w:val="both"/>
        <w:rPr>
          <w:b/>
          <w:iCs/>
          <w:snapToGrid w:val="0"/>
        </w:rPr>
      </w:pPr>
      <w:r w:rsidRPr="00FD7EDE">
        <w:rPr>
          <w:b/>
          <w:iCs/>
          <w:snapToGrid w:val="0"/>
        </w:rPr>
        <w:t>Výbor majetkový:</w:t>
      </w:r>
    </w:p>
    <w:p w:rsidR="001C09AD" w:rsidRPr="00FD7EDE" w:rsidRDefault="001C09AD" w:rsidP="001C09AD">
      <w:pPr>
        <w:widowControl w:val="0"/>
        <w:jc w:val="both"/>
        <w:rPr>
          <w:b/>
          <w:u w:val="single"/>
        </w:rPr>
      </w:pPr>
    </w:p>
    <w:p w:rsidR="00D92CF4" w:rsidRPr="00FD7EDE" w:rsidRDefault="00D92CF4" w:rsidP="00D92CF4">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FD7EDE">
        <w:rPr>
          <w:rFonts w:ascii="Times New Roman" w:hAnsi="Times New Roman" w:cs="Times New Roman"/>
          <w:b/>
        </w:rPr>
        <w:t>souhlasí a doporučuje Zastupitelstvu Karlovarského kraje ke schválení</w:t>
      </w:r>
      <w:r w:rsidRPr="00FD7EDE">
        <w:rPr>
          <w:rFonts w:ascii="Times New Roman" w:hAnsi="Times New Roman" w:cs="Times New Roman"/>
        </w:rPr>
        <w:t xml:space="preserve"> směnu nemovité věci ve vlastnictví Karlovarského kraje (tj. pozemek p.p.č. 1794/30 o výměře 1798 m</w:t>
      </w:r>
      <w:r w:rsidRPr="00FD7EDE">
        <w:rPr>
          <w:rFonts w:ascii="Times New Roman" w:hAnsi="Times New Roman" w:cs="Times New Roman"/>
          <w:position w:val="5"/>
        </w:rPr>
        <w:t>2</w:t>
      </w:r>
      <w:r w:rsidRPr="00FD7EDE">
        <w:rPr>
          <w:rFonts w:ascii="Times New Roman" w:hAnsi="Times New Roman" w:cs="Times New Roman"/>
        </w:rPr>
        <w:t xml:space="preserve"> v k.ú. a obci Skalná) s nemovitými věcmi ve vlastnictví společnosti Sedlecký kaolin a. s. (tj. pozemky p.p.č. 2270/1 o výměře 1659 m</w:t>
      </w:r>
      <w:r w:rsidRPr="00FD7EDE">
        <w:rPr>
          <w:rFonts w:ascii="Times New Roman" w:hAnsi="Times New Roman" w:cs="Times New Roman"/>
          <w:position w:val="5"/>
        </w:rPr>
        <w:t>2</w:t>
      </w:r>
      <w:r w:rsidRPr="00FD7EDE">
        <w:rPr>
          <w:rFonts w:ascii="Times New Roman" w:hAnsi="Times New Roman" w:cs="Times New Roman"/>
        </w:rPr>
        <w:t>, p.p.č. 2270/2 o výměře 159 m</w:t>
      </w:r>
      <w:r w:rsidRPr="00FD7EDE">
        <w:rPr>
          <w:rFonts w:ascii="Times New Roman" w:hAnsi="Times New Roman" w:cs="Times New Roman"/>
          <w:position w:val="5"/>
        </w:rPr>
        <w:t>2</w:t>
      </w:r>
      <w:r w:rsidRPr="00FD7EDE">
        <w:rPr>
          <w:rFonts w:ascii="Times New Roman" w:hAnsi="Times New Roman" w:cs="Times New Roman"/>
        </w:rPr>
        <w:t>, p.p.č. 2270/3 o výměře 584 m</w:t>
      </w:r>
      <w:r w:rsidRPr="00FD7EDE">
        <w:rPr>
          <w:rFonts w:ascii="Times New Roman" w:hAnsi="Times New Roman" w:cs="Times New Roman"/>
          <w:position w:val="5"/>
        </w:rPr>
        <w:t>2</w:t>
      </w:r>
      <w:r w:rsidRPr="00FD7EDE">
        <w:rPr>
          <w:rFonts w:ascii="Times New Roman" w:hAnsi="Times New Roman" w:cs="Times New Roman"/>
        </w:rPr>
        <w:t xml:space="preserve"> a p.p.č. 2270/4 o výměře 178 m</w:t>
      </w:r>
      <w:r w:rsidRPr="00FD7EDE">
        <w:rPr>
          <w:rFonts w:ascii="Times New Roman" w:hAnsi="Times New Roman" w:cs="Times New Roman"/>
          <w:position w:val="5"/>
        </w:rPr>
        <w:t>2</w:t>
      </w:r>
      <w:r w:rsidRPr="00FD7EDE">
        <w:rPr>
          <w:rFonts w:ascii="Times New Roman" w:hAnsi="Times New Roman" w:cs="Times New Roman"/>
        </w:rPr>
        <w:t xml:space="preserve"> v k.ú. a obci Skalná), a to formou směnné smlouvy mezi společností Sedlecký kaolin a. s., se sídlem Božičany 167, PSČ 362 26 Božičany, IČO 63509911 (jako směnitel č. 1), a Karlovarským krajem, zastoupeným Krajskou správou a údržbou silnic Karlovarského kraje, příspěvková organizace (jako směnitel č. 2), s tím, že smluvní strany se dohodly, že směna bude realizovaná bez doplatku, za předpokladu, že do skončení uveřejnění záměru Karlovarského kraje směnit výše uvedenou nemovitou věc na své úřední desce před jednáním zastupitelstva, které má tuto směnu projednat, nepředloží jiný zájemce svou nabídku, a tím směnit uvedené nemovité věci mezi vlastnictvími Karlovarského kraje a společností Sedlecký kaolin a. s., dle návrhu</w:t>
      </w:r>
    </w:p>
    <w:p w:rsidR="00D92CF4" w:rsidRPr="00FD7EDE" w:rsidRDefault="00D92CF4" w:rsidP="00D92CF4">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D92CF4" w:rsidRPr="00FD7EDE" w:rsidRDefault="00D92CF4" w:rsidP="00D92CF4">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FD7EDE">
        <w:rPr>
          <w:rFonts w:ascii="Times New Roman" w:hAnsi="Times New Roman" w:cs="Times New Roman"/>
          <w:b/>
        </w:rPr>
        <w:t>souhlasí a doporučuje Zastupitelstvu Karlovarského kraje ke schválení</w:t>
      </w:r>
      <w:r w:rsidRPr="00FD7EDE">
        <w:rPr>
          <w:rFonts w:ascii="Times New Roman" w:hAnsi="Times New Roman" w:cs="Times New Roman"/>
        </w:rPr>
        <w:t xml:space="preserve"> bezúplatné nabytí stavby přeložky silnice č. III/2136 v k.ú. a obci Plesná včetně všech součástí a příslušenství a stavbou přeložky silnice č. III/2136 zastavěných pozemků, které jsou předmětem směnné smlouvy, a to formou darovací smlouvy mezi společností Sedlecký kaolin a. s., se sídlem Božičany 167, PSČ 362 26 Božičany, IČO 63509911 (jako dárce na straně jedné), a Karlovarským krajem, zastoupeným Krajskou správou a údržbou silnic Karlovarského kraje, příspěvková organizace (jako obdarovaný na straně druhé), a tím převést předmětné nemovité věci z vlastnictví společnosti Sedlecký kaolin a. s., do vlastnictví Karlovarského kraje, dle návrhu</w:t>
      </w:r>
    </w:p>
    <w:p w:rsidR="00D92CF4" w:rsidRPr="00FD7EDE" w:rsidRDefault="00D92CF4" w:rsidP="00D92CF4">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D92CF4" w:rsidRPr="00FD7EDE" w:rsidTr="00F253E6">
        <w:trPr>
          <w:trHeight w:val="175"/>
        </w:trPr>
        <w:tc>
          <w:tcPr>
            <w:tcW w:w="9214" w:type="dxa"/>
          </w:tcPr>
          <w:p w:rsidR="00D92CF4" w:rsidRPr="00FD7EDE" w:rsidRDefault="00D92CF4" w:rsidP="00D92CF4">
            <w:pPr>
              <w:widowControl w:val="0"/>
              <w:numPr>
                <w:ilvl w:val="0"/>
                <w:numId w:val="20"/>
              </w:numPr>
              <w:jc w:val="both"/>
              <w:rPr>
                <w:b/>
                <w:iCs/>
                <w:snapToGrid w:val="0"/>
              </w:rPr>
            </w:pPr>
            <w:r w:rsidRPr="00FD7EDE">
              <w:rPr>
                <w:b/>
              </w:rPr>
              <w:t>souhlasí a doporučuje Zastupitelstvu Karlovarského kraje</w:t>
            </w:r>
            <w:r w:rsidRPr="00FD7EDE">
              <w:t xml:space="preserve"> uložit Krajské správě a údržbě silnic    Karlovarského kraje, příspěvková organizace, realizovat kroky k uzavření předmětné směnné smlouvy a darovací smlouvy</w:t>
            </w:r>
          </w:p>
        </w:tc>
        <w:tc>
          <w:tcPr>
            <w:tcW w:w="6662" w:type="dxa"/>
          </w:tcPr>
          <w:p w:rsidR="00D92CF4" w:rsidRPr="00FD7EDE" w:rsidRDefault="00D92CF4" w:rsidP="00F253E6">
            <w:pPr>
              <w:widowControl w:val="0"/>
              <w:jc w:val="both"/>
              <w:rPr>
                <w:iCs/>
                <w:snapToGrid w:val="0"/>
              </w:rPr>
            </w:pPr>
          </w:p>
        </w:tc>
      </w:tr>
    </w:tbl>
    <w:p w:rsidR="00D92CF4" w:rsidRPr="00FD7EDE" w:rsidRDefault="00D92CF4" w:rsidP="00D92CF4">
      <w:pPr>
        <w:widowControl w:val="0"/>
        <w:jc w:val="both"/>
      </w:pPr>
    </w:p>
    <w:p w:rsidR="00D92CF4" w:rsidRPr="00FD7EDE" w:rsidRDefault="00D92CF4" w:rsidP="00D92CF4">
      <w:pPr>
        <w:pStyle w:val="Nadpis1"/>
        <w:keepLines w:val="0"/>
        <w:widowControl w:val="0"/>
        <w:numPr>
          <w:ilvl w:val="0"/>
          <w:numId w:val="20"/>
        </w:numPr>
        <w:spacing w:before="0"/>
        <w:jc w:val="both"/>
        <w:rPr>
          <w:rFonts w:ascii="Times New Roman" w:eastAsia="Times New Roman" w:hAnsi="Times New Roman" w:cs="Times New Roman"/>
          <w:b w:val="0"/>
          <w:bCs w:val="0"/>
          <w:color w:val="auto"/>
          <w:sz w:val="24"/>
          <w:szCs w:val="24"/>
        </w:rPr>
      </w:pPr>
      <w:r w:rsidRPr="00FD7EDE">
        <w:rPr>
          <w:rFonts w:ascii="Times New Roman" w:eastAsia="Times New Roman" w:hAnsi="Times New Roman" w:cs="Times New Roman"/>
          <w:bCs w:val="0"/>
          <w:color w:val="auto"/>
          <w:sz w:val="24"/>
          <w:szCs w:val="24"/>
        </w:rPr>
        <w:t>souhlasí a doporučuje Zastupitelstvu Karlovarského kraje</w:t>
      </w:r>
      <w:r w:rsidRPr="00FD7EDE">
        <w:rPr>
          <w:rFonts w:ascii="Times New Roman" w:eastAsia="Times New Roman" w:hAnsi="Times New Roman" w:cs="Times New Roman"/>
          <w:b w:val="0"/>
          <w:bCs w:val="0"/>
          <w:color w:val="auto"/>
          <w:sz w:val="24"/>
          <w:szCs w:val="24"/>
        </w:rPr>
        <w:t xml:space="preserve"> zmocnit Krajskou správu a údržbu silnic Karlovarského kraje, příspěvková organizace, k podpisu předmětné směnné smlouvy a darovací smlouvy</w:t>
      </w:r>
    </w:p>
    <w:p w:rsidR="00D6693E" w:rsidRPr="00FD7EDE" w:rsidRDefault="00D6693E" w:rsidP="0045004A">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p>
    <w:p w:rsidR="00A8173C" w:rsidRPr="00FD7EDE" w:rsidRDefault="00A8173C" w:rsidP="00A8173C">
      <w:pPr>
        <w:widowControl w:val="0"/>
        <w:jc w:val="both"/>
        <w:rPr>
          <w:noProof/>
        </w:rPr>
      </w:pPr>
    </w:p>
    <w:p w:rsidR="00A8173C" w:rsidRPr="00FD7EDE" w:rsidRDefault="00A8173C" w:rsidP="00A8173C">
      <w:pPr>
        <w:jc w:val="both"/>
        <w:rPr>
          <w:i/>
        </w:rPr>
      </w:pPr>
      <w:r w:rsidRPr="00FD7EDE">
        <w:rPr>
          <w:b/>
          <w:i/>
          <w:iCs/>
        </w:rPr>
        <w:t>Členové výboru hlasovali o bodu č. 7 a předložené usnesení tohoto bodu schválili</w:t>
      </w:r>
    </w:p>
    <w:p w:rsidR="00A8173C" w:rsidRPr="00FD7EDE" w:rsidRDefault="00A8173C" w:rsidP="00A8173C">
      <w:pPr>
        <w:jc w:val="both"/>
        <w:rPr>
          <w:i/>
        </w:rPr>
      </w:pPr>
    </w:p>
    <w:p w:rsidR="00A8173C" w:rsidRPr="00FD7EDE" w:rsidRDefault="00A8173C" w:rsidP="00A8173C">
      <w:pPr>
        <w:jc w:val="both"/>
        <w:rPr>
          <w:i/>
        </w:rPr>
      </w:pPr>
      <w:r w:rsidRPr="00FD7EDE">
        <w:rPr>
          <w:i/>
        </w:rPr>
        <w:t xml:space="preserve">pro:  </w:t>
      </w:r>
      <w:r w:rsidR="003C1C58" w:rsidRPr="00FD7EDE">
        <w:rPr>
          <w:i/>
        </w:rPr>
        <w:t>7</w:t>
      </w:r>
      <w:r w:rsidRPr="00FD7EDE">
        <w:rPr>
          <w:i/>
        </w:rPr>
        <w:t xml:space="preserve">       </w:t>
      </w:r>
      <w:r w:rsidRPr="00FD7EDE">
        <w:rPr>
          <w:i/>
          <w:iCs/>
        </w:rPr>
        <w:t>proti: 0     zdržel se: 1</w:t>
      </w:r>
    </w:p>
    <w:p w:rsidR="00A8173C" w:rsidRPr="00FD7EDE" w:rsidRDefault="00A8173C" w:rsidP="00A8173C">
      <w:pPr>
        <w:jc w:val="both"/>
        <w:rPr>
          <w:i/>
        </w:rPr>
      </w:pPr>
    </w:p>
    <w:p w:rsidR="00A8173C" w:rsidRPr="00FD7EDE" w:rsidRDefault="00A8173C" w:rsidP="00A8173C">
      <w:pPr>
        <w:widowControl w:val="0"/>
        <w:jc w:val="both"/>
        <w:rPr>
          <w:i/>
        </w:rPr>
      </w:pPr>
      <w:r w:rsidRPr="00FD7EDE">
        <w:rPr>
          <w:i/>
        </w:rPr>
        <w:t>Schváleno:  ANO</w:t>
      </w:r>
    </w:p>
    <w:p w:rsidR="005F447B" w:rsidRPr="00FD7EDE" w:rsidRDefault="005F447B" w:rsidP="004D70CE">
      <w:pPr>
        <w:widowControl w:val="0"/>
        <w:jc w:val="both"/>
        <w:rPr>
          <w:iCs/>
        </w:rPr>
      </w:pPr>
    </w:p>
    <w:p w:rsidR="000D738F" w:rsidRPr="00FD7EDE" w:rsidRDefault="000D738F" w:rsidP="003E1EED">
      <w:pPr>
        <w:widowControl w:val="0"/>
        <w:jc w:val="both"/>
        <w:rPr>
          <w:noProof/>
        </w:rPr>
      </w:pPr>
    </w:p>
    <w:p w:rsidR="000D738F" w:rsidRPr="00FD7EDE" w:rsidRDefault="000D738F" w:rsidP="000D738F">
      <w:pPr>
        <w:jc w:val="both"/>
        <w:rPr>
          <w:b/>
        </w:rPr>
      </w:pPr>
      <w:r w:rsidRPr="00FD7EDE">
        <w:rPr>
          <w:b/>
        </w:rPr>
        <w:t xml:space="preserve">8) </w:t>
      </w:r>
      <w:r w:rsidR="00A72C67" w:rsidRPr="00FD7EDE">
        <w:rPr>
          <w:b/>
        </w:rPr>
        <w:t>Úplatné nabytí nemovitých věcí z vlastnictví společnosti GOCAR s. r. o., do vlastnictví Karlovarského kraje – pozemky p.p.č. 1549/1, 1549/2, 1549/5, 1549/6 a 1549/7 v k.ú. Plesná</w:t>
      </w:r>
    </w:p>
    <w:p w:rsidR="000D738F" w:rsidRPr="00FD7EDE" w:rsidRDefault="000D738F" w:rsidP="000D738F">
      <w:pPr>
        <w:pStyle w:val="Zkladntext"/>
        <w:jc w:val="both"/>
        <w:rPr>
          <w:i/>
          <w:iCs/>
        </w:rPr>
      </w:pPr>
    </w:p>
    <w:p w:rsidR="000D738F" w:rsidRPr="00FD7EDE" w:rsidRDefault="000D738F" w:rsidP="000D738F">
      <w:pPr>
        <w:pStyle w:val="Zkladntext"/>
        <w:jc w:val="both"/>
        <w:rPr>
          <w:i/>
        </w:rPr>
      </w:pPr>
      <w:r w:rsidRPr="00FD7EDE">
        <w:rPr>
          <w:i/>
          <w:iCs/>
        </w:rPr>
        <w:t>usnesení č. 1</w:t>
      </w:r>
      <w:r w:rsidR="00673477" w:rsidRPr="00FD7EDE">
        <w:rPr>
          <w:i/>
          <w:iCs/>
        </w:rPr>
        <w:t>7</w:t>
      </w:r>
      <w:r w:rsidR="00F97CD5" w:rsidRPr="00FD7EDE">
        <w:rPr>
          <w:i/>
          <w:iCs/>
        </w:rPr>
        <w:t>4</w:t>
      </w:r>
      <w:r w:rsidRPr="00FD7EDE">
        <w:rPr>
          <w:i/>
        </w:rPr>
        <w:t>/0</w:t>
      </w:r>
      <w:r w:rsidR="00673477" w:rsidRPr="00FD7EDE">
        <w:rPr>
          <w:i/>
        </w:rPr>
        <w:t>8</w:t>
      </w:r>
      <w:r w:rsidRPr="00FD7EDE">
        <w:rPr>
          <w:i/>
        </w:rPr>
        <w:t>/22</w:t>
      </w:r>
    </w:p>
    <w:p w:rsidR="000D738F" w:rsidRPr="00FD7EDE" w:rsidRDefault="000D738F" w:rsidP="000D738F">
      <w:pPr>
        <w:widowControl w:val="0"/>
        <w:jc w:val="both"/>
        <w:rPr>
          <w:b/>
          <w:iCs/>
          <w:snapToGrid w:val="0"/>
        </w:rPr>
      </w:pPr>
    </w:p>
    <w:p w:rsidR="000D738F" w:rsidRPr="00FD7EDE" w:rsidRDefault="000D738F" w:rsidP="000D738F">
      <w:pPr>
        <w:widowControl w:val="0"/>
        <w:jc w:val="both"/>
        <w:rPr>
          <w:b/>
          <w:iCs/>
          <w:snapToGrid w:val="0"/>
        </w:rPr>
      </w:pPr>
      <w:r w:rsidRPr="00FD7EDE">
        <w:rPr>
          <w:b/>
          <w:iCs/>
          <w:snapToGrid w:val="0"/>
        </w:rPr>
        <w:t>Výbor majetkový:</w:t>
      </w:r>
    </w:p>
    <w:p w:rsidR="000D738F" w:rsidRPr="00FD7EDE" w:rsidRDefault="000D738F" w:rsidP="000D738F">
      <w:pPr>
        <w:widowControl w:val="0"/>
        <w:jc w:val="both"/>
        <w:rPr>
          <w:b/>
          <w:u w:val="single"/>
        </w:rPr>
      </w:pPr>
    </w:p>
    <w:p w:rsidR="00D92CF4" w:rsidRPr="00FD7EDE" w:rsidRDefault="00D92CF4" w:rsidP="00D92CF4">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FD7EDE">
        <w:rPr>
          <w:rFonts w:ascii="Times New Roman" w:hAnsi="Times New Roman" w:cs="Times New Roman"/>
          <w:b/>
        </w:rPr>
        <w:t>souhlasí a doporučuje Zastupitelstvu Karlovarského kraje ke schválení</w:t>
      </w:r>
      <w:r w:rsidRPr="00FD7EDE">
        <w:rPr>
          <w:rFonts w:ascii="Times New Roman" w:hAnsi="Times New Roman" w:cs="Times New Roman"/>
        </w:rPr>
        <w:t xml:space="preserve"> úplatné nabytí pozemků p.p.č. 1549/1 o výměře 393 m</w:t>
      </w:r>
      <w:r w:rsidRPr="00FD7EDE">
        <w:rPr>
          <w:rFonts w:ascii="Times New Roman" w:hAnsi="Times New Roman" w:cs="Times New Roman"/>
          <w:position w:val="5"/>
        </w:rPr>
        <w:t>2</w:t>
      </w:r>
      <w:r w:rsidRPr="00FD7EDE">
        <w:rPr>
          <w:rFonts w:ascii="Times New Roman" w:hAnsi="Times New Roman" w:cs="Times New Roman"/>
        </w:rPr>
        <w:t>, p.p.č. 1549/2 o výměře 563 m</w:t>
      </w:r>
      <w:r w:rsidRPr="00FD7EDE">
        <w:rPr>
          <w:rFonts w:ascii="Times New Roman" w:hAnsi="Times New Roman" w:cs="Times New Roman"/>
          <w:position w:val="5"/>
        </w:rPr>
        <w:t>2</w:t>
      </w:r>
      <w:r w:rsidRPr="00FD7EDE">
        <w:rPr>
          <w:rFonts w:ascii="Times New Roman" w:hAnsi="Times New Roman" w:cs="Times New Roman"/>
        </w:rPr>
        <w:t>, p.p.č. 1549/5 o výměře 1 m</w:t>
      </w:r>
      <w:r w:rsidRPr="00FD7EDE">
        <w:rPr>
          <w:rFonts w:ascii="Times New Roman" w:hAnsi="Times New Roman" w:cs="Times New Roman"/>
          <w:position w:val="5"/>
        </w:rPr>
        <w:t>2</w:t>
      </w:r>
      <w:r w:rsidRPr="00FD7EDE">
        <w:rPr>
          <w:rFonts w:ascii="Times New Roman" w:hAnsi="Times New Roman" w:cs="Times New Roman"/>
        </w:rPr>
        <w:t>, p.p.č. 1549/6 o výměře 4 m</w:t>
      </w:r>
      <w:r w:rsidRPr="00FD7EDE">
        <w:rPr>
          <w:rFonts w:ascii="Times New Roman" w:hAnsi="Times New Roman" w:cs="Times New Roman"/>
          <w:position w:val="5"/>
        </w:rPr>
        <w:t xml:space="preserve">2 </w:t>
      </w:r>
      <w:r w:rsidRPr="00FD7EDE">
        <w:rPr>
          <w:rFonts w:ascii="Times New Roman" w:hAnsi="Times New Roman" w:cs="Times New Roman"/>
        </w:rPr>
        <w:t>a p.p.č. 1549/7 o výměře 14 m</w:t>
      </w:r>
      <w:r w:rsidRPr="00FD7EDE">
        <w:rPr>
          <w:rFonts w:ascii="Times New Roman" w:hAnsi="Times New Roman" w:cs="Times New Roman"/>
          <w:position w:val="5"/>
        </w:rPr>
        <w:t>2</w:t>
      </w:r>
      <w:r w:rsidRPr="00FD7EDE">
        <w:rPr>
          <w:rFonts w:ascii="Times New Roman" w:hAnsi="Times New Roman" w:cs="Times New Roman"/>
        </w:rPr>
        <w:t xml:space="preserve"> v k.ú. a obci Plesná, a to formou kupní smlouvy mezi společností GOCAR s. r. o., se sídlem Habrmannovo náměstí 794/5, PSČ 312 00 Plzeň - Doubravka, IČO 64361098 (jako prodávající na straně jedné), a Karlovarským krajem, zastoupeným Krajskou správou a údržbou silnic Karlovarského kraje, příspěvková organizace (jako kupující na straně druhé), za dohodnutou kupní cenu, která byla stanovena dohodou ve výši 468.000 Kč, a tím převést předmětné nemovité věci z vlastnictví společnosti GOCAR s. r. o., do vlastnictví Karlovarského kraje, dle návrhu</w:t>
      </w:r>
    </w:p>
    <w:p w:rsidR="00D92CF4" w:rsidRPr="00FD7EDE" w:rsidRDefault="00D92CF4" w:rsidP="00D92CF4">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D92CF4" w:rsidRPr="00FD7EDE" w:rsidTr="00F253E6">
        <w:trPr>
          <w:trHeight w:val="175"/>
        </w:trPr>
        <w:tc>
          <w:tcPr>
            <w:tcW w:w="9214" w:type="dxa"/>
          </w:tcPr>
          <w:p w:rsidR="00D92CF4" w:rsidRPr="00FD7EDE" w:rsidRDefault="00D92CF4" w:rsidP="00D92CF4">
            <w:pPr>
              <w:widowControl w:val="0"/>
              <w:numPr>
                <w:ilvl w:val="0"/>
                <w:numId w:val="20"/>
              </w:numPr>
              <w:jc w:val="both"/>
              <w:rPr>
                <w:b/>
                <w:iCs/>
                <w:snapToGrid w:val="0"/>
              </w:rPr>
            </w:pPr>
            <w:r w:rsidRPr="00FD7EDE">
              <w:rPr>
                <w:b/>
              </w:rPr>
              <w:t>souhlasí a doporučuje Zastupitelstvu Karlovarského kraje</w:t>
            </w:r>
            <w:r w:rsidRPr="00FD7EDE">
              <w:t xml:space="preserve"> uložit Krajské správě a údržbě silnic    Karlovarského kraje, příspěvková organizace, realizovat kroky k uzavření předmětné kupní smlouvy</w:t>
            </w:r>
          </w:p>
        </w:tc>
        <w:tc>
          <w:tcPr>
            <w:tcW w:w="6662" w:type="dxa"/>
          </w:tcPr>
          <w:p w:rsidR="00D92CF4" w:rsidRPr="00FD7EDE" w:rsidRDefault="00D92CF4" w:rsidP="00F253E6">
            <w:pPr>
              <w:widowControl w:val="0"/>
              <w:jc w:val="both"/>
              <w:rPr>
                <w:iCs/>
                <w:snapToGrid w:val="0"/>
              </w:rPr>
            </w:pPr>
          </w:p>
        </w:tc>
      </w:tr>
    </w:tbl>
    <w:p w:rsidR="00D92CF4" w:rsidRPr="00FD7EDE" w:rsidRDefault="00D92CF4" w:rsidP="00D92CF4">
      <w:pPr>
        <w:widowControl w:val="0"/>
        <w:jc w:val="both"/>
      </w:pPr>
    </w:p>
    <w:p w:rsidR="00D92CF4" w:rsidRPr="00FD7EDE" w:rsidRDefault="00D92CF4" w:rsidP="00D92CF4">
      <w:pPr>
        <w:pStyle w:val="Nadpis1"/>
        <w:keepLines w:val="0"/>
        <w:widowControl w:val="0"/>
        <w:numPr>
          <w:ilvl w:val="0"/>
          <w:numId w:val="20"/>
        </w:numPr>
        <w:spacing w:before="0"/>
        <w:jc w:val="both"/>
        <w:rPr>
          <w:rFonts w:ascii="Times New Roman" w:eastAsia="Times New Roman" w:hAnsi="Times New Roman" w:cs="Times New Roman"/>
          <w:b w:val="0"/>
          <w:bCs w:val="0"/>
          <w:color w:val="auto"/>
          <w:sz w:val="24"/>
          <w:szCs w:val="24"/>
        </w:rPr>
      </w:pPr>
      <w:r w:rsidRPr="00FD7EDE">
        <w:rPr>
          <w:rFonts w:ascii="Times New Roman" w:eastAsia="Times New Roman" w:hAnsi="Times New Roman" w:cs="Times New Roman"/>
          <w:bCs w:val="0"/>
          <w:color w:val="auto"/>
          <w:sz w:val="24"/>
          <w:szCs w:val="24"/>
        </w:rPr>
        <w:t>souhlasí a doporučuje Zastupitelstvu Karlovarského kraje</w:t>
      </w:r>
      <w:r w:rsidRPr="00FD7EDE">
        <w:rPr>
          <w:rFonts w:ascii="Times New Roman" w:eastAsia="Times New Roman" w:hAnsi="Times New Roman" w:cs="Times New Roman"/>
          <w:b w:val="0"/>
          <w:bCs w:val="0"/>
          <w:color w:val="auto"/>
          <w:sz w:val="24"/>
          <w:szCs w:val="24"/>
        </w:rPr>
        <w:t xml:space="preserve"> zmocnit Krajskou správu a údržbu silnic Karlovarského kraje, příspěvková organizace, k podpisu předmětné kupní smlouvy</w:t>
      </w:r>
    </w:p>
    <w:p w:rsidR="004D70CE" w:rsidRPr="00FD7EDE" w:rsidRDefault="004D70CE" w:rsidP="00922F23">
      <w:pPr>
        <w:widowControl w:val="0"/>
        <w:jc w:val="both"/>
      </w:pPr>
    </w:p>
    <w:p w:rsidR="00A8173C" w:rsidRPr="00FD7EDE" w:rsidRDefault="00A8173C" w:rsidP="00A8173C">
      <w:pPr>
        <w:widowControl w:val="0"/>
        <w:jc w:val="both"/>
        <w:rPr>
          <w:noProof/>
        </w:rPr>
      </w:pPr>
    </w:p>
    <w:p w:rsidR="00A8173C" w:rsidRPr="00FD7EDE" w:rsidRDefault="00A8173C" w:rsidP="00A8173C">
      <w:pPr>
        <w:jc w:val="both"/>
        <w:rPr>
          <w:i/>
        </w:rPr>
      </w:pPr>
      <w:r w:rsidRPr="00FD7EDE">
        <w:rPr>
          <w:b/>
          <w:i/>
          <w:iCs/>
        </w:rPr>
        <w:t>Členové výboru hlasovali o bodu č. 8 a předložené usnesení tohoto bodu schválili</w:t>
      </w:r>
    </w:p>
    <w:p w:rsidR="00A8173C" w:rsidRPr="00FD7EDE" w:rsidRDefault="00A8173C" w:rsidP="00A8173C">
      <w:pPr>
        <w:jc w:val="both"/>
        <w:rPr>
          <w:i/>
        </w:rPr>
      </w:pPr>
    </w:p>
    <w:p w:rsidR="00A8173C" w:rsidRPr="00FD7EDE" w:rsidRDefault="00A8173C" w:rsidP="00A8173C">
      <w:pPr>
        <w:jc w:val="both"/>
        <w:rPr>
          <w:i/>
        </w:rPr>
      </w:pPr>
      <w:r w:rsidRPr="00FD7EDE">
        <w:rPr>
          <w:i/>
        </w:rPr>
        <w:t xml:space="preserve">pro:  </w:t>
      </w:r>
      <w:r w:rsidR="003C1C58" w:rsidRPr="00FD7EDE">
        <w:rPr>
          <w:i/>
        </w:rPr>
        <w:t>8</w:t>
      </w:r>
      <w:r w:rsidRPr="00FD7EDE">
        <w:rPr>
          <w:i/>
        </w:rPr>
        <w:t xml:space="preserve">       </w:t>
      </w:r>
      <w:r w:rsidRPr="00FD7EDE">
        <w:rPr>
          <w:i/>
          <w:iCs/>
        </w:rPr>
        <w:t xml:space="preserve">proti: 0     zdržel se: </w:t>
      </w:r>
      <w:r w:rsidR="003C1C58" w:rsidRPr="00FD7EDE">
        <w:rPr>
          <w:i/>
          <w:iCs/>
        </w:rPr>
        <w:t>0</w:t>
      </w:r>
    </w:p>
    <w:p w:rsidR="00A8173C" w:rsidRPr="00FD7EDE" w:rsidRDefault="00A8173C" w:rsidP="00A8173C">
      <w:pPr>
        <w:jc w:val="both"/>
        <w:rPr>
          <w:i/>
        </w:rPr>
      </w:pPr>
    </w:p>
    <w:p w:rsidR="00A8173C" w:rsidRPr="00FD7EDE" w:rsidRDefault="00A8173C" w:rsidP="00A8173C">
      <w:pPr>
        <w:widowControl w:val="0"/>
        <w:jc w:val="both"/>
        <w:rPr>
          <w:i/>
        </w:rPr>
      </w:pPr>
      <w:r w:rsidRPr="00FD7EDE">
        <w:rPr>
          <w:i/>
        </w:rPr>
        <w:t>Schváleno:  ANO</w:t>
      </w:r>
    </w:p>
    <w:p w:rsidR="00A8173C" w:rsidRPr="00FD7EDE" w:rsidRDefault="00A8173C" w:rsidP="00A8173C">
      <w:pPr>
        <w:widowControl w:val="0"/>
        <w:jc w:val="both"/>
        <w:rPr>
          <w:b/>
        </w:rPr>
      </w:pPr>
    </w:p>
    <w:p w:rsidR="00354F8E" w:rsidRPr="00FD7EDE" w:rsidRDefault="00354F8E" w:rsidP="00922F23">
      <w:pPr>
        <w:widowControl w:val="0"/>
        <w:jc w:val="both"/>
        <w:rPr>
          <w:b/>
          <w:u w:val="single"/>
        </w:rPr>
      </w:pPr>
    </w:p>
    <w:p w:rsidR="00354F8E" w:rsidRPr="00FD7EDE" w:rsidRDefault="00354F8E" w:rsidP="00354F8E">
      <w:pPr>
        <w:pStyle w:val="Zhlav"/>
        <w:jc w:val="both"/>
      </w:pPr>
      <w:r w:rsidRPr="00FD7EDE">
        <w:rPr>
          <w:b/>
          <w:bCs/>
        </w:rPr>
        <w:t xml:space="preserve">Následující body jednání č. </w:t>
      </w:r>
      <w:r w:rsidR="003C1C58" w:rsidRPr="00FD7EDE">
        <w:rPr>
          <w:b/>
          <w:bCs/>
        </w:rPr>
        <w:t>9</w:t>
      </w:r>
      <w:r w:rsidRPr="00FD7EDE">
        <w:rPr>
          <w:b/>
          <w:bCs/>
        </w:rPr>
        <w:t xml:space="preserve"> – 1</w:t>
      </w:r>
      <w:r w:rsidR="003C1C58" w:rsidRPr="00FD7EDE">
        <w:rPr>
          <w:b/>
          <w:bCs/>
        </w:rPr>
        <w:t>9</w:t>
      </w:r>
      <w:r w:rsidRPr="00FD7EDE">
        <w:rPr>
          <w:b/>
          <w:bCs/>
        </w:rPr>
        <w:t xml:space="preserve"> uvedl předseda výboru Mgr. Petr Zahradníček a navrhl hlasování en bloc o bodech č. </w:t>
      </w:r>
      <w:r w:rsidR="003C1C58" w:rsidRPr="00FD7EDE">
        <w:rPr>
          <w:b/>
          <w:bCs/>
        </w:rPr>
        <w:t>9</w:t>
      </w:r>
      <w:r w:rsidRPr="00FD7EDE">
        <w:rPr>
          <w:b/>
          <w:bCs/>
        </w:rPr>
        <w:t xml:space="preserve"> – 1</w:t>
      </w:r>
      <w:r w:rsidR="003C1C58" w:rsidRPr="00FD7EDE">
        <w:rPr>
          <w:b/>
          <w:bCs/>
        </w:rPr>
        <w:t>9</w:t>
      </w:r>
      <w:r w:rsidRPr="00FD7EDE">
        <w:rPr>
          <w:b/>
          <w:bCs/>
        </w:rPr>
        <w:t xml:space="preserve"> a dal o návrhu hlasovat.</w:t>
      </w:r>
    </w:p>
    <w:p w:rsidR="00354F8E" w:rsidRPr="00FD7EDE" w:rsidRDefault="00354F8E" w:rsidP="00354F8E">
      <w:pPr>
        <w:jc w:val="both"/>
        <w:rPr>
          <w:i/>
        </w:rPr>
      </w:pPr>
    </w:p>
    <w:tbl>
      <w:tblPr>
        <w:tblW w:w="0" w:type="auto"/>
        <w:tblLook w:val="00A0" w:firstRow="1" w:lastRow="0" w:firstColumn="1" w:lastColumn="0" w:noHBand="0" w:noVBand="0"/>
      </w:tblPr>
      <w:tblGrid>
        <w:gridCol w:w="825"/>
        <w:gridCol w:w="2675"/>
      </w:tblGrid>
      <w:tr w:rsidR="003C1C58" w:rsidRPr="00FD7EDE" w:rsidTr="00F253E6">
        <w:tc>
          <w:tcPr>
            <w:tcW w:w="0" w:type="auto"/>
            <w:vAlign w:val="center"/>
          </w:tcPr>
          <w:p w:rsidR="00354F8E" w:rsidRPr="00FD7EDE" w:rsidRDefault="00354F8E" w:rsidP="003C1C58">
            <w:pPr>
              <w:ind w:left="-105"/>
              <w:jc w:val="both"/>
              <w:rPr>
                <w:i/>
              </w:rPr>
            </w:pPr>
            <w:r w:rsidRPr="00FD7EDE">
              <w:rPr>
                <w:i/>
              </w:rPr>
              <w:t xml:space="preserve">pro: </w:t>
            </w:r>
            <w:r w:rsidR="003C1C58" w:rsidRPr="00FD7EDE">
              <w:rPr>
                <w:i/>
              </w:rPr>
              <w:t>8</w:t>
            </w:r>
          </w:p>
        </w:tc>
        <w:tc>
          <w:tcPr>
            <w:tcW w:w="0" w:type="auto"/>
            <w:tcMar>
              <w:right w:w="567" w:type="dxa"/>
            </w:tcMar>
            <w:vAlign w:val="center"/>
          </w:tcPr>
          <w:p w:rsidR="00354F8E" w:rsidRPr="00FD7EDE" w:rsidRDefault="00354F8E" w:rsidP="00F253E6">
            <w:pPr>
              <w:jc w:val="both"/>
              <w:rPr>
                <w:i/>
              </w:rPr>
            </w:pPr>
            <w:r w:rsidRPr="00FD7EDE">
              <w:rPr>
                <w:i/>
                <w:iCs/>
              </w:rPr>
              <w:t>proti: 0   zdržel se: 0</w:t>
            </w:r>
          </w:p>
        </w:tc>
      </w:tr>
    </w:tbl>
    <w:p w:rsidR="00354F8E" w:rsidRPr="00FD7EDE" w:rsidRDefault="00354F8E" w:rsidP="00354F8E">
      <w:pPr>
        <w:jc w:val="both"/>
        <w:rPr>
          <w:i/>
        </w:rPr>
      </w:pPr>
    </w:p>
    <w:p w:rsidR="00354F8E" w:rsidRPr="00FD7EDE" w:rsidRDefault="00354F8E" w:rsidP="00354F8E">
      <w:pPr>
        <w:jc w:val="both"/>
        <w:rPr>
          <w:i/>
        </w:rPr>
      </w:pPr>
      <w:r w:rsidRPr="00FD7EDE">
        <w:rPr>
          <w:i/>
        </w:rPr>
        <w:t>Schváleno: ANO</w:t>
      </w:r>
    </w:p>
    <w:p w:rsidR="00354F8E" w:rsidRPr="00FD7EDE" w:rsidRDefault="00354F8E" w:rsidP="00354F8E">
      <w:pPr>
        <w:widowControl w:val="0"/>
        <w:jc w:val="both"/>
        <w:rPr>
          <w:b/>
          <w:u w:val="single"/>
        </w:rPr>
      </w:pPr>
    </w:p>
    <w:p w:rsidR="00354F8E" w:rsidRPr="00FD7EDE" w:rsidRDefault="00354F8E" w:rsidP="00354F8E">
      <w:pPr>
        <w:jc w:val="both"/>
        <w:rPr>
          <w:b/>
        </w:rPr>
      </w:pPr>
      <w:r w:rsidRPr="00FD7EDE">
        <w:rPr>
          <w:b/>
        </w:rPr>
        <w:t xml:space="preserve">Poté členové výboru hlasovali en bloc o bodech </w:t>
      </w:r>
      <w:r w:rsidRPr="00FD7EDE">
        <w:rPr>
          <w:b/>
          <w:bCs/>
        </w:rPr>
        <w:t xml:space="preserve">č. </w:t>
      </w:r>
      <w:r w:rsidR="003C1C58" w:rsidRPr="00FD7EDE">
        <w:rPr>
          <w:b/>
          <w:bCs/>
        </w:rPr>
        <w:t>9</w:t>
      </w:r>
      <w:r w:rsidRPr="00FD7EDE">
        <w:rPr>
          <w:b/>
          <w:bCs/>
        </w:rPr>
        <w:t xml:space="preserve"> – 1</w:t>
      </w:r>
      <w:r w:rsidR="003C1C58" w:rsidRPr="00FD7EDE">
        <w:rPr>
          <w:b/>
          <w:bCs/>
        </w:rPr>
        <w:t>9</w:t>
      </w:r>
      <w:r w:rsidRPr="00FD7EDE">
        <w:rPr>
          <w:b/>
        </w:rPr>
        <w:t xml:space="preserve"> a předložená usnesení těchto bodů schválili.</w:t>
      </w:r>
    </w:p>
    <w:p w:rsidR="00354F8E" w:rsidRPr="00FD7EDE" w:rsidRDefault="00354F8E" w:rsidP="00354F8E">
      <w:pPr>
        <w:jc w:val="both"/>
        <w:rPr>
          <w:i/>
        </w:rPr>
      </w:pPr>
    </w:p>
    <w:tbl>
      <w:tblPr>
        <w:tblW w:w="0" w:type="auto"/>
        <w:tblLook w:val="00A0" w:firstRow="1" w:lastRow="0" w:firstColumn="1" w:lastColumn="0" w:noHBand="0" w:noVBand="0"/>
      </w:tblPr>
      <w:tblGrid>
        <w:gridCol w:w="825"/>
        <w:gridCol w:w="2675"/>
      </w:tblGrid>
      <w:tr w:rsidR="003C1C58" w:rsidRPr="00FD7EDE" w:rsidTr="00F253E6">
        <w:tc>
          <w:tcPr>
            <w:tcW w:w="0" w:type="auto"/>
            <w:vAlign w:val="center"/>
          </w:tcPr>
          <w:p w:rsidR="00354F8E" w:rsidRPr="00FD7EDE" w:rsidRDefault="00354F8E" w:rsidP="003C1C58">
            <w:pPr>
              <w:ind w:left="-105"/>
              <w:jc w:val="both"/>
              <w:rPr>
                <w:i/>
              </w:rPr>
            </w:pPr>
            <w:r w:rsidRPr="00FD7EDE">
              <w:rPr>
                <w:i/>
              </w:rPr>
              <w:t xml:space="preserve">pro: </w:t>
            </w:r>
            <w:r w:rsidR="003C1C58" w:rsidRPr="00FD7EDE">
              <w:rPr>
                <w:i/>
              </w:rPr>
              <w:t>8</w:t>
            </w:r>
          </w:p>
        </w:tc>
        <w:tc>
          <w:tcPr>
            <w:tcW w:w="0" w:type="auto"/>
            <w:tcMar>
              <w:right w:w="567" w:type="dxa"/>
            </w:tcMar>
            <w:vAlign w:val="center"/>
          </w:tcPr>
          <w:p w:rsidR="00354F8E" w:rsidRPr="00FD7EDE" w:rsidRDefault="00354F8E" w:rsidP="00F253E6">
            <w:pPr>
              <w:jc w:val="both"/>
              <w:rPr>
                <w:i/>
              </w:rPr>
            </w:pPr>
            <w:r w:rsidRPr="00FD7EDE">
              <w:rPr>
                <w:i/>
                <w:iCs/>
              </w:rPr>
              <w:t>proti: 0   zdržel se: 0</w:t>
            </w:r>
          </w:p>
        </w:tc>
      </w:tr>
    </w:tbl>
    <w:p w:rsidR="00354F8E" w:rsidRPr="00FD7EDE" w:rsidRDefault="00354F8E" w:rsidP="00354F8E">
      <w:pPr>
        <w:jc w:val="both"/>
        <w:rPr>
          <w:i/>
        </w:rPr>
      </w:pPr>
    </w:p>
    <w:p w:rsidR="00354F8E" w:rsidRPr="00FD7EDE" w:rsidRDefault="00354F8E" w:rsidP="00354F8E">
      <w:pPr>
        <w:jc w:val="both"/>
        <w:outlineLvl w:val="0"/>
        <w:rPr>
          <w:b/>
          <w:bCs/>
          <w:u w:val="single"/>
        </w:rPr>
      </w:pPr>
      <w:r w:rsidRPr="00FD7EDE">
        <w:rPr>
          <w:i/>
        </w:rPr>
        <w:t>Schváleno:  ANO</w:t>
      </w:r>
    </w:p>
    <w:p w:rsidR="00354F8E" w:rsidRPr="00FD7EDE" w:rsidRDefault="00354F8E" w:rsidP="00922F23">
      <w:pPr>
        <w:widowControl w:val="0"/>
        <w:jc w:val="both"/>
        <w:rPr>
          <w:b/>
          <w:u w:val="single"/>
        </w:rPr>
      </w:pPr>
    </w:p>
    <w:p w:rsidR="0045004A" w:rsidRPr="00FD7EDE" w:rsidRDefault="0045004A" w:rsidP="00922F23">
      <w:pPr>
        <w:widowControl w:val="0"/>
        <w:jc w:val="both"/>
        <w:rPr>
          <w:b/>
          <w:u w:val="single"/>
        </w:rPr>
      </w:pPr>
    </w:p>
    <w:p w:rsidR="0017388B" w:rsidRPr="00FD7EDE" w:rsidRDefault="0017388B" w:rsidP="0017388B">
      <w:pPr>
        <w:jc w:val="both"/>
        <w:rPr>
          <w:b/>
        </w:rPr>
      </w:pPr>
      <w:r w:rsidRPr="00FD7EDE">
        <w:rPr>
          <w:b/>
        </w:rPr>
        <w:t xml:space="preserve">9) </w:t>
      </w:r>
      <w:r w:rsidR="00A72C67" w:rsidRPr="00FD7EDE">
        <w:rPr>
          <w:b/>
        </w:rPr>
        <w:t>Bezúplatné nabytí nemovitých věcí z vlastnictví města Cheb do vlastnictví Karlovarského kraje – pozemku parc. č. 1789/9, pozemku parc. č. 1790/1 a pozemku parc. č. st. 2064, jehož součástí je stavba č.p. 931, vše v k.ú. Cheb</w:t>
      </w:r>
    </w:p>
    <w:p w:rsidR="0017388B" w:rsidRPr="00FD7EDE" w:rsidRDefault="0017388B" w:rsidP="0017388B">
      <w:pPr>
        <w:pStyle w:val="Zkladntext"/>
        <w:jc w:val="both"/>
        <w:rPr>
          <w:i/>
          <w:iCs/>
        </w:rPr>
      </w:pPr>
    </w:p>
    <w:p w:rsidR="0017388B" w:rsidRPr="00FD7EDE" w:rsidRDefault="0017388B" w:rsidP="0017388B">
      <w:pPr>
        <w:pStyle w:val="Zkladntext"/>
        <w:jc w:val="both"/>
        <w:rPr>
          <w:i/>
        </w:rPr>
      </w:pPr>
      <w:r w:rsidRPr="00FD7EDE">
        <w:rPr>
          <w:i/>
          <w:iCs/>
        </w:rPr>
        <w:t>usnesení č. 1</w:t>
      </w:r>
      <w:r w:rsidR="00673477" w:rsidRPr="00FD7EDE">
        <w:rPr>
          <w:i/>
          <w:iCs/>
        </w:rPr>
        <w:t>7</w:t>
      </w:r>
      <w:r w:rsidR="00F97CD5" w:rsidRPr="00FD7EDE">
        <w:rPr>
          <w:i/>
          <w:iCs/>
        </w:rPr>
        <w:t>5</w:t>
      </w:r>
      <w:r w:rsidRPr="00FD7EDE">
        <w:rPr>
          <w:i/>
        </w:rPr>
        <w:t>/0</w:t>
      </w:r>
      <w:r w:rsidR="00673477" w:rsidRPr="00FD7EDE">
        <w:rPr>
          <w:i/>
        </w:rPr>
        <w:t>8</w:t>
      </w:r>
      <w:r w:rsidRPr="00FD7EDE">
        <w:rPr>
          <w:i/>
        </w:rPr>
        <w:t>/22</w:t>
      </w:r>
    </w:p>
    <w:p w:rsidR="0017388B" w:rsidRPr="00FD7EDE" w:rsidRDefault="0017388B" w:rsidP="0017388B">
      <w:pPr>
        <w:widowControl w:val="0"/>
        <w:jc w:val="both"/>
        <w:rPr>
          <w:b/>
          <w:iCs/>
          <w:snapToGrid w:val="0"/>
        </w:rPr>
      </w:pPr>
    </w:p>
    <w:p w:rsidR="0017388B" w:rsidRPr="00FD7EDE" w:rsidRDefault="0017388B" w:rsidP="0017388B">
      <w:pPr>
        <w:widowControl w:val="0"/>
        <w:jc w:val="both"/>
        <w:rPr>
          <w:b/>
          <w:iCs/>
          <w:snapToGrid w:val="0"/>
        </w:rPr>
      </w:pPr>
      <w:r w:rsidRPr="00FD7EDE">
        <w:rPr>
          <w:b/>
          <w:iCs/>
          <w:snapToGrid w:val="0"/>
        </w:rPr>
        <w:t>Výbor majetkový:</w:t>
      </w:r>
    </w:p>
    <w:p w:rsidR="004D70CE" w:rsidRPr="00FD7EDE" w:rsidRDefault="004D70CE" w:rsidP="00922F23">
      <w:pPr>
        <w:widowControl w:val="0"/>
        <w:jc w:val="both"/>
        <w:rPr>
          <w:b/>
          <w:u w:val="single"/>
        </w:rPr>
      </w:pPr>
    </w:p>
    <w:p w:rsidR="00D92CF4" w:rsidRPr="00FD7EDE" w:rsidRDefault="00D92CF4" w:rsidP="00D92CF4">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FD7EDE">
        <w:rPr>
          <w:rFonts w:ascii="Times New Roman" w:hAnsi="Times New Roman" w:cs="Times New Roman"/>
          <w:b/>
        </w:rPr>
        <w:t>souhlasí a doporučuje Zastupitelstvu Karlovarského kraje ke schválení</w:t>
      </w:r>
      <w:r w:rsidRPr="00FD7EDE">
        <w:rPr>
          <w:rFonts w:ascii="Times New Roman" w:hAnsi="Times New Roman" w:cs="Times New Roman"/>
        </w:rPr>
        <w:t xml:space="preserve"> bezúplatné nabytí </w:t>
      </w:r>
      <w:r w:rsidRPr="00FD7EDE">
        <w:rPr>
          <w:rFonts w:ascii="Times New Roman" w:hAnsi="Times New Roman" w:cs="Times New Roman"/>
        </w:rPr>
        <w:lastRenderedPageBreak/>
        <w:t>pozemku parc. č. 1789/9, zahrada o výměře 396 m</w:t>
      </w:r>
      <w:r w:rsidRPr="00FD7EDE">
        <w:rPr>
          <w:rFonts w:ascii="Times New Roman" w:hAnsi="Times New Roman" w:cs="Times New Roman"/>
          <w:position w:val="5"/>
        </w:rPr>
        <w:t>2</w:t>
      </w:r>
      <w:r w:rsidRPr="00FD7EDE">
        <w:rPr>
          <w:rFonts w:ascii="Times New Roman" w:hAnsi="Times New Roman" w:cs="Times New Roman"/>
        </w:rPr>
        <w:t>, pozemku parc. č. 1790/1, ostatní plocha o výměře 1134 m</w:t>
      </w:r>
      <w:r w:rsidRPr="00FD7EDE">
        <w:rPr>
          <w:rFonts w:ascii="Times New Roman" w:hAnsi="Times New Roman" w:cs="Times New Roman"/>
          <w:position w:val="5"/>
        </w:rPr>
        <w:t>2</w:t>
      </w:r>
      <w:r w:rsidRPr="00FD7EDE">
        <w:rPr>
          <w:rFonts w:ascii="Times New Roman" w:hAnsi="Times New Roman" w:cs="Times New Roman"/>
        </w:rPr>
        <w:t xml:space="preserve"> a pozemku parc. č. st. 2064, zastavěná plocha a nádvoří o výměře 153 m</w:t>
      </w:r>
      <w:r w:rsidRPr="00FD7EDE">
        <w:rPr>
          <w:rFonts w:ascii="Times New Roman" w:hAnsi="Times New Roman" w:cs="Times New Roman"/>
          <w:position w:val="5"/>
        </w:rPr>
        <w:t>2</w:t>
      </w:r>
      <w:r w:rsidRPr="00FD7EDE">
        <w:rPr>
          <w:rFonts w:ascii="Times New Roman" w:hAnsi="Times New Roman" w:cs="Times New Roman"/>
        </w:rPr>
        <w:t>, jehož součástí je stavba č.p. 931, občanská vybavenost, vše v k.ú. Cheb, a to formou darovací smlouvy mezi městem Cheb, zastoupeným Správou zdravotních a sociálních služeb Cheb, příspěvková organizace, se sídlem Pastýřská 771/4, 350 02  Cheb, IČO: 70887985 (jako dárce na straně jedné), a Karlovarským krajem, zastoupeným Domovem pro osoby se zdravotním postižením "SOKOLÍK" v Sokolově, příspěvková organizace, se sídlem Slavíčkova 1701, 356 01  Sokolov, IČO: 72046881 (jako obdarovaný na straně druhé), a tím převést předmětné nemovité věci z vlastnictví města Cheb, do vlastnictví Karlovarského kraje</w:t>
      </w:r>
    </w:p>
    <w:p w:rsidR="00D92CF4" w:rsidRPr="00FD7EDE" w:rsidRDefault="00D92CF4" w:rsidP="00D92CF4">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D92CF4" w:rsidRPr="00FD7EDE" w:rsidTr="00F253E6">
        <w:trPr>
          <w:trHeight w:val="175"/>
        </w:trPr>
        <w:tc>
          <w:tcPr>
            <w:tcW w:w="9214" w:type="dxa"/>
          </w:tcPr>
          <w:p w:rsidR="00D92CF4" w:rsidRPr="00FD7EDE" w:rsidRDefault="00D92CF4" w:rsidP="00D92CF4">
            <w:pPr>
              <w:widowControl w:val="0"/>
              <w:numPr>
                <w:ilvl w:val="0"/>
                <w:numId w:val="20"/>
              </w:numPr>
              <w:jc w:val="both"/>
              <w:rPr>
                <w:b/>
                <w:iCs/>
                <w:snapToGrid w:val="0"/>
              </w:rPr>
            </w:pPr>
            <w:r w:rsidRPr="00FD7EDE">
              <w:rPr>
                <w:b/>
              </w:rPr>
              <w:t>souhlasí a doporučuje Zastupitelstvu Karlovarského kraje</w:t>
            </w:r>
            <w:r w:rsidRPr="00FD7EDE">
              <w:t xml:space="preserve"> uložit Domovu pro osoby se zdravotním postižením "SOKOLÍK" v Sokolově, příspěvková organizace, realizovat kroky k uzavření předmětné darovací smlouvy</w:t>
            </w:r>
          </w:p>
        </w:tc>
        <w:tc>
          <w:tcPr>
            <w:tcW w:w="6662" w:type="dxa"/>
          </w:tcPr>
          <w:p w:rsidR="00D92CF4" w:rsidRPr="00FD7EDE" w:rsidRDefault="00D92CF4" w:rsidP="00F253E6">
            <w:pPr>
              <w:widowControl w:val="0"/>
              <w:jc w:val="both"/>
              <w:rPr>
                <w:iCs/>
                <w:snapToGrid w:val="0"/>
              </w:rPr>
            </w:pPr>
          </w:p>
        </w:tc>
      </w:tr>
    </w:tbl>
    <w:p w:rsidR="00D92CF4" w:rsidRPr="00FD7EDE" w:rsidRDefault="00D92CF4" w:rsidP="00D92CF4">
      <w:pPr>
        <w:widowControl w:val="0"/>
        <w:jc w:val="both"/>
      </w:pPr>
    </w:p>
    <w:p w:rsidR="00D92CF4" w:rsidRPr="00FD7EDE" w:rsidRDefault="00D92CF4" w:rsidP="00D92CF4">
      <w:pPr>
        <w:pStyle w:val="Nadpis1"/>
        <w:keepLines w:val="0"/>
        <w:widowControl w:val="0"/>
        <w:numPr>
          <w:ilvl w:val="0"/>
          <w:numId w:val="20"/>
        </w:numPr>
        <w:spacing w:before="0"/>
        <w:jc w:val="both"/>
        <w:rPr>
          <w:rFonts w:ascii="Times New Roman" w:eastAsia="Times New Roman" w:hAnsi="Times New Roman" w:cs="Times New Roman"/>
          <w:b w:val="0"/>
          <w:bCs w:val="0"/>
          <w:color w:val="auto"/>
          <w:sz w:val="24"/>
          <w:szCs w:val="24"/>
        </w:rPr>
      </w:pPr>
      <w:r w:rsidRPr="00FD7EDE">
        <w:rPr>
          <w:rFonts w:ascii="Times New Roman" w:eastAsia="Times New Roman" w:hAnsi="Times New Roman" w:cs="Times New Roman"/>
          <w:bCs w:val="0"/>
          <w:color w:val="auto"/>
          <w:sz w:val="24"/>
          <w:szCs w:val="24"/>
        </w:rPr>
        <w:t>souhlasí a doporučuje Zastupitelstvu Karlovarského kraje</w:t>
      </w:r>
      <w:r w:rsidRPr="00FD7EDE">
        <w:rPr>
          <w:rFonts w:ascii="Times New Roman" w:eastAsia="Times New Roman" w:hAnsi="Times New Roman" w:cs="Times New Roman"/>
          <w:b w:val="0"/>
          <w:bCs w:val="0"/>
          <w:color w:val="auto"/>
          <w:sz w:val="24"/>
          <w:szCs w:val="24"/>
        </w:rPr>
        <w:t xml:space="preserve"> zmocnit Domov pro osoby se zdravotním postižením "SOKOLÍK" v Sokolově, příspěvková organizace, k podpisu předmětné darovací smlouvy</w:t>
      </w:r>
    </w:p>
    <w:p w:rsidR="0045004A" w:rsidRPr="00FD7EDE" w:rsidRDefault="0045004A" w:rsidP="00922F23">
      <w:pPr>
        <w:widowControl w:val="0"/>
        <w:jc w:val="both"/>
        <w:rPr>
          <w:b/>
          <w:u w:val="single"/>
        </w:rPr>
      </w:pPr>
    </w:p>
    <w:p w:rsidR="0045004A" w:rsidRPr="00FD7EDE" w:rsidRDefault="0045004A" w:rsidP="00922F23">
      <w:pPr>
        <w:widowControl w:val="0"/>
        <w:jc w:val="both"/>
        <w:rPr>
          <w:b/>
          <w:u w:val="single"/>
        </w:rPr>
      </w:pPr>
    </w:p>
    <w:p w:rsidR="0017388B" w:rsidRPr="00FD7EDE" w:rsidRDefault="0017388B" w:rsidP="0017388B">
      <w:pPr>
        <w:jc w:val="both"/>
        <w:rPr>
          <w:b/>
        </w:rPr>
      </w:pPr>
      <w:r w:rsidRPr="00FD7EDE">
        <w:rPr>
          <w:b/>
        </w:rPr>
        <w:t xml:space="preserve">10) </w:t>
      </w:r>
      <w:r w:rsidR="00A72C67" w:rsidRPr="00FD7EDE">
        <w:rPr>
          <w:b/>
        </w:rPr>
        <w:t>Bezúplatné nabytí nemovitých věcí z vlastnictví obce Milhostov do vlastnictví Karlovarského kraje – pozemky p.č. 86/10, p.č. 86/12 a p.č. 90/7 v k.ú. Milhostov</w:t>
      </w:r>
    </w:p>
    <w:p w:rsidR="0017388B" w:rsidRPr="00FD7EDE" w:rsidRDefault="0017388B" w:rsidP="0017388B">
      <w:pPr>
        <w:pStyle w:val="Zkladntext"/>
        <w:jc w:val="both"/>
        <w:rPr>
          <w:i/>
          <w:iCs/>
        </w:rPr>
      </w:pPr>
    </w:p>
    <w:p w:rsidR="0017388B" w:rsidRPr="00FD7EDE" w:rsidRDefault="0017388B" w:rsidP="0017388B">
      <w:pPr>
        <w:pStyle w:val="Zkladntext"/>
        <w:jc w:val="both"/>
        <w:rPr>
          <w:i/>
        </w:rPr>
      </w:pPr>
      <w:r w:rsidRPr="00FD7EDE">
        <w:rPr>
          <w:i/>
          <w:iCs/>
        </w:rPr>
        <w:t>usnesení č. 1</w:t>
      </w:r>
      <w:r w:rsidR="00673477" w:rsidRPr="00FD7EDE">
        <w:rPr>
          <w:i/>
          <w:iCs/>
        </w:rPr>
        <w:t>7</w:t>
      </w:r>
      <w:r w:rsidR="00F97CD5" w:rsidRPr="00FD7EDE">
        <w:rPr>
          <w:i/>
          <w:iCs/>
        </w:rPr>
        <w:t>6</w:t>
      </w:r>
      <w:r w:rsidRPr="00FD7EDE">
        <w:rPr>
          <w:i/>
        </w:rPr>
        <w:t>/0</w:t>
      </w:r>
      <w:r w:rsidR="00673477" w:rsidRPr="00FD7EDE">
        <w:rPr>
          <w:i/>
        </w:rPr>
        <w:t>8</w:t>
      </w:r>
      <w:r w:rsidRPr="00FD7EDE">
        <w:rPr>
          <w:i/>
        </w:rPr>
        <w:t>/22</w:t>
      </w:r>
    </w:p>
    <w:p w:rsidR="0017388B" w:rsidRPr="00FD7EDE" w:rsidRDefault="0017388B" w:rsidP="0017388B">
      <w:pPr>
        <w:widowControl w:val="0"/>
        <w:jc w:val="both"/>
        <w:rPr>
          <w:b/>
          <w:iCs/>
          <w:snapToGrid w:val="0"/>
        </w:rPr>
      </w:pPr>
    </w:p>
    <w:p w:rsidR="0017388B" w:rsidRPr="00FD7EDE" w:rsidRDefault="0017388B" w:rsidP="0017388B">
      <w:pPr>
        <w:widowControl w:val="0"/>
        <w:jc w:val="both"/>
        <w:rPr>
          <w:b/>
          <w:iCs/>
          <w:snapToGrid w:val="0"/>
        </w:rPr>
      </w:pPr>
      <w:r w:rsidRPr="00FD7EDE">
        <w:rPr>
          <w:b/>
          <w:iCs/>
          <w:snapToGrid w:val="0"/>
        </w:rPr>
        <w:t>Výbor majetkový:</w:t>
      </w:r>
    </w:p>
    <w:p w:rsidR="005F447B" w:rsidRPr="00FD7EDE" w:rsidRDefault="005F447B" w:rsidP="00922F23">
      <w:pPr>
        <w:widowControl w:val="0"/>
        <w:jc w:val="both"/>
        <w:rPr>
          <w:b/>
          <w:u w:val="single"/>
        </w:rPr>
      </w:pPr>
    </w:p>
    <w:p w:rsidR="00D92CF4" w:rsidRPr="00FD7EDE" w:rsidRDefault="00D92CF4" w:rsidP="00D92CF4">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FD7EDE">
        <w:rPr>
          <w:rFonts w:ascii="Times New Roman" w:hAnsi="Times New Roman" w:cs="Times New Roman"/>
          <w:b/>
        </w:rPr>
        <w:t>souhlasí a doporučuje Zastupitelstvu Karlovarského kraje ke schválení</w:t>
      </w:r>
      <w:r w:rsidRPr="00FD7EDE">
        <w:rPr>
          <w:rFonts w:ascii="Times New Roman" w:hAnsi="Times New Roman" w:cs="Times New Roman"/>
        </w:rPr>
        <w:t xml:space="preserve"> bezúplatné nabytí pozemků p.č. 86/10 o výměře 7 m</w:t>
      </w:r>
      <w:r w:rsidRPr="00FD7EDE">
        <w:rPr>
          <w:rFonts w:ascii="Times New Roman" w:hAnsi="Times New Roman" w:cs="Times New Roman"/>
          <w:position w:val="5"/>
        </w:rPr>
        <w:t>2</w:t>
      </w:r>
      <w:r w:rsidRPr="00FD7EDE">
        <w:rPr>
          <w:rFonts w:ascii="Times New Roman" w:hAnsi="Times New Roman" w:cs="Times New Roman"/>
        </w:rPr>
        <w:t>, p.č. 86/12 o výměře 8 m</w:t>
      </w:r>
      <w:r w:rsidRPr="00FD7EDE">
        <w:rPr>
          <w:rFonts w:ascii="Times New Roman" w:hAnsi="Times New Roman" w:cs="Times New Roman"/>
          <w:position w:val="5"/>
        </w:rPr>
        <w:t>2</w:t>
      </w:r>
      <w:r w:rsidRPr="00FD7EDE">
        <w:rPr>
          <w:rFonts w:ascii="Times New Roman" w:hAnsi="Times New Roman" w:cs="Times New Roman"/>
        </w:rPr>
        <w:t xml:space="preserve"> a p.č. 90/7 o výměře 16 m</w:t>
      </w:r>
      <w:r w:rsidRPr="00FD7EDE">
        <w:rPr>
          <w:rFonts w:ascii="Times New Roman" w:hAnsi="Times New Roman" w:cs="Times New Roman"/>
          <w:position w:val="5"/>
        </w:rPr>
        <w:t>2</w:t>
      </w:r>
      <w:r w:rsidRPr="00FD7EDE">
        <w:rPr>
          <w:rFonts w:ascii="Times New Roman" w:hAnsi="Times New Roman" w:cs="Times New Roman"/>
        </w:rPr>
        <w:t xml:space="preserve"> v k.ú. a obci Milhostov, a to formou darovací smlouvy mezi obcí Milhostov, se sídlem Milhostov č.p. 68, PSČ 350 02 Milhostov, IČO 00254070 (jako dárce na straně jedné), a Karlovarským krajem, zastoupeným Krajskou správou a údržbou silnic Karlovarského kraje, příspěvková organizace (jako obdarovaný na straně druhé), a tím převést předmětné nemovité věci z vlastnictví obce Milhostov do vlastnictví Karlovarského kraje, dle návrhu</w:t>
      </w:r>
    </w:p>
    <w:p w:rsidR="00D92CF4" w:rsidRPr="00FD7EDE" w:rsidRDefault="00D92CF4" w:rsidP="00D92CF4">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D92CF4" w:rsidRPr="00FD7EDE" w:rsidTr="00F253E6">
        <w:trPr>
          <w:trHeight w:val="175"/>
        </w:trPr>
        <w:tc>
          <w:tcPr>
            <w:tcW w:w="9214" w:type="dxa"/>
          </w:tcPr>
          <w:p w:rsidR="00D92CF4" w:rsidRPr="00FD7EDE" w:rsidRDefault="00D92CF4" w:rsidP="00D92CF4">
            <w:pPr>
              <w:widowControl w:val="0"/>
              <w:numPr>
                <w:ilvl w:val="0"/>
                <w:numId w:val="20"/>
              </w:numPr>
              <w:jc w:val="both"/>
              <w:rPr>
                <w:b/>
                <w:iCs/>
                <w:snapToGrid w:val="0"/>
              </w:rPr>
            </w:pPr>
            <w:r w:rsidRPr="00FD7EDE">
              <w:rPr>
                <w:b/>
              </w:rPr>
              <w:t>souhlasí a doporučuje Zastupitelstvu Karlovarského kraje</w:t>
            </w:r>
            <w:r w:rsidRPr="00FD7EDE">
              <w:t xml:space="preserve"> uložit Krajské správě a údržbě silnic    Karlovarského kraje, příspěvková organizace, realizovat kroky k uzavření předmětné darovací smlouvy</w:t>
            </w:r>
          </w:p>
        </w:tc>
        <w:tc>
          <w:tcPr>
            <w:tcW w:w="6662" w:type="dxa"/>
          </w:tcPr>
          <w:p w:rsidR="00D92CF4" w:rsidRPr="00FD7EDE" w:rsidRDefault="00D92CF4" w:rsidP="00F253E6">
            <w:pPr>
              <w:widowControl w:val="0"/>
              <w:jc w:val="both"/>
              <w:rPr>
                <w:iCs/>
                <w:snapToGrid w:val="0"/>
              </w:rPr>
            </w:pPr>
          </w:p>
        </w:tc>
      </w:tr>
    </w:tbl>
    <w:p w:rsidR="00D92CF4" w:rsidRPr="00FD7EDE" w:rsidRDefault="00D92CF4" w:rsidP="00D92CF4">
      <w:pPr>
        <w:widowControl w:val="0"/>
        <w:jc w:val="both"/>
      </w:pPr>
    </w:p>
    <w:p w:rsidR="00D92CF4" w:rsidRPr="00FD7EDE" w:rsidRDefault="00D92CF4" w:rsidP="00D92CF4">
      <w:pPr>
        <w:pStyle w:val="Nadpis1"/>
        <w:keepLines w:val="0"/>
        <w:widowControl w:val="0"/>
        <w:numPr>
          <w:ilvl w:val="0"/>
          <w:numId w:val="20"/>
        </w:numPr>
        <w:spacing w:before="0"/>
        <w:jc w:val="both"/>
        <w:rPr>
          <w:rFonts w:ascii="Times New Roman" w:eastAsia="Times New Roman" w:hAnsi="Times New Roman" w:cs="Times New Roman"/>
          <w:b w:val="0"/>
          <w:bCs w:val="0"/>
          <w:color w:val="auto"/>
          <w:sz w:val="24"/>
          <w:szCs w:val="24"/>
        </w:rPr>
      </w:pPr>
      <w:r w:rsidRPr="00FD7EDE">
        <w:rPr>
          <w:rFonts w:ascii="Times New Roman" w:eastAsia="Times New Roman" w:hAnsi="Times New Roman" w:cs="Times New Roman"/>
          <w:bCs w:val="0"/>
          <w:color w:val="auto"/>
          <w:sz w:val="24"/>
          <w:szCs w:val="24"/>
        </w:rPr>
        <w:t>souhlasí a doporučuje Zastupitelstvu Karlovarského kraje</w:t>
      </w:r>
      <w:r w:rsidRPr="00FD7EDE">
        <w:rPr>
          <w:rFonts w:ascii="Times New Roman" w:eastAsia="Times New Roman" w:hAnsi="Times New Roman" w:cs="Times New Roman"/>
          <w:b w:val="0"/>
          <w:bCs w:val="0"/>
          <w:color w:val="auto"/>
          <w:sz w:val="24"/>
          <w:szCs w:val="24"/>
        </w:rPr>
        <w:t xml:space="preserve"> zmocnit Krajskou správu a údržbu silnic Karlovarského kraje, příspěvková organizace, k podpisu předmětné darovací smlouvy</w:t>
      </w:r>
    </w:p>
    <w:p w:rsidR="0045004A" w:rsidRPr="00FD7EDE" w:rsidRDefault="0045004A" w:rsidP="00922F23">
      <w:pPr>
        <w:widowControl w:val="0"/>
        <w:jc w:val="both"/>
        <w:rPr>
          <w:b/>
          <w:u w:val="single"/>
        </w:rPr>
      </w:pPr>
    </w:p>
    <w:p w:rsidR="0017388B" w:rsidRPr="00FD7EDE" w:rsidRDefault="0017388B" w:rsidP="00922F23">
      <w:pPr>
        <w:widowControl w:val="0"/>
        <w:jc w:val="both"/>
        <w:rPr>
          <w:b/>
          <w:u w:val="single"/>
        </w:rPr>
      </w:pPr>
    </w:p>
    <w:p w:rsidR="0017388B" w:rsidRPr="00FD7EDE" w:rsidRDefault="00664496" w:rsidP="0017388B">
      <w:pPr>
        <w:jc w:val="both"/>
        <w:rPr>
          <w:b/>
        </w:rPr>
      </w:pPr>
      <w:r w:rsidRPr="00FD7EDE">
        <w:rPr>
          <w:b/>
        </w:rPr>
        <w:t>11</w:t>
      </w:r>
      <w:r w:rsidR="0017388B" w:rsidRPr="00FD7EDE">
        <w:rPr>
          <w:b/>
        </w:rPr>
        <w:t xml:space="preserve">) </w:t>
      </w:r>
      <w:r w:rsidR="00B16C04" w:rsidRPr="00FD7EDE">
        <w:rPr>
          <w:b/>
        </w:rPr>
        <w:t>Bezúplatné nabytí nemovité věci z vlastnictví města Loket do vlastnictví Karlovarského kraje – pozemek p.č. 1366/2 v k.ú. Nové Sedlo u Lokte</w:t>
      </w:r>
    </w:p>
    <w:p w:rsidR="0017388B" w:rsidRPr="00FD7EDE" w:rsidRDefault="0017388B" w:rsidP="0017388B">
      <w:pPr>
        <w:pStyle w:val="Zkladntext"/>
        <w:jc w:val="both"/>
        <w:rPr>
          <w:i/>
          <w:iCs/>
        </w:rPr>
      </w:pPr>
    </w:p>
    <w:p w:rsidR="0017388B" w:rsidRPr="00FD7EDE" w:rsidRDefault="0017388B" w:rsidP="0017388B">
      <w:pPr>
        <w:pStyle w:val="Zkladntext"/>
        <w:jc w:val="both"/>
        <w:rPr>
          <w:i/>
        </w:rPr>
      </w:pPr>
      <w:r w:rsidRPr="00FD7EDE">
        <w:rPr>
          <w:i/>
          <w:iCs/>
        </w:rPr>
        <w:t>usnesení č. 1</w:t>
      </w:r>
      <w:r w:rsidR="00673477" w:rsidRPr="00FD7EDE">
        <w:rPr>
          <w:i/>
          <w:iCs/>
        </w:rPr>
        <w:t>7</w:t>
      </w:r>
      <w:r w:rsidR="00BA592E" w:rsidRPr="00FD7EDE">
        <w:rPr>
          <w:i/>
          <w:iCs/>
        </w:rPr>
        <w:t>7</w:t>
      </w:r>
      <w:r w:rsidRPr="00FD7EDE">
        <w:rPr>
          <w:i/>
        </w:rPr>
        <w:t>/0</w:t>
      </w:r>
      <w:r w:rsidR="00673477" w:rsidRPr="00FD7EDE">
        <w:rPr>
          <w:i/>
        </w:rPr>
        <w:t>8</w:t>
      </w:r>
      <w:r w:rsidRPr="00FD7EDE">
        <w:rPr>
          <w:i/>
        </w:rPr>
        <w:t>/22</w:t>
      </w:r>
    </w:p>
    <w:p w:rsidR="0017388B" w:rsidRPr="00FD7EDE" w:rsidRDefault="0017388B" w:rsidP="0017388B">
      <w:pPr>
        <w:widowControl w:val="0"/>
        <w:jc w:val="both"/>
        <w:rPr>
          <w:b/>
          <w:iCs/>
          <w:snapToGrid w:val="0"/>
        </w:rPr>
      </w:pPr>
    </w:p>
    <w:p w:rsidR="0017388B" w:rsidRPr="00FD7EDE" w:rsidRDefault="0017388B" w:rsidP="0017388B">
      <w:pPr>
        <w:widowControl w:val="0"/>
        <w:jc w:val="both"/>
        <w:rPr>
          <w:b/>
          <w:iCs/>
          <w:snapToGrid w:val="0"/>
        </w:rPr>
      </w:pPr>
      <w:r w:rsidRPr="00FD7EDE">
        <w:rPr>
          <w:b/>
          <w:iCs/>
          <w:snapToGrid w:val="0"/>
        </w:rPr>
        <w:t>Výbor majetkový:</w:t>
      </w:r>
    </w:p>
    <w:p w:rsidR="0017388B" w:rsidRPr="00FD7EDE" w:rsidRDefault="0017388B" w:rsidP="00922F23">
      <w:pPr>
        <w:widowControl w:val="0"/>
        <w:jc w:val="both"/>
        <w:rPr>
          <w:b/>
          <w:u w:val="single"/>
        </w:rPr>
      </w:pPr>
    </w:p>
    <w:p w:rsidR="00487E62" w:rsidRPr="00FD7EDE" w:rsidRDefault="00487E62" w:rsidP="00487E62">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FD7EDE">
        <w:rPr>
          <w:rFonts w:ascii="Times New Roman" w:hAnsi="Times New Roman" w:cs="Times New Roman"/>
          <w:b/>
        </w:rPr>
        <w:t>souhlasí a doporučuje Zastupitelstvu Karlovarského kraje ke schválení</w:t>
      </w:r>
      <w:r w:rsidRPr="00FD7EDE">
        <w:rPr>
          <w:rFonts w:ascii="Times New Roman" w:hAnsi="Times New Roman" w:cs="Times New Roman"/>
        </w:rPr>
        <w:t xml:space="preserve"> bezúplatné nabytí pozemku p.č. 1366/2 o výměře 312 m</w:t>
      </w:r>
      <w:r w:rsidRPr="00FD7EDE">
        <w:rPr>
          <w:rFonts w:ascii="Times New Roman" w:hAnsi="Times New Roman" w:cs="Times New Roman"/>
          <w:position w:val="5"/>
        </w:rPr>
        <w:t>2</w:t>
      </w:r>
      <w:r w:rsidRPr="00FD7EDE">
        <w:rPr>
          <w:rFonts w:ascii="Times New Roman" w:hAnsi="Times New Roman" w:cs="Times New Roman"/>
        </w:rPr>
        <w:t xml:space="preserve"> v k.ú. Nové Sedlo u Lokte a obci Nové Sedlo, a to formou </w:t>
      </w:r>
      <w:r w:rsidRPr="00FD7EDE">
        <w:rPr>
          <w:rFonts w:ascii="Times New Roman" w:hAnsi="Times New Roman" w:cs="Times New Roman"/>
        </w:rPr>
        <w:lastRenderedPageBreak/>
        <w:t>darovací smlouvy mezi městem Loket, se sídlem T. G. Masaryka 1/69, PSČ 357 33 Loket, IČO 00259489 (jako dárce na straně jedné), a Karlovarským krajem, zastoupeným Krajskou správou a údržbou silnic Karlovarského kraje, příspěvková organizace (jako obdarovaný na straně druhé), a tím převést předmětnou nemovitou věc z vlastnictví města Loket do vlastnictví Karlovarského kraje, dle návrhu</w:t>
      </w:r>
    </w:p>
    <w:p w:rsidR="00487E62" w:rsidRPr="00FD7EDE" w:rsidRDefault="00487E62" w:rsidP="00487E62">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487E62" w:rsidRPr="00FD7EDE" w:rsidTr="00F253E6">
        <w:trPr>
          <w:trHeight w:val="175"/>
        </w:trPr>
        <w:tc>
          <w:tcPr>
            <w:tcW w:w="9214" w:type="dxa"/>
          </w:tcPr>
          <w:p w:rsidR="00487E62" w:rsidRPr="00FD7EDE" w:rsidRDefault="00487E62" w:rsidP="00487E62">
            <w:pPr>
              <w:widowControl w:val="0"/>
              <w:numPr>
                <w:ilvl w:val="0"/>
                <w:numId w:val="20"/>
              </w:numPr>
              <w:jc w:val="both"/>
              <w:rPr>
                <w:b/>
                <w:iCs/>
                <w:snapToGrid w:val="0"/>
              </w:rPr>
            </w:pPr>
            <w:r w:rsidRPr="00FD7EDE">
              <w:rPr>
                <w:b/>
              </w:rPr>
              <w:t>souhlasí a doporučuje Zastupitelstvu Karlovarského kraje</w:t>
            </w:r>
            <w:r w:rsidRPr="00FD7EDE">
              <w:t xml:space="preserve"> uložit Krajské správě a údržbě silnic    Karlovarského kraje, příspěvková organizace, realizovat kroky k uzavření předmětné darovací smlouvy</w:t>
            </w:r>
          </w:p>
        </w:tc>
        <w:tc>
          <w:tcPr>
            <w:tcW w:w="6662" w:type="dxa"/>
          </w:tcPr>
          <w:p w:rsidR="00487E62" w:rsidRPr="00FD7EDE" w:rsidRDefault="00487E62" w:rsidP="00F253E6">
            <w:pPr>
              <w:widowControl w:val="0"/>
              <w:jc w:val="both"/>
              <w:rPr>
                <w:iCs/>
                <w:snapToGrid w:val="0"/>
              </w:rPr>
            </w:pPr>
          </w:p>
        </w:tc>
      </w:tr>
    </w:tbl>
    <w:p w:rsidR="00487E62" w:rsidRPr="00FD7EDE" w:rsidRDefault="00487E62" w:rsidP="00487E62">
      <w:pPr>
        <w:widowControl w:val="0"/>
        <w:jc w:val="both"/>
      </w:pPr>
    </w:p>
    <w:p w:rsidR="00487E62" w:rsidRPr="00FD7EDE" w:rsidRDefault="00487E62" w:rsidP="00487E62">
      <w:pPr>
        <w:pStyle w:val="Nadpis1"/>
        <w:keepLines w:val="0"/>
        <w:widowControl w:val="0"/>
        <w:numPr>
          <w:ilvl w:val="0"/>
          <w:numId w:val="20"/>
        </w:numPr>
        <w:spacing w:before="0"/>
        <w:jc w:val="both"/>
        <w:rPr>
          <w:rFonts w:ascii="Times New Roman" w:eastAsia="Times New Roman" w:hAnsi="Times New Roman" w:cs="Times New Roman"/>
          <w:b w:val="0"/>
          <w:bCs w:val="0"/>
          <w:color w:val="auto"/>
          <w:sz w:val="24"/>
          <w:szCs w:val="24"/>
        </w:rPr>
      </w:pPr>
      <w:r w:rsidRPr="00FD7EDE">
        <w:rPr>
          <w:rFonts w:ascii="Times New Roman" w:eastAsia="Times New Roman" w:hAnsi="Times New Roman" w:cs="Times New Roman"/>
          <w:bCs w:val="0"/>
          <w:color w:val="auto"/>
          <w:sz w:val="24"/>
          <w:szCs w:val="24"/>
        </w:rPr>
        <w:t>souhlasí a doporučuje Zastupitelstvu Karlovarského kraje</w:t>
      </w:r>
      <w:r w:rsidRPr="00FD7EDE">
        <w:rPr>
          <w:rFonts w:ascii="Times New Roman" w:eastAsia="Times New Roman" w:hAnsi="Times New Roman" w:cs="Times New Roman"/>
          <w:b w:val="0"/>
          <w:bCs w:val="0"/>
          <w:color w:val="auto"/>
          <w:sz w:val="24"/>
          <w:szCs w:val="24"/>
        </w:rPr>
        <w:t xml:space="preserve"> zmocnit Krajskou správu a údržbu silnic Karlovarského kraje, příspěvková organizace, k podpisu předmětné darovací smlouvy</w:t>
      </w:r>
    </w:p>
    <w:p w:rsidR="0045004A" w:rsidRPr="00FD7EDE" w:rsidRDefault="0045004A" w:rsidP="00BA592E">
      <w:pPr>
        <w:widowControl w:val="0"/>
        <w:jc w:val="both"/>
        <w:rPr>
          <w:noProof/>
        </w:rPr>
      </w:pPr>
    </w:p>
    <w:p w:rsidR="0017388B" w:rsidRPr="00FD7EDE" w:rsidRDefault="0017388B" w:rsidP="00922F23">
      <w:pPr>
        <w:widowControl w:val="0"/>
        <w:jc w:val="both"/>
        <w:rPr>
          <w:b/>
          <w:u w:val="single"/>
        </w:rPr>
      </w:pPr>
    </w:p>
    <w:p w:rsidR="0017388B" w:rsidRPr="00FD7EDE" w:rsidRDefault="00664496" w:rsidP="0017388B">
      <w:pPr>
        <w:jc w:val="both"/>
        <w:rPr>
          <w:b/>
        </w:rPr>
      </w:pPr>
      <w:r w:rsidRPr="00FD7EDE">
        <w:rPr>
          <w:b/>
        </w:rPr>
        <w:t>12</w:t>
      </w:r>
      <w:r w:rsidR="0017388B" w:rsidRPr="00FD7EDE">
        <w:rPr>
          <w:b/>
        </w:rPr>
        <w:t xml:space="preserve">) </w:t>
      </w:r>
      <w:r w:rsidR="00B16C04" w:rsidRPr="00FD7EDE">
        <w:rPr>
          <w:b/>
        </w:rPr>
        <w:t>Bezúplatný převod pozemků v k.ú. Stanoviště u Mariánských Lázní a Úšovice z majetku Karlovarského kraje do majetku města Mariánské Lázně a bezúplatné nabytí pozemků v k.ú. Stanoviště u Mariánských Lázní a Úšovice z majetku města Mariánské Lázně do majetku Karlovarského kraje</w:t>
      </w:r>
    </w:p>
    <w:p w:rsidR="0017388B" w:rsidRPr="00FD7EDE" w:rsidRDefault="0017388B" w:rsidP="0017388B">
      <w:pPr>
        <w:pStyle w:val="Zkladntext"/>
        <w:jc w:val="both"/>
        <w:rPr>
          <w:i/>
          <w:iCs/>
        </w:rPr>
      </w:pPr>
    </w:p>
    <w:p w:rsidR="0017388B" w:rsidRPr="00FD7EDE" w:rsidRDefault="0017388B" w:rsidP="0017388B">
      <w:pPr>
        <w:pStyle w:val="Zkladntext"/>
        <w:jc w:val="both"/>
        <w:rPr>
          <w:i/>
        </w:rPr>
      </w:pPr>
      <w:r w:rsidRPr="00FD7EDE">
        <w:rPr>
          <w:i/>
          <w:iCs/>
        </w:rPr>
        <w:t>usnesení č. 1</w:t>
      </w:r>
      <w:r w:rsidR="00673477" w:rsidRPr="00FD7EDE">
        <w:rPr>
          <w:i/>
          <w:iCs/>
        </w:rPr>
        <w:t>7</w:t>
      </w:r>
      <w:r w:rsidR="00BA592E" w:rsidRPr="00FD7EDE">
        <w:rPr>
          <w:i/>
          <w:iCs/>
        </w:rPr>
        <w:t>8</w:t>
      </w:r>
      <w:r w:rsidRPr="00FD7EDE">
        <w:rPr>
          <w:i/>
        </w:rPr>
        <w:t>/0</w:t>
      </w:r>
      <w:r w:rsidR="00673477" w:rsidRPr="00FD7EDE">
        <w:rPr>
          <w:i/>
        </w:rPr>
        <w:t>8</w:t>
      </w:r>
      <w:r w:rsidRPr="00FD7EDE">
        <w:rPr>
          <w:i/>
        </w:rPr>
        <w:t>/22</w:t>
      </w:r>
    </w:p>
    <w:p w:rsidR="0017388B" w:rsidRPr="00FD7EDE" w:rsidRDefault="0017388B" w:rsidP="0017388B">
      <w:pPr>
        <w:widowControl w:val="0"/>
        <w:jc w:val="both"/>
        <w:rPr>
          <w:b/>
          <w:iCs/>
          <w:snapToGrid w:val="0"/>
        </w:rPr>
      </w:pPr>
    </w:p>
    <w:p w:rsidR="0017388B" w:rsidRPr="00FD7EDE" w:rsidRDefault="0017388B" w:rsidP="0017388B">
      <w:pPr>
        <w:widowControl w:val="0"/>
        <w:jc w:val="both"/>
        <w:rPr>
          <w:b/>
          <w:iCs/>
          <w:snapToGrid w:val="0"/>
        </w:rPr>
      </w:pPr>
      <w:r w:rsidRPr="00FD7EDE">
        <w:rPr>
          <w:b/>
          <w:iCs/>
          <w:snapToGrid w:val="0"/>
        </w:rPr>
        <w:t>Výbor majetkový:</w:t>
      </w:r>
    </w:p>
    <w:p w:rsidR="0017388B" w:rsidRPr="00FD7EDE" w:rsidRDefault="0017388B" w:rsidP="00922F23">
      <w:pPr>
        <w:widowControl w:val="0"/>
        <w:jc w:val="both"/>
        <w:rPr>
          <w:b/>
          <w:u w:val="single"/>
        </w:rPr>
      </w:pPr>
    </w:p>
    <w:p w:rsidR="00487E62" w:rsidRPr="00FD7EDE" w:rsidRDefault="00487E62" w:rsidP="00487E62">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FD7EDE">
        <w:rPr>
          <w:rFonts w:ascii="Times New Roman" w:hAnsi="Times New Roman" w:cs="Times New Roman"/>
          <w:b/>
        </w:rPr>
        <w:t>souhlasí a doporučuje Zastupitelstvu Karlovarského kraje ke schválení</w:t>
      </w:r>
      <w:r w:rsidRPr="00FD7EDE">
        <w:rPr>
          <w:rFonts w:ascii="Times New Roman" w:hAnsi="Times New Roman" w:cs="Times New Roman"/>
        </w:rPr>
        <w:t xml:space="preserve"> bezúplatný převod pozemků p.p.č. 350/2 o výměře 416 m</w:t>
      </w:r>
      <w:r w:rsidRPr="00FD7EDE">
        <w:rPr>
          <w:rFonts w:ascii="Times New Roman" w:hAnsi="Times New Roman" w:cs="Times New Roman"/>
          <w:position w:val="5"/>
        </w:rPr>
        <w:t>2</w:t>
      </w:r>
      <w:r w:rsidRPr="00FD7EDE">
        <w:rPr>
          <w:rFonts w:ascii="Times New Roman" w:hAnsi="Times New Roman" w:cs="Times New Roman"/>
        </w:rPr>
        <w:t>, p.p.č. 351/5 o výměře 355 m</w:t>
      </w:r>
      <w:r w:rsidRPr="00FD7EDE">
        <w:rPr>
          <w:rFonts w:ascii="Times New Roman" w:hAnsi="Times New Roman" w:cs="Times New Roman"/>
          <w:position w:val="5"/>
        </w:rPr>
        <w:t>2</w:t>
      </w:r>
      <w:r w:rsidRPr="00FD7EDE">
        <w:rPr>
          <w:rFonts w:ascii="Times New Roman" w:hAnsi="Times New Roman" w:cs="Times New Roman"/>
        </w:rPr>
        <w:t>, p.p.č. 175/17 o výměře 404 m</w:t>
      </w:r>
      <w:r w:rsidRPr="00FD7EDE">
        <w:rPr>
          <w:rFonts w:ascii="Times New Roman" w:hAnsi="Times New Roman" w:cs="Times New Roman"/>
          <w:position w:val="5"/>
        </w:rPr>
        <w:t>2</w:t>
      </w:r>
      <w:r w:rsidRPr="00FD7EDE">
        <w:rPr>
          <w:rFonts w:ascii="Times New Roman" w:hAnsi="Times New Roman" w:cs="Times New Roman"/>
        </w:rPr>
        <w:t>, p.p.č. 402/23 o výměře 9 m</w:t>
      </w:r>
      <w:r w:rsidRPr="00FD7EDE">
        <w:rPr>
          <w:rFonts w:ascii="Times New Roman" w:hAnsi="Times New Roman" w:cs="Times New Roman"/>
          <w:position w:val="5"/>
        </w:rPr>
        <w:t>2</w:t>
      </w:r>
      <w:r w:rsidRPr="00FD7EDE">
        <w:rPr>
          <w:rFonts w:ascii="Times New Roman" w:hAnsi="Times New Roman" w:cs="Times New Roman"/>
        </w:rPr>
        <w:t xml:space="preserve"> v k.ú. Stanoviště u Mariánských Lázní a obci Mariánské Lázně a pozemků p.p.č. 1713/14 o výměře 1060 m</w:t>
      </w:r>
      <w:r w:rsidRPr="00FD7EDE">
        <w:rPr>
          <w:rFonts w:ascii="Times New Roman" w:hAnsi="Times New Roman" w:cs="Times New Roman"/>
          <w:position w:val="5"/>
        </w:rPr>
        <w:t>2</w:t>
      </w:r>
      <w:r w:rsidRPr="00FD7EDE">
        <w:rPr>
          <w:rFonts w:ascii="Times New Roman" w:hAnsi="Times New Roman" w:cs="Times New Roman"/>
        </w:rPr>
        <w:t>, p.p.č. 1165/32 o výměře 54 m</w:t>
      </w:r>
      <w:r w:rsidRPr="00FD7EDE">
        <w:rPr>
          <w:rFonts w:ascii="Times New Roman" w:hAnsi="Times New Roman" w:cs="Times New Roman"/>
          <w:position w:val="5"/>
        </w:rPr>
        <w:t>2</w:t>
      </w:r>
      <w:r w:rsidRPr="00FD7EDE">
        <w:rPr>
          <w:rFonts w:ascii="Times New Roman" w:hAnsi="Times New Roman" w:cs="Times New Roman"/>
        </w:rPr>
        <w:t>, p.p.č. 1165/33 o výměře 63 m</w:t>
      </w:r>
      <w:r w:rsidRPr="00FD7EDE">
        <w:rPr>
          <w:rFonts w:ascii="Times New Roman" w:hAnsi="Times New Roman" w:cs="Times New Roman"/>
          <w:position w:val="5"/>
        </w:rPr>
        <w:t>2</w:t>
      </w:r>
      <w:r w:rsidRPr="00FD7EDE">
        <w:rPr>
          <w:rFonts w:ascii="Times New Roman" w:hAnsi="Times New Roman" w:cs="Times New Roman"/>
        </w:rPr>
        <w:t xml:space="preserve"> a p.p.č. 1165/34 o výměře 23 m</w:t>
      </w:r>
      <w:r w:rsidRPr="00FD7EDE">
        <w:rPr>
          <w:rFonts w:ascii="Times New Roman" w:hAnsi="Times New Roman" w:cs="Times New Roman"/>
          <w:position w:val="5"/>
        </w:rPr>
        <w:t>2</w:t>
      </w:r>
      <w:r w:rsidRPr="00FD7EDE">
        <w:rPr>
          <w:rFonts w:ascii="Times New Roman" w:hAnsi="Times New Roman" w:cs="Times New Roman"/>
        </w:rPr>
        <w:t xml:space="preserve"> v k.ú. Úšovice a obci Mariánské Lázně konkrétnímu zájemci městu Mariánské Lázně, a to formou darovací smlouvy mezi Karlovarským krajem, zastoupeným Krajskou správou a údržbou silnic Karlovarského kraje, příspěvková organizace (jako dárce na straně jedné), a městem Mariánské Lázně, se sídlem Ruská 155, PSČ 353 01 Mariánské Lázně, IČO 00254061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majetku města Mariánské Lázně, dle návrhu</w:t>
      </w:r>
    </w:p>
    <w:p w:rsidR="00487E62" w:rsidRPr="00FD7EDE" w:rsidRDefault="00487E62" w:rsidP="00487E62">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487E62" w:rsidRPr="00FD7EDE" w:rsidRDefault="00487E62" w:rsidP="00487E62">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FD7EDE">
        <w:rPr>
          <w:rFonts w:ascii="Times New Roman" w:hAnsi="Times New Roman" w:cs="Times New Roman"/>
          <w:b/>
        </w:rPr>
        <w:t>souhlasí a doporučuje Zastupitelstvu Karlovarského kraje ke schválení</w:t>
      </w:r>
      <w:r w:rsidRPr="00FD7EDE">
        <w:rPr>
          <w:rFonts w:ascii="Times New Roman" w:hAnsi="Times New Roman" w:cs="Times New Roman"/>
        </w:rPr>
        <w:t xml:space="preserve"> bezúplatné nabytí pozemků p.p.č. 402/57 o výměře 1084 m</w:t>
      </w:r>
      <w:r w:rsidRPr="00FD7EDE">
        <w:rPr>
          <w:rFonts w:ascii="Times New Roman" w:hAnsi="Times New Roman" w:cs="Times New Roman"/>
          <w:position w:val="5"/>
        </w:rPr>
        <w:t>2</w:t>
      </w:r>
      <w:r w:rsidRPr="00FD7EDE">
        <w:rPr>
          <w:rFonts w:ascii="Times New Roman" w:hAnsi="Times New Roman" w:cs="Times New Roman"/>
        </w:rPr>
        <w:t>, p.p.č. 402/58 o výměře 55 m</w:t>
      </w:r>
      <w:r w:rsidRPr="00FD7EDE">
        <w:rPr>
          <w:rFonts w:ascii="Times New Roman" w:hAnsi="Times New Roman" w:cs="Times New Roman"/>
          <w:position w:val="5"/>
        </w:rPr>
        <w:t>2</w:t>
      </w:r>
      <w:r w:rsidRPr="00FD7EDE">
        <w:rPr>
          <w:rFonts w:ascii="Times New Roman" w:hAnsi="Times New Roman" w:cs="Times New Roman"/>
        </w:rPr>
        <w:t>, p.p.č. 402/59 o výměře 66 m</w:t>
      </w:r>
      <w:r w:rsidRPr="00FD7EDE">
        <w:rPr>
          <w:rFonts w:ascii="Times New Roman" w:hAnsi="Times New Roman" w:cs="Times New Roman"/>
          <w:position w:val="5"/>
        </w:rPr>
        <w:t>2</w:t>
      </w:r>
      <w:r w:rsidRPr="00FD7EDE">
        <w:rPr>
          <w:rFonts w:ascii="Times New Roman" w:hAnsi="Times New Roman" w:cs="Times New Roman"/>
        </w:rPr>
        <w:t>, p.p.č. 220/6 o výměře 37 m</w:t>
      </w:r>
      <w:r w:rsidRPr="00FD7EDE">
        <w:rPr>
          <w:rFonts w:ascii="Times New Roman" w:hAnsi="Times New Roman" w:cs="Times New Roman"/>
          <w:position w:val="5"/>
        </w:rPr>
        <w:t>2</w:t>
      </w:r>
      <w:r w:rsidRPr="00FD7EDE">
        <w:rPr>
          <w:rFonts w:ascii="Times New Roman" w:hAnsi="Times New Roman" w:cs="Times New Roman"/>
        </w:rPr>
        <w:t>, p.p.č. 220/5 o výměře 188 m</w:t>
      </w:r>
      <w:r w:rsidRPr="00FD7EDE">
        <w:rPr>
          <w:rFonts w:ascii="Times New Roman" w:hAnsi="Times New Roman" w:cs="Times New Roman"/>
          <w:position w:val="5"/>
        </w:rPr>
        <w:t>2</w:t>
      </w:r>
      <w:r w:rsidRPr="00FD7EDE">
        <w:rPr>
          <w:rFonts w:ascii="Times New Roman" w:hAnsi="Times New Roman" w:cs="Times New Roman"/>
        </w:rPr>
        <w:t>, p.p.č. 357/2 o výměře 63 m</w:t>
      </w:r>
      <w:r w:rsidRPr="00FD7EDE">
        <w:rPr>
          <w:rFonts w:ascii="Times New Roman" w:hAnsi="Times New Roman" w:cs="Times New Roman"/>
          <w:position w:val="5"/>
        </w:rPr>
        <w:t>2</w:t>
      </w:r>
      <w:r w:rsidRPr="00FD7EDE">
        <w:rPr>
          <w:rFonts w:ascii="Times New Roman" w:hAnsi="Times New Roman" w:cs="Times New Roman"/>
        </w:rPr>
        <w:t>, p.p.č. 220/7 o výměře 68 m</w:t>
      </w:r>
      <w:r w:rsidRPr="00FD7EDE">
        <w:rPr>
          <w:rFonts w:ascii="Times New Roman" w:hAnsi="Times New Roman" w:cs="Times New Roman"/>
          <w:position w:val="5"/>
        </w:rPr>
        <w:t>2</w:t>
      </w:r>
      <w:r w:rsidRPr="00FD7EDE">
        <w:rPr>
          <w:rFonts w:ascii="Times New Roman" w:hAnsi="Times New Roman" w:cs="Times New Roman"/>
        </w:rPr>
        <w:t>, p.p.č. 402/51 o výměře 1140 m</w:t>
      </w:r>
      <w:r w:rsidRPr="00FD7EDE">
        <w:rPr>
          <w:rFonts w:ascii="Times New Roman" w:hAnsi="Times New Roman" w:cs="Times New Roman"/>
          <w:position w:val="5"/>
        </w:rPr>
        <w:t>2</w:t>
      </w:r>
      <w:r w:rsidRPr="00FD7EDE">
        <w:rPr>
          <w:rFonts w:ascii="Times New Roman" w:hAnsi="Times New Roman" w:cs="Times New Roman"/>
        </w:rPr>
        <w:t>, p.p.č. 402/52 o výměře 126 m</w:t>
      </w:r>
      <w:r w:rsidRPr="00FD7EDE">
        <w:rPr>
          <w:rFonts w:ascii="Times New Roman" w:hAnsi="Times New Roman" w:cs="Times New Roman"/>
          <w:position w:val="5"/>
        </w:rPr>
        <w:t>2</w:t>
      </w:r>
      <w:r w:rsidRPr="00FD7EDE">
        <w:rPr>
          <w:rFonts w:ascii="Times New Roman" w:hAnsi="Times New Roman" w:cs="Times New Roman"/>
        </w:rPr>
        <w:t>, p.p.č. 213/6 o výměře 80 m</w:t>
      </w:r>
      <w:r w:rsidRPr="00FD7EDE">
        <w:rPr>
          <w:rFonts w:ascii="Times New Roman" w:hAnsi="Times New Roman" w:cs="Times New Roman"/>
          <w:position w:val="5"/>
        </w:rPr>
        <w:t>2</w:t>
      </w:r>
      <w:r w:rsidRPr="00FD7EDE">
        <w:rPr>
          <w:rFonts w:ascii="Times New Roman" w:hAnsi="Times New Roman" w:cs="Times New Roman"/>
        </w:rPr>
        <w:t xml:space="preserve"> v k.ú. Stanoviště u Mariánských Lázní a obci Mariánské Lázně a pozemků p.p.č. 1165/36 o výměře 18 m</w:t>
      </w:r>
      <w:r w:rsidRPr="00FD7EDE">
        <w:rPr>
          <w:rFonts w:ascii="Times New Roman" w:hAnsi="Times New Roman" w:cs="Times New Roman"/>
          <w:position w:val="5"/>
        </w:rPr>
        <w:t>2</w:t>
      </w:r>
      <w:r w:rsidRPr="00FD7EDE">
        <w:rPr>
          <w:rFonts w:ascii="Times New Roman" w:hAnsi="Times New Roman" w:cs="Times New Roman"/>
        </w:rPr>
        <w:t xml:space="preserve"> a p.p.č. 1978/2 o výměře 1 m</w:t>
      </w:r>
      <w:r w:rsidRPr="00FD7EDE">
        <w:rPr>
          <w:rFonts w:ascii="Times New Roman" w:hAnsi="Times New Roman" w:cs="Times New Roman"/>
          <w:position w:val="5"/>
        </w:rPr>
        <w:t>2</w:t>
      </w:r>
      <w:r w:rsidRPr="00FD7EDE">
        <w:rPr>
          <w:rFonts w:ascii="Times New Roman" w:hAnsi="Times New Roman" w:cs="Times New Roman"/>
        </w:rPr>
        <w:t xml:space="preserve"> v k.ú. Úšovice a obci Mariánské Lázně, formou darovací smlouvy mezi městem Mariánské Lázně, se sídlem Ruská 155, PSČ 353 01 Mariánské Lázně, IČO 00254061 (jako dárce na straně jedné), a Karlovarským krajem, zastoupeným Krajskou správou a údržbou silnic Karlovarského kraje, příspěvková organizace (jako obdarovaný na straně druhé), a tím převést předmětné nemovité věci z vlastnictví města Mariánské Lázně do majetku Karlovarského kraje, dle návrhu</w:t>
      </w:r>
    </w:p>
    <w:p w:rsidR="00487E62" w:rsidRPr="00FD7EDE" w:rsidRDefault="00487E62" w:rsidP="00487E62">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487E62" w:rsidRPr="00FD7EDE" w:rsidTr="00F253E6">
        <w:trPr>
          <w:trHeight w:val="175"/>
        </w:trPr>
        <w:tc>
          <w:tcPr>
            <w:tcW w:w="9214" w:type="dxa"/>
          </w:tcPr>
          <w:p w:rsidR="00487E62" w:rsidRPr="00FD7EDE" w:rsidRDefault="00487E62" w:rsidP="00487E62">
            <w:pPr>
              <w:widowControl w:val="0"/>
              <w:numPr>
                <w:ilvl w:val="0"/>
                <w:numId w:val="20"/>
              </w:numPr>
              <w:jc w:val="both"/>
              <w:rPr>
                <w:b/>
                <w:iCs/>
                <w:snapToGrid w:val="0"/>
              </w:rPr>
            </w:pPr>
            <w:r w:rsidRPr="00FD7EDE">
              <w:rPr>
                <w:b/>
              </w:rPr>
              <w:t>souhlasí a doporučuje Zastupitelstvu Karlovarského kraje</w:t>
            </w:r>
            <w:r w:rsidRPr="00FD7EDE">
              <w:t xml:space="preserve"> uložit Krajské správě a </w:t>
            </w:r>
            <w:r w:rsidRPr="00FD7EDE">
              <w:lastRenderedPageBreak/>
              <w:t>údržbě silnic    Karlovarského kraje, příspěvková organizace, realizovat kroky k uzavření předmětných darovacích smluv</w:t>
            </w:r>
          </w:p>
        </w:tc>
        <w:tc>
          <w:tcPr>
            <w:tcW w:w="6662" w:type="dxa"/>
          </w:tcPr>
          <w:p w:rsidR="00487E62" w:rsidRPr="00FD7EDE" w:rsidRDefault="00487E62" w:rsidP="00F253E6">
            <w:pPr>
              <w:widowControl w:val="0"/>
              <w:jc w:val="both"/>
              <w:rPr>
                <w:iCs/>
                <w:snapToGrid w:val="0"/>
              </w:rPr>
            </w:pPr>
          </w:p>
        </w:tc>
      </w:tr>
    </w:tbl>
    <w:p w:rsidR="00487E62" w:rsidRPr="00FD7EDE" w:rsidRDefault="00487E62" w:rsidP="00487E62">
      <w:pPr>
        <w:widowControl w:val="0"/>
        <w:jc w:val="both"/>
      </w:pPr>
    </w:p>
    <w:p w:rsidR="00487E62" w:rsidRPr="00FD7EDE" w:rsidRDefault="00487E62" w:rsidP="00487E62">
      <w:pPr>
        <w:pStyle w:val="Nadpis1"/>
        <w:keepLines w:val="0"/>
        <w:widowControl w:val="0"/>
        <w:numPr>
          <w:ilvl w:val="0"/>
          <w:numId w:val="20"/>
        </w:numPr>
        <w:spacing w:before="0"/>
        <w:jc w:val="both"/>
        <w:rPr>
          <w:rFonts w:ascii="Times New Roman" w:eastAsia="Times New Roman" w:hAnsi="Times New Roman" w:cs="Times New Roman"/>
          <w:b w:val="0"/>
          <w:bCs w:val="0"/>
          <w:color w:val="auto"/>
          <w:sz w:val="24"/>
          <w:szCs w:val="24"/>
        </w:rPr>
      </w:pPr>
      <w:r w:rsidRPr="00FD7EDE">
        <w:rPr>
          <w:rFonts w:ascii="Times New Roman" w:eastAsia="Times New Roman" w:hAnsi="Times New Roman" w:cs="Times New Roman"/>
          <w:bCs w:val="0"/>
          <w:color w:val="auto"/>
          <w:sz w:val="24"/>
          <w:szCs w:val="24"/>
        </w:rPr>
        <w:t>souhlasí a doporučuje Zastupitelstvu Karlovarského kraje</w:t>
      </w:r>
      <w:r w:rsidRPr="00FD7EDE">
        <w:rPr>
          <w:rFonts w:ascii="Times New Roman" w:eastAsia="Times New Roman" w:hAnsi="Times New Roman" w:cs="Times New Roman"/>
          <w:b w:val="0"/>
          <w:bCs w:val="0"/>
          <w:color w:val="auto"/>
          <w:sz w:val="24"/>
          <w:szCs w:val="24"/>
        </w:rPr>
        <w:t xml:space="preserve"> zmocnit Krajskou správu a údržbu silnic Karlovarského kraje, příspěvková organizace, k podpisu předmětných darovacích smluv</w:t>
      </w:r>
    </w:p>
    <w:p w:rsidR="0045004A" w:rsidRPr="00FD7EDE" w:rsidRDefault="0045004A" w:rsidP="00922F23">
      <w:pPr>
        <w:widowControl w:val="0"/>
        <w:jc w:val="both"/>
        <w:rPr>
          <w:b/>
          <w:u w:val="single"/>
        </w:rPr>
      </w:pPr>
    </w:p>
    <w:p w:rsidR="0017388B" w:rsidRPr="00FD7EDE" w:rsidRDefault="0017388B" w:rsidP="00922F23">
      <w:pPr>
        <w:widowControl w:val="0"/>
        <w:jc w:val="both"/>
        <w:rPr>
          <w:b/>
          <w:u w:val="single"/>
        </w:rPr>
      </w:pPr>
    </w:p>
    <w:p w:rsidR="0017388B" w:rsidRPr="00FD7EDE" w:rsidRDefault="00664496" w:rsidP="0017388B">
      <w:pPr>
        <w:jc w:val="both"/>
        <w:rPr>
          <w:b/>
        </w:rPr>
      </w:pPr>
      <w:r w:rsidRPr="00FD7EDE">
        <w:rPr>
          <w:b/>
        </w:rPr>
        <w:t>13</w:t>
      </w:r>
      <w:r w:rsidR="0017388B" w:rsidRPr="00FD7EDE">
        <w:rPr>
          <w:b/>
        </w:rPr>
        <w:t xml:space="preserve">) </w:t>
      </w:r>
      <w:r w:rsidR="00B16C04" w:rsidRPr="00FD7EDE">
        <w:rPr>
          <w:b/>
        </w:rPr>
        <w:t>Bezplatný převod pozemků v k.ú. Podhradí u Aše z majetku Karlovarského kraje do majetku obce Podhradí a bezúplatné nabytí pozemků v k.ú. Podhradí u Aše z majetku obce Podhradí do majetku Karlovarského kraje</w:t>
      </w:r>
    </w:p>
    <w:p w:rsidR="0017388B" w:rsidRPr="00FD7EDE" w:rsidRDefault="0017388B" w:rsidP="0017388B">
      <w:pPr>
        <w:pStyle w:val="Zkladntext"/>
        <w:jc w:val="both"/>
        <w:rPr>
          <w:i/>
          <w:iCs/>
        </w:rPr>
      </w:pPr>
    </w:p>
    <w:p w:rsidR="0017388B" w:rsidRPr="00FD7EDE" w:rsidRDefault="0017388B" w:rsidP="0017388B">
      <w:pPr>
        <w:pStyle w:val="Zkladntext"/>
        <w:jc w:val="both"/>
        <w:rPr>
          <w:i/>
        </w:rPr>
      </w:pPr>
      <w:r w:rsidRPr="00FD7EDE">
        <w:rPr>
          <w:i/>
          <w:iCs/>
        </w:rPr>
        <w:t>usnesení č. 1</w:t>
      </w:r>
      <w:r w:rsidR="00673477" w:rsidRPr="00FD7EDE">
        <w:rPr>
          <w:i/>
          <w:iCs/>
        </w:rPr>
        <w:t>7</w:t>
      </w:r>
      <w:r w:rsidR="00BA592E" w:rsidRPr="00FD7EDE">
        <w:rPr>
          <w:i/>
          <w:iCs/>
        </w:rPr>
        <w:t>9</w:t>
      </w:r>
      <w:r w:rsidRPr="00FD7EDE">
        <w:rPr>
          <w:i/>
        </w:rPr>
        <w:t>/0</w:t>
      </w:r>
      <w:r w:rsidR="00673477" w:rsidRPr="00FD7EDE">
        <w:rPr>
          <w:i/>
        </w:rPr>
        <w:t>8</w:t>
      </w:r>
      <w:r w:rsidRPr="00FD7EDE">
        <w:rPr>
          <w:i/>
        </w:rPr>
        <w:t>/22</w:t>
      </w:r>
    </w:p>
    <w:p w:rsidR="0017388B" w:rsidRPr="00FD7EDE" w:rsidRDefault="0017388B" w:rsidP="0017388B">
      <w:pPr>
        <w:widowControl w:val="0"/>
        <w:jc w:val="both"/>
        <w:rPr>
          <w:b/>
          <w:iCs/>
          <w:snapToGrid w:val="0"/>
        </w:rPr>
      </w:pPr>
    </w:p>
    <w:p w:rsidR="0017388B" w:rsidRPr="00FD7EDE" w:rsidRDefault="0017388B" w:rsidP="0017388B">
      <w:pPr>
        <w:widowControl w:val="0"/>
        <w:jc w:val="both"/>
        <w:rPr>
          <w:b/>
          <w:iCs/>
          <w:snapToGrid w:val="0"/>
        </w:rPr>
      </w:pPr>
      <w:r w:rsidRPr="00FD7EDE">
        <w:rPr>
          <w:b/>
          <w:iCs/>
          <w:snapToGrid w:val="0"/>
        </w:rPr>
        <w:t>Výbor majetkový:</w:t>
      </w:r>
    </w:p>
    <w:p w:rsidR="00C06C24" w:rsidRPr="00FD7EDE" w:rsidRDefault="00C06C24" w:rsidP="00C06C24">
      <w:pPr>
        <w:widowControl w:val="0"/>
        <w:jc w:val="both"/>
        <w:rPr>
          <w:b/>
          <w:u w:val="single"/>
        </w:rPr>
      </w:pPr>
    </w:p>
    <w:p w:rsidR="00487E62" w:rsidRPr="00FD7EDE" w:rsidRDefault="00487E62" w:rsidP="00487E62">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FD7EDE">
        <w:rPr>
          <w:rFonts w:ascii="Times New Roman" w:hAnsi="Times New Roman" w:cs="Times New Roman"/>
          <w:b/>
        </w:rPr>
        <w:t>souhlasí a doporučuje Zastupitelstvu Karlovarského kraje ke schválení</w:t>
      </w:r>
      <w:r w:rsidRPr="00FD7EDE">
        <w:rPr>
          <w:rFonts w:ascii="Times New Roman" w:hAnsi="Times New Roman" w:cs="Times New Roman"/>
        </w:rPr>
        <w:t xml:space="preserve"> bezúplatný převod pozemků p.p.č. 2347/24 o výměře 11 m</w:t>
      </w:r>
      <w:r w:rsidRPr="00FD7EDE">
        <w:rPr>
          <w:rFonts w:ascii="Times New Roman" w:hAnsi="Times New Roman" w:cs="Times New Roman"/>
          <w:position w:val="5"/>
        </w:rPr>
        <w:t>2</w:t>
      </w:r>
      <w:r w:rsidRPr="00FD7EDE">
        <w:rPr>
          <w:rFonts w:ascii="Times New Roman" w:hAnsi="Times New Roman" w:cs="Times New Roman"/>
        </w:rPr>
        <w:t>, p.p.č. 2347/25 o výměře 11 m</w:t>
      </w:r>
      <w:r w:rsidRPr="00FD7EDE">
        <w:rPr>
          <w:rFonts w:ascii="Times New Roman" w:hAnsi="Times New Roman" w:cs="Times New Roman"/>
          <w:position w:val="5"/>
        </w:rPr>
        <w:t>2</w:t>
      </w:r>
      <w:r w:rsidRPr="00FD7EDE">
        <w:rPr>
          <w:rFonts w:ascii="Times New Roman" w:hAnsi="Times New Roman" w:cs="Times New Roman"/>
        </w:rPr>
        <w:t>, p.p.č. 2347/31 o výměře 125 m</w:t>
      </w:r>
      <w:r w:rsidRPr="00FD7EDE">
        <w:rPr>
          <w:rFonts w:ascii="Times New Roman" w:hAnsi="Times New Roman" w:cs="Times New Roman"/>
          <w:position w:val="5"/>
        </w:rPr>
        <w:t>2</w:t>
      </w:r>
      <w:r w:rsidRPr="00FD7EDE">
        <w:rPr>
          <w:rFonts w:ascii="Times New Roman" w:hAnsi="Times New Roman" w:cs="Times New Roman"/>
        </w:rPr>
        <w:t>, p.p.č. 2347/32 o výměře 7 m</w:t>
      </w:r>
      <w:r w:rsidRPr="00FD7EDE">
        <w:rPr>
          <w:rFonts w:ascii="Times New Roman" w:hAnsi="Times New Roman" w:cs="Times New Roman"/>
          <w:position w:val="5"/>
        </w:rPr>
        <w:t>2</w:t>
      </w:r>
      <w:r w:rsidRPr="00FD7EDE">
        <w:rPr>
          <w:rFonts w:ascii="Times New Roman" w:hAnsi="Times New Roman" w:cs="Times New Roman"/>
        </w:rPr>
        <w:t>, p.p.č. 2375/5 o výměře 11 m</w:t>
      </w:r>
      <w:r w:rsidRPr="00FD7EDE">
        <w:rPr>
          <w:rFonts w:ascii="Times New Roman" w:hAnsi="Times New Roman" w:cs="Times New Roman"/>
          <w:position w:val="5"/>
        </w:rPr>
        <w:t>2</w:t>
      </w:r>
      <w:r w:rsidRPr="00FD7EDE">
        <w:rPr>
          <w:rFonts w:ascii="Times New Roman" w:hAnsi="Times New Roman" w:cs="Times New Roman"/>
        </w:rPr>
        <w:t>, p.p.č. 2375/7 o výměře 35 m</w:t>
      </w:r>
      <w:r w:rsidRPr="00FD7EDE">
        <w:rPr>
          <w:rFonts w:ascii="Times New Roman" w:hAnsi="Times New Roman" w:cs="Times New Roman"/>
          <w:position w:val="5"/>
        </w:rPr>
        <w:t>2</w:t>
      </w:r>
      <w:r w:rsidRPr="00FD7EDE">
        <w:rPr>
          <w:rFonts w:ascii="Times New Roman" w:hAnsi="Times New Roman" w:cs="Times New Roman"/>
        </w:rPr>
        <w:t>, p.p.č. 2375/10 o výměře 180 m</w:t>
      </w:r>
      <w:r w:rsidRPr="00FD7EDE">
        <w:rPr>
          <w:rFonts w:ascii="Times New Roman" w:hAnsi="Times New Roman" w:cs="Times New Roman"/>
          <w:position w:val="5"/>
        </w:rPr>
        <w:t>2</w:t>
      </w:r>
      <w:r w:rsidRPr="00FD7EDE">
        <w:rPr>
          <w:rFonts w:ascii="Times New Roman" w:hAnsi="Times New Roman" w:cs="Times New Roman"/>
        </w:rPr>
        <w:t>, p.p.č. 2417/2 o výměře 118 m</w:t>
      </w:r>
      <w:r w:rsidRPr="00FD7EDE">
        <w:rPr>
          <w:rFonts w:ascii="Times New Roman" w:hAnsi="Times New Roman" w:cs="Times New Roman"/>
          <w:position w:val="5"/>
        </w:rPr>
        <w:t>2</w:t>
      </w:r>
      <w:r w:rsidRPr="00FD7EDE">
        <w:rPr>
          <w:rFonts w:ascii="Times New Roman" w:hAnsi="Times New Roman" w:cs="Times New Roman"/>
        </w:rPr>
        <w:t xml:space="preserve"> a p.p.č. 2417/3 o výměře 100 m</w:t>
      </w:r>
      <w:r w:rsidRPr="00FD7EDE">
        <w:rPr>
          <w:rFonts w:ascii="Times New Roman" w:hAnsi="Times New Roman" w:cs="Times New Roman"/>
          <w:position w:val="5"/>
        </w:rPr>
        <w:t>2</w:t>
      </w:r>
      <w:r w:rsidRPr="00FD7EDE">
        <w:rPr>
          <w:rFonts w:ascii="Times New Roman" w:hAnsi="Times New Roman" w:cs="Times New Roman"/>
        </w:rPr>
        <w:t xml:space="preserve"> v k.ú. Podhradí u Aše a obci Podhradí konkrétnímu zájemci obci Podhradí, a to formou darovací smlouvy mezi Karlovarským krajem, zastoupeným Krajskou správou a údržbou silnic Karlovarského kraje, příspěvková organizace (jako dárce na straně jedné), a obcí Podhradí, se sídlem Podhradí 55, PSČ 352 01 Aš, IČO 00572683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majetku obce Podhradí, dle návrhu</w:t>
      </w:r>
    </w:p>
    <w:p w:rsidR="00487E62" w:rsidRPr="00FD7EDE" w:rsidRDefault="00487E62" w:rsidP="00487E62">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487E62" w:rsidRPr="00FD7EDE" w:rsidRDefault="00487E62" w:rsidP="00487E62">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FD7EDE">
        <w:rPr>
          <w:rFonts w:ascii="Times New Roman" w:hAnsi="Times New Roman" w:cs="Times New Roman"/>
          <w:b/>
        </w:rPr>
        <w:t xml:space="preserve">souhlasí a doporučuje Zastupitelstvu Karlovarského kraje ke </w:t>
      </w:r>
      <w:r w:rsidRPr="00FD7EDE">
        <w:rPr>
          <w:rFonts w:ascii="Times New Roman" w:hAnsi="Times New Roman" w:cs="Times New Roman"/>
        </w:rPr>
        <w:t>bezúplatné nabytí pozemků p.p.č. 60/5 o výměře 10 m</w:t>
      </w:r>
      <w:r w:rsidRPr="00FD7EDE">
        <w:rPr>
          <w:rFonts w:ascii="Times New Roman" w:hAnsi="Times New Roman" w:cs="Times New Roman"/>
          <w:position w:val="5"/>
        </w:rPr>
        <w:t>2</w:t>
      </w:r>
      <w:r w:rsidRPr="00FD7EDE">
        <w:rPr>
          <w:rFonts w:ascii="Times New Roman" w:hAnsi="Times New Roman" w:cs="Times New Roman"/>
        </w:rPr>
        <w:t>, p.p.č. 2347/8 o výměře 80 m</w:t>
      </w:r>
      <w:r w:rsidRPr="00FD7EDE">
        <w:rPr>
          <w:rFonts w:ascii="Times New Roman" w:hAnsi="Times New Roman" w:cs="Times New Roman"/>
          <w:position w:val="5"/>
        </w:rPr>
        <w:t>2</w:t>
      </w:r>
      <w:r w:rsidRPr="00FD7EDE">
        <w:rPr>
          <w:rFonts w:ascii="Times New Roman" w:hAnsi="Times New Roman" w:cs="Times New Roman"/>
        </w:rPr>
        <w:t>, p.p.č. 2347/29 o výměře 3 m</w:t>
      </w:r>
      <w:r w:rsidRPr="00FD7EDE">
        <w:rPr>
          <w:rFonts w:ascii="Times New Roman" w:hAnsi="Times New Roman" w:cs="Times New Roman"/>
          <w:position w:val="5"/>
        </w:rPr>
        <w:t>2</w:t>
      </w:r>
      <w:r w:rsidRPr="00FD7EDE">
        <w:rPr>
          <w:rFonts w:ascii="Times New Roman" w:hAnsi="Times New Roman" w:cs="Times New Roman"/>
        </w:rPr>
        <w:t>, p.p.č. 2375/9 o výměře 3 m</w:t>
      </w:r>
      <w:r w:rsidRPr="00FD7EDE">
        <w:rPr>
          <w:rFonts w:ascii="Times New Roman" w:hAnsi="Times New Roman" w:cs="Times New Roman"/>
          <w:position w:val="5"/>
        </w:rPr>
        <w:t>2</w:t>
      </w:r>
      <w:r w:rsidRPr="00FD7EDE">
        <w:rPr>
          <w:rFonts w:ascii="Times New Roman" w:hAnsi="Times New Roman" w:cs="Times New Roman"/>
        </w:rPr>
        <w:t xml:space="preserve"> a p.p.č. 2375/6 o výměře 9 m</w:t>
      </w:r>
      <w:r w:rsidRPr="00FD7EDE">
        <w:rPr>
          <w:rFonts w:ascii="Times New Roman" w:hAnsi="Times New Roman" w:cs="Times New Roman"/>
          <w:position w:val="5"/>
        </w:rPr>
        <w:t>2</w:t>
      </w:r>
      <w:r w:rsidRPr="00FD7EDE">
        <w:rPr>
          <w:rFonts w:ascii="Times New Roman" w:hAnsi="Times New Roman" w:cs="Times New Roman"/>
        </w:rPr>
        <w:t xml:space="preserve"> v k.ú. Podhradí u Aše a obci Podhradí, formou darovací smlouvy mezi obcí Podhradí, se sídlem Podhradí 55, PSČ 352 01 Aš, IČO 00572683 (jako dárce na straně jedné), a Karlovarským krajem, zastoupeným Krajskou správou a údržbou silnic Karlovarského kraje, příspěvková organizace (jako obdarovaný na straně druhé), a tím převést předmětné nemovité věci z vlastnictví obce Podhradí do majetku Karlovarského kraje, dle návrhu</w:t>
      </w:r>
    </w:p>
    <w:p w:rsidR="00487E62" w:rsidRPr="00FD7EDE" w:rsidRDefault="00487E62" w:rsidP="00487E62">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487E62" w:rsidRPr="00FD7EDE" w:rsidTr="00F253E6">
        <w:trPr>
          <w:trHeight w:val="175"/>
        </w:trPr>
        <w:tc>
          <w:tcPr>
            <w:tcW w:w="9214" w:type="dxa"/>
          </w:tcPr>
          <w:p w:rsidR="00487E62" w:rsidRPr="00FD7EDE" w:rsidRDefault="00487E62" w:rsidP="00487E62">
            <w:pPr>
              <w:widowControl w:val="0"/>
              <w:numPr>
                <w:ilvl w:val="0"/>
                <w:numId w:val="20"/>
              </w:numPr>
              <w:jc w:val="both"/>
              <w:rPr>
                <w:b/>
                <w:iCs/>
                <w:snapToGrid w:val="0"/>
              </w:rPr>
            </w:pPr>
            <w:r w:rsidRPr="00FD7EDE">
              <w:rPr>
                <w:b/>
              </w:rPr>
              <w:t>souhlasí a doporučuje Zastupitelstvu Karlovarského kraje</w:t>
            </w:r>
            <w:r w:rsidRPr="00FD7EDE">
              <w:t xml:space="preserve"> uložit Krajské správě a údržbě silnic    Karlovarského kraje, příspěvková organizace, realizovat kroky k uzavření předmětných darovacích smluv</w:t>
            </w:r>
          </w:p>
        </w:tc>
        <w:tc>
          <w:tcPr>
            <w:tcW w:w="6662" w:type="dxa"/>
          </w:tcPr>
          <w:p w:rsidR="00487E62" w:rsidRPr="00FD7EDE" w:rsidRDefault="00487E62" w:rsidP="00F253E6">
            <w:pPr>
              <w:widowControl w:val="0"/>
              <w:jc w:val="both"/>
              <w:rPr>
                <w:iCs/>
                <w:snapToGrid w:val="0"/>
              </w:rPr>
            </w:pPr>
          </w:p>
        </w:tc>
      </w:tr>
    </w:tbl>
    <w:p w:rsidR="00487E62" w:rsidRPr="00FD7EDE" w:rsidRDefault="00487E62" w:rsidP="00487E62">
      <w:pPr>
        <w:widowControl w:val="0"/>
        <w:jc w:val="both"/>
      </w:pPr>
    </w:p>
    <w:p w:rsidR="00487E62" w:rsidRPr="00FD7EDE" w:rsidRDefault="00487E62" w:rsidP="00487E62">
      <w:pPr>
        <w:pStyle w:val="Nadpis1"/>
        <w:keepLines w:val="0"/>
        <w:widowControl w:val="0"/>
        <w:numPr>
          <w:ilvl w:val="0"/>
          <w:numId w:val="20"/>
        </w:numPr>
        <w:spacing w:before="0"/>
        <w:jc w:val="both"/>
        <w:rPr>
          <w:rFonts w:ascii="Times New Roman" w:eastAsia="Times New Roman" w:hAnsi="Times New Roman" w:cs="Times New Roman"/>
          <w:b w:val="0"/>
          <w:bCs w:val="0"/>
          <w:color w:val="auto"/>
          <w:sz w:val="24"/>
          <w:szCs w:val="24"/>
        </w:rPr>
      </w:pPr>
      <w:r w:rsidRPr="00FD7EDE">
        <w:rPr>
          <w:rFonts w:ascii="Times New Roman" w:eastAsia="Times New Roman" w:hAnsi="Times New Roman" w:cs="Times New Roman"/>
          <w:bCs w:val="0"/>
          <w:color w:val="auto"/>
          <w:sz w:val="24"/>
          <w:szCs w:val="24"/>
        </w:rPr>
        <w:t>souhlasí a doporučuje Zastupitelstvu Karlovarského kraje</w:t>
      </w:r>
      <w:r w:rsidRPr="00FD7EDE">
        <w:rPr>
          <w:rFonts w:ascii="Times New Roman" w:eastAsia="Times New Roman" w:hAnsi="Times New Roman" w:cs="Times New Roman"/>
          <w:b w:val="0"/>
          <w:bCs w:val="0"/>
          <w:color w:val="auto"/>
          <w:sz w:val="24"/>
          <w:szCs w:val="24"/>
        </w:rPr>
        <w:t xml:space="preserve"> zmocnit Krajskou správu a údržbu silnic Karlovarského kraje, příspěvková organizace, k podpisu předmětných darovacích smluv</w:t>
      </w:r>
    </w:p>
    <w:p w:rsidR="00C06C24" w:rsidRPr="00FD7EDE" w:rsidRDefault="00C06C24" w:rsidP="00C06C24">
      <w:pPr>
        <w:widowControl w:val="0"/>
        <w:jc w:val="both"/>
      </w:pPr>
    </w:p>
    <w:p w:rsidR="005F447B" w:rsidRPr="00FD7EDE" w:rsidRDefault="005F447B" w:rsidP="00C06C24">
      <w:pPr>
        <w:widowControl w:val="0"/>
        <w:jc w:val="both"/>
        <w:rPr>
          <w:b/>
          <w:u w:val="single"/>
        </w:rPr>
      </w:pPr>
    </w:p>
    <w:p w:rsidR="0017388B" w:rsidRPr="00FD7EDE" w:rsidRDefault="00957809" w:rsidP="0017388B">
      <w:pPr>
        <w:jc w:val="both"/>
        <w:rPr>
          <w:b/>
        </w:rPr>
      </w:pPr>
      <w:r w:rsidRPr="00FD7EDE">
        <w:rPr>
          <w:b/>
        </w:rPr>
        <w:t>14</w:t>
      </w:r>
      <w:r w:rsidR="0017388B" w:rsidRPr="00FD7EDE">
        <w:rPr>
          <w:b/>
        </w:rPr>
        <w:t xml:space="preserve">) </w:t>
      </w:r>
      <w:r w:rsidR="00B16C04" w:rsidRPr="00FD7EDE">
        <w:rPr>
          <w:b/>
        </w:rPr>
        <w:t>Bezúplatný převod částí pozemků p.p.č. 399/6 a p.p.č. 417/2 v k.ú. Slatina u Františkových Lázní z majetku Karlovarského kraje do majetku města Františkovy Lázně a bezúplatné nabytí částí pozemků p.p.č. 390/1 a p.p.č. 399/1 v k.ú. Slatina u Františkových Lázní z majetku města Františkovy Lázně do majetku Karlovarského kraje</w:t>
      </w:r>
    </w:p>
    <w:p w:rsidR="0017388B" w:rsidRPr="00FD7EDE" w:rsidRDefault="0017388B" w:rsidP="0017388B">
      <w:pPr>
        <w:pStyle w:val="Zkladntext"/>
        <w:jc w:val="both"/>
        <w:rPr>
          <w:i/>
          <w:iCs/>
        </w:rPr>
      </w:pPr>
    </w:p>
    <w:p w:rsidR="0017388B" w:rsidRPr="00FD7EDE" w:rsidRDefault="0017388B" w:rsidP="0017388B">
      <w:pPr>
        <w:pStyle w:val="Zkladntext"/>
        <w:jc w:val="both"/>
        <w:rPr>
          <w:i/>
        </w:rPr>
      </w:pPr>
      <w:r w:rsidRPr="00FD7EDE">
        <w:rPr>
          <w:i/>
          <w:iCs/>
        </w:rPr>
        <w:t>usnesení č. 1</w:t>
      </w:r>
      <w:r w:rsidR="00673477" w:rsidRPr="00FD7EDE">
        <w:rPr>
          <w:i/>
          <w:iCs/>
        </w:rPr>
        <w:t>8</w:t>
      </w:r>
      <w:r w:rsidR="00BA592E" w:rsidRPr="00FD7EDE">
        <w:rPr>
          <w:i/>
          <w:iCs/>
        </w:rPr>
        <w:t>0</w:t>
      </w:r>
      <w:r w:rsidRPr="00FD7EDE">
        <w:rPr>
          <w:i/>
        </w:rPr>
        <w:t>/0</w:t>
      </w:r>
      <w:r w:rsidR="00673477" w:rsidRPr="00FD7EDE">
        <w:rPr>
          <w:i/>
        </w:rPr>
        <w:t>8</w:t>
      </w:r>
      <w:r w:rsidRPr="00FD7EDE">
        <w:rPr>
          <w:i/>
        </w:rPr>
        <w:t>/22</w:t>
      </w:r>
    </w:p>
    <w:p w:rsidR="0017388B" w:rsidRPr="00FD7EDE" w:rsidRDefault="0017388B" w:rsidP="0017388B">
      <w:pPr>
        <w:widowControl w:val="0"/>
        <w:jc w:val="both"/>
        <w:rPr>
          <w:b/>
          <w:iCs/>
          <w:snapToGrid w:val="0"/>
        </w:rPr>
      </w:pPr>
    </w:p>
    <w:p w:rsidR="0017388B" w:rsidRPr="00FD7EDE" w:rsidRDefault="0017388B" w:rsidP="0017388B">
      <w:pPr>
        <w:widowControl w:val="0"/>
        <w:jc w:val="both"/>
        <w:rPr>
          <w:b/>
          <w:iCs/>
          <w:snapToGrid w:val="0"/>
        </w:rPr>
      </w:pPr>
      <w:r w:rsidRPr="00FD7EDE">
        <w:rPr>
          <w:b/>
          <w:iCs/>
          <w:snapToGrid w:val="0"/>
        </w:rPr>
        <w:t>Výbor majetkový:</w:t>
      </w:r>
    </w:p>
    <w:p w:rsidR="0017388B" w:rsidRPr="00FD7EDE" w:rsidRDefault="0017388B" w:rsidP="00922F23">
      <w:pPr>
        <w:widowControl w:val="0"/>
        <w:jc w:val="both"/>
        <w:rPr>
          <w:b/>
          <w:u w:val="single"/>
        </w:rPr>
      </w:pPr>
    </w:p>
    <w:p w:rsidR="00487E62" w:rsidRPr="00FD7EDE" w:rsidRDefault="00487E62" w:rsidP="00487E62">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FD7EDE">
        <w:rPr>
          <w:rFonts w:ascii="Times New Roman" w:hAnsi="Times New Roman" w:cs="Times New Roman"/>
          <w:b/>
        </w:rPr>
        <w:t>souhlasí a doporučuje Zastupitelstvu Karlovarského kraje ke schválení</w:t>
      </w:r>
      <w:r w:rsidRPr="00FD7EDE">
        <w:rPr>
          <w:rFonts w:ascii="Times New Roman" w:hAnsi="Times New Roman" w:cs="Times New Roman"/>
        </w:rPr>
        <w:t xml:space="preserve"> bezúplatný převod  částí pozemků p.p.č. 399/6 a p.p.č. 417/2, které byly odděleny geometrickým plánem č. 653-270/2021 z původních pozemků p.p.č. 399/6 a p.p.č. 417/2 a označeny jako pozemky p.p.č. 399/6 díl "f" o výměře 11 m</w:t>
      </w:r>
      <w:r w:rsidRPr="00FD7EDE">
        <w:rPr>
          <w:rFonts w:ascii="Times New Roman" w:hAnsi="Times New Roman" w:cs="Times New Roman"/>
          <w:position w:val="5"/>
        </w:rPr>
        <w:t>2</w:t>
      </w:r>
      <w:r w:rsidRPr="00FD7EDE">
        <w:rPr>
          <w:rFonts w:ascii="Times New Roman" w:hAnsi="Times New Roman" w:cs="Times New Roman"/>
        </w:rPr>
        <w:t>, p.p.č. 399/6 díl "b1+d1+u+z" o výměře 582 m</w:t>
      </w:r>
      <w:r w:rsidRPr="00FD7EDE">
        <w:rPr>
          <w:rFonts w:ascii="Times New Roman" w:hAnsi="Times New Roman" w:cs="Times New Roman"/>
          <w:position w:val="5"/>
        </w:rPr>
        <w:t>2</w:t>
      </w:r>
      <w:r w:rsidRPr="00FD7EDE">
        <w:rPr>
          <w:rFonts w:ascii="Times New Roman" w:hAnsi="Times New Roman" w:cs="Times New Roman"/>
        </w:rPr>
        <w:t>, p.p.č. 417/2 díl "e" o výměře 15 m</w:t>
      </w:r>
      <w:r w:rsidRPr="00FD7EDE">
        <w:rPr>
          <w:rFonts w:ascii="Times New Roman" w:hAnsi="Times New Roman" w:cs="Times New Roman"/>
          <w:position w:val="5"/>
        </w:rPr>
        <w:t>2</w:t>
      </w:r>
      <w:r w:rsidRPr="00FD7EDE">
        <w:rPr>
          <w:rFonts w:ascii="Times New Roman" w:hAnsi="Times New Roman" w:cs="Times New Roman"/>
        </w:rPr>
        <w:t>, p.p.č. 417/2 díl "d" o výměře 4 m</w:t>
      </w:r>
      <w:r w:rsidRPr="00FD7EDE">
        <w:rPr>
          <w:rFonts w:ascii="Times New Roman" w:hAnsi="Times New Roman" w:cs="Times New Roman"/>
          <w:position w:val="5"/>
        </w:rPr>
        <w:t>2</w:t>
      </w:r>
      <w:r w:rsidRPr="00FD7EDE">
        <w:rPr>
          <w:rFonts w:ascii="Times New Roman" w:hAnsi="Times New Roman" w:cs="Times New Roman"/>
        </w:rPr>
        <w:t xml:space="preserve"> a p.p.č. 417/2 díl "ch" o výměře 1975 m</w:t>
      </w:r>
      <w:r w:rsidRPr="00FD7EDE">
        <w:rPr>
          <w:rFonts w:ascii="Times New Roman" w:hAnsi="Times New Roman" w:cs="Times New Roman"/>
          <w:position w:val="5"/>
        </w:rPr>
        <w:t>2</w:t>
      </w:r>
      <w:r w:rsidRPr="00FD7EDE">
        <w:rPr>
          <w:rFonts w:ascii="Times New Roman" w:hAnsi="Times New Roman" w:cs="Times New Roman"/>
        </w:rPr>
        <w:t xml:space="preserve"> v k.ú. Slatina u Františkových Lázní a obci Františkovy Lázně konkrétnímu zájemci městu Františkovy Lázně, a to formou darovací smlouvy mezi Karlovarským krajem, zastoupeným Krajskou správou a údržbou silnic Karlovarského kraje, příspěvková organizace (jako dárce na straně jedné), a městem Františkovy Lázně, se sídlem Nádražní 208/5, PSČ 351 01 Františkovy Lázně, IČO 00253936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majetku města Františkovy Lázně, dle návrhu</w:t>
      </w:r>
    </w:p>
    <w:p w:rsidR="00487E62" w:rsidRPr="00FD7EDE" w:rsidRDefault="00487E62" w:rsidP="00487E62">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487E62" w:rsidRPr="00FD7EDE" w:rsidRDefault="00487E62" w:rsidP="00487E62">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FD7EDE">
        <w:rPr>
          <w:rFonts w:ascii="Times New Roman" w:hAnsi="Times New Roman" w:cs="Times New Roman"/>
          <w:b/>
        </w:rPr>
        <w:t>souhlasí a doporučuje Zastupitelstvu Karlovarského kraje ke schválení</w:t>
      </w:r>
      <w:r w:rsidRPr="00FD7EDE">
        <w:rPr>
          <w:rFonts w:ascii="Times New Roman" w:hAnsi="Times New Roman" w:cs="Times New Roman"/>
        </w:rPr>
        <w:t xml:space="preserve"> bezúplatné nabytí částí pozemků p.p.č. 390/1 a p.p.č. 399/1, které byly odděleny geometrickým plánem č. 653-270/2021 z původních pozemků p.p.č. 390/1 a p.p.č. 399/1 a označeny jako pozemky p.p.č. 390/1 díl "a" o výměře 53 m</w:t>
      </w:r>
      <w:r w:rsidRPr="00FD7EDE">
        <w:rPr>
          <w:rFonts w:ascii="Times New Roman" w:hAnsi="Times New Roman" w:cs="Times New Roman"/>
          <w:position w:val="5"/>
        </w:rPr>
        <w:t>2</w:t>
      </w:r>
      <w:r w:rsidRPr="00FD7EDE">
        <w:rPr>
          <w:rFonts w:ascii="Times New Roman" w:hAnsi="Times New Roman" w:cs="Times New Roman"/>
        </w:rPr>
        <w:t xml:space="preserve"> a p.p.č. 399/1 díl "c" o výměře 83 m</w:t>
      </w:r>
      <w:r w:rsidRPr="00FD7EDE">
        <w:rPr>
          <w:rFonts w:ascii="Times New Roman" w:hAnsi="Times New Roman" w:cs="Times New Roman"/>
          <w:position w:val="5"/>
        </w:rPr>
        <w:t>2</w:t>
      </w:r>
      <w:r w:rsidRPr="00FD7EDE">
        <w:rPr>
          <w:rFonts w:ascii="Times New Roman" w:hAnsi="Times New Roman" w:cs="Times New Roman"/>
        </w:rPr>
        <w:t xml:space="preserve"> v k.ú. Slatina u Františkových Lázní a obci Františkovy Lázně, formou darovací smlouvy mezi městem Františkovy Lázně, se sídlem Nádražní 208/5, PSČ 351 01 Františkovy Lázně, IČO 00253936 (jako dárce na straně jedné), a Karlovarským krajem, zastoupeným Krajskou správou a údržbou silnic Karlovarského kraje, příspěvková organizace (jako obdarovaný na straně druhé), a tím převést předmětné nemovité věci z vlastnictví města Františkovy Lázně do majetku Karlovarského kraje, dle návrhu</w:t>
      </w:r>
    </w:p>
    <w:p w:rsidR="00487E62" w:rsidRPr="00FD7EDE" w:rsidRDefault="00487E62" w:rsidP="00487E62">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487E62" w:rsidRPr="00FD7EDE" w:rsidTr="00F253E6">
        <w:trPr>
          <w:trHeight w:val="175"/>
        </w:trPr>
        <w:tc>
          <w:tcPr>
            <w:tcW w:w="9214" w:type="dxa"/>
          </w:tcPr>
          <w:p w:rsidR="00487E62" w:rsidRPr="00FD7EDE" w:rsidRDefault="00487E62" w:rsidP="00487E62">
            <w:pPr>
              <w:widowControl w:val="0"/>
              <w:numPr>
                <w:ilvl w:val="0"/>
                <w:numId w:val="20"/>
              </w:numPr>
              <w:jc w:val="both"/>
              <w:rPr>
                <w:b/>
                <w:iCs/>
                <w:snapToGrid w:val="0"/>
              </w:rPr>
            </w:pPr>
            <w:r w:rsidRPr="00FD7EDE">
              <w:rPr>
                <w:b/>
              </w:rPr>
              <w:t>souhlasí a doporučuje Zastupitelstvu Karlovarského kraje</w:t>
            </w:r>
            <w:r w:rsidRPr="00FD7EDE">
              <w:t xml:space="preserve"> uložit Krajské správě a údržbě silnic    Karlovarského kraje, příspěvková organizace, realizovat kroky k uzavření předmětných darovacích smluv</w:t>
            </w:r>
          </w:p>
        </w:tc>
        <w:tc>
          <w:tcPr>
            <w:tcW w:w="6662" w:type="dxa"/>
          </w:tcPr>
          <w:p w:rsidR="00487E62" w:rsidRPr="00FD7EDE" w:rsidRDefault="00487E62" w:rsidP="00F253E6">
            <w:pPr>
              <w:widowControl w:val="0"/>
              <w:jc w:val="both"/>
              <w:rPr>
                <w:iCs/>
                <w:snapToGrid w:val="0"/>
              </w:rPr>
            </w:pPr>
          </w:p>
        </w:tc>
      </w:tr>
    </w:tbl>
    <w:p w:rsidR="00487E62" w:rsidRPr="00FD7EDE" w:rsidRDefault="00487E62" w:rsidP="00487E62">
      <w:pPr>
        <w:widowControl w:val="0"/>
        <w:jc w:val="both"/>
        <w:rPr>
          <w:iCs/>
        </w:rPr>
      </w:pPr>
    </w:p>
    <w:p w:rsidR="00487E62" w:rsidRPr="00FD7EDE" w:rsidRDefault="00487E62" w:rsidP="00487E62">
      <w:pPr>
        <w:pStyle w:val="Nadpis1"/>
        <w:keepLines w:val="0"/>
        <w:widowControl w:val="0"/>
        <w:numPr>
          <w:ilvl w:val="0"/>
          <w:numId w:val="20"/>
        </w:numPr>
        <w:spacing w:before="0"/>
        <w:jc w:val="both"/>
        <w:rPr>
          <w:rFonts w:ascii="Times New Roman" w:eastAsia="Times New Roman" w:hAnsi="Times New Roman" w:cs="Times New Roman"/>
          <w:b w:val="0"/>
          <w:bCs w:val="0"/>
          <w:color w:val="auto"/>
          <w:sz w:val="24"/>
          <w:szCs w:val="24"/>
        </w:rPr>
      </w:pPr>
      <w:r w:rsidRPr="00FD7EDE">
        <w:rPr>
          <w:rFonts w:ascii="Times New Roman" w:eastAsia="Times New Roman" w:hAnsi="Times New Roman" w:cs="Times New Roman"/>
          <w:bCs w:val="0"/>
          <w:color w:val="auto"/>
          <w:sz w:val="24"/>
          <w:szCs w:val="24"/>
        </w:rPr>
        <w:t>souhlasí a doporučuje Zastupitelstvu Karlovarského kraje</w:t>
      </w:r>
      <w:r w:rsidRPr="00FD7EDE">
        <w:rPr>
          <w:rFonts w:ascii="Times New Roman" w:eastAsia="Times New Roman" w:hAnsi="Times New Roman" w:cs="Times New Roman"/>
          <w:b w:val="0"/>
          <w:bCs w:val="0"/>
          <w:color w:val="auto"/>
          <w:sz w:val="24"/>
          <w:szCs w:val="24"/>
        </w:rPr>
        <w:t xml:space="preserve"> zmocnit Krajskou správu a údržbu silnic Karlovarského kraje, příspěvková organizace, k podpisu předmětných darovacích smluv</w:t>
      </w:r>
    </w:p>
    <w:p w:rsidR="00957809" w:rsidRPr="00FD7EDE" w:rsidRDefault="00957809" w:rsidP="00957809">
      <w:pPr>
        <w:widowControl w:val="0"/>
        <w:jc w:val="both"/>
        <w:rPr>
          <w:b/>
          <w:u w:val="single"/>
        </w:rPr>
      </w:pPr>
    </w:p>
    <w:p w:rsidR="0017388B" w:rsidRPr="00FD7EDE" w:rsidRDefault="0017388B" w:rsidP="00922F23">
      <w:pPr>
        <w:widowControl w:val="0"/>
        <w:jc w:val="both"/>
        <w:rPr>
          <w:b/>
          <w:u w:val="single"/>
        </w:rPr>
      </w:pPr>
    </w:p>
    <w:p w:rsidR="0017388B" w:rsidRPr="00FD7EDE" w:rsidRDefault="00957809" w:rsidP="0017388B">
      <w:pPr>
        <w:jc w:val="both"/>
        <w:rPr>
          <w:b/>
        </w:rPr>
      </w:pPr>
      <w:r w:rsidRPr="00FD7EDE">
        <w:rPr>
          <w:b/>
        </w:rPr>
        <w:t>15</w:t>
      </w:r>
      <w:r w:rsidR="0017388B" w:rsidRPr="00FD7EDE">
        <w:rPr>
          <w:b/>
        </w:rPr>
        <w:t xml:space="preserve">) </w:t>
      </w:r>
      <w:r w:rsidR="00B16C04" w:rsidRPr="00FD7EDE">
        <w:rPr>
          <w:b/>
        </w:rPr>
        <w:t>Bezúplatný převod pozemků p.p.č. 430/4 a p.p.č. 673/2 v k.ú. Dolní Pelhřimov z majetku Karlovarského kraje do majetku města Cheb a bezúplatné nabytí částí pozemků p.p.č. 2296/1 a p.p.č. 2298/1 v k.ú. Cheb z majetku města Cheb do majetku Karlovarského kraje</w:t>
      </w:r>
    </w:p>
    <w:p w:rsidR="0017388B" w:rsidRPr="00FD7EDE" w:rsidRDefault="0017388B" w:rsidP="0017388B">
      <w:pPr>
        <w:pStyle w:val="Zkladntext"/>
        <w:jc w:val="both"/>
        <w:rPr>
          <w:i/>
          <w:iCs/>
        </w:rPr>
      </w:pPr>
    </w:p>
    <w:p w:rsidR="0017388B" w:rsidRPr="00FD7EDE" w:rsidRDefault="0017388B" w:rsidP="0017388B">
      <w:pPr>
        <w:pStyle w:val="Zkladntext"/>
        <w:jc w:val="both"/>
        <w:rPr>
          <w:i/>
        </w:rPr>
      </w:pPr>
      <w:r w:rsidRPr="00FD7EDE">
        <w:rPr>
          <w:i/>
          <w:iCs/>
        </w:rPr>
        <w:t>usnesení č. 1</w:t>
      </w:r>
      <w:r w:rsidR="00673477" w:rsidRPr="00FD7EDE">
        <w:rPr>
          <w:i/>
          <w:iCs/>
        </w:rPr>
        <w:t>8</w:t>
      </w:r>
      <w:r w:rsidR="00BA592E" w:rsidRPr="00FD7EDE">
        <w:rPr>
          <w:i/>
          <w:iCs/>
        </w:rPr>
        <w:t>1</w:t>
      </w:r>
      <w:r w:rsidRPr="00FD7EDE">
        <w:rPr>
          <w:i/>
        </w:rPr>
        <w:t>/0</w:t>
      </w:r>
      <w:r w:rsidR="00673477" w:rsidRPr="00FD7EDE">
        <w:rPr>
          <w:i/>
        </w:rPr>
        <w:t>8</w:t>
      </w:r>
      <w:r w:rsidRPr="00FD7EDE">
        <w:rPr>
          <w:i/>
        </w:rPr>
        <w:t>/22</w:t>
      </w:r>
    </w:p>
    <w:p w:rsidR="0017388B" w:rsidRPr="00FD7EDE" w:rsidRDefault="0017388B" w:rsidP="0017388B">
      <w:pPr>
        <w:widowControl w:val="0"/>
        <w:jc w:val="both"/>
        <w:rPr>
          <w:b/>
          <w:iCs/>
          <w:snapToGrid w:val="0"/>
        </w:rPr>
      </w:pPr>
    </w:p>
    <w:p w:rsidR="0017388B" w:rsidRPr="00FD7EDE" w:rsidRDefault="0017388B" w:rsidP="0017388B">
      <w:pPr>
        <w:widowControl w:val="0"/>
        <w:jc w:val="both"/>
        <w:rPr>
          <w:b/>
          <w:iCs/>
          <w:snapToGrid w:val="0"/>
        </w:rPr>
      </w:pPr>
      <w:r w:rsidRPr="00FD7EDE">
        <w:rPr>
          <w:b/>
          <w:iCs/>
          <w:snapToGrid w:val="0"/>
        </w:rPr>
        <w:t>Výbor majetkový:</w:t>
      </w:r>
    </w:p>
    <w:p w:rsidR="0017388B" w:rsidRPr="00FD7EDE" w:rsidRDefault="0017388B" w:rsidP="00922F23">
      <w:pPr>
        <w:widowControl w:val="0"/>
        <w:jc w:val="both"/>
        <w:rPr>
          <w:b/>
          <w:u w:val="single"/>
        </w:rPr>
      </w:pPr>
    </w:p>
    <w:p w:rsidR="00487E62" w:rsidRPr="00FD7EDE" w:rsidRDefault="00487E62" w:rsidP="00487E62">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FD7EDE">
        <w:rPr>
          <w:rFonts w:ascii="Times New Roman" w:hAnsi="Times New Roman" w:cs="Times New Roman"/>
          <w:b/>
        </w:rPr>
        <w:t>souhlasí a doporučuje Zastupitelstvu Karlovarského kraje ke schválení</w:t>
      </w:r>
      <w:r w:rsidRPr="00FD7EDE">
        <w:rPr>
          <w:rFonts w:ascii="Times New Roman" w:hAnsi="Times New Roman" w:cs="Times New Roman"/>
        </w:rPr>
        <w:t xml:space="preserve"> bezúplatný převod pozemků p.p.č. 430/4 o výměře 73 m</w:t>
      </w:r>
      <w:r w:rsidRPr="00FD7EDE">
        <w:rPr>
          <w:rFonts w:ascii="Times New Roman" w:hAnsi="Times New Roman" w:cs="Times New Roman"/>
          <w:position w:val="5"/>
        </w:rPr>
        <w:t>2</w:t>
      </w:r>
      <w:r w:rsidRPr="00FD7EDE">
        <w:rPr>
          <w:rFonts w:ascii="Times New Roman" w:hAnsi="Times New Roman" w:cs="Times New Roman"/>
        </w:rPr>
        <w:t xml:space="preserve"> a p.p.č. 673/2 o výměře 14 m</w:t>
      </w:r>
      <w:r w:rsidRPr="00FD7EDE">
        <w:rPr>
          <w:rFonts w:ascii="Times New Roman" w:hAnsi="Times New Roman" w:cs="Times New Roman"/>
          <w:position w:val="5"/>
        </w:rPr>
        <w:t>2</w:t>
      </w:r>
      <w:r w:rsidRPr="00FD7EDE">
        <w:rPr>
          <w:rFonts w:ascii="Times New Roman" w:hAnsi="Times New Roman" w:cs="Times New Roman"/>
        </w:rPr>
        <w:t xml:space="preserve"> v k.ú. Dolní Pelhřimov a obci Cheb konkrétnímu zájemci městu Cheb, a to formou darovací smlouvy mezi Karlovarským krajem, zastoupeným Krajskou správou a údržbou silnic Karlovarského kraje, příspěvková organizace (jako dárce na straně jedné), a městem Cheb, se sídlem náměstí Krále Jiřího z Poděbrad 1/14, Cheb, PSČ 350 20, IČO 00253979 (jako obdarovaný na straně druhé), za předpokladu, že do skončení uveřejnění záměru Karlovarského kraje darovat výše uvedené </w:t>
      </w:r>
      <w:r w:rsidRPr="00FD7EDE">
        <w:rPr>
          <w:rFonts w:ascii="Times New Roman" w:hAnsi="Times New Roman" w:cs="Times New Roman"/>
        </w:rPr>
        <w:lastRenderedPageBreak/>
        <w:t>nemovité věci na své úřední desce před jednáním zastupitelstva, které má tento převod projednat, nepředloží jiný zájemce svou nabídku, a tím převést předmětné nemovité věci z vlastnictví Karlovarského kraje do majetku města Cheb, dle návrhu</w:t>
      </w:r>
    </w:p>
    <w:p w:rsidR="00487E62" w:rsidRPr="00FD7EDE" w:rsidRDefault="00487E62" w:rsidP="00487E62">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487E62" w:rsidRPr="00FD7EDE" w:rsidRDefault="00487E62" w:rsidP="00487E62">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FD7EDE">
        <w:rPr>
          <w:rFonts w:ascii="Times New Roman" w:hAnsi="Times New Roman" w:cs="Times New Roman"/>
          <w:b/>
        </w:rPr>
        <w:t>souhlasí a doporučuje Zastupitelstvu Karlovarského kraje ke schválení</w:t>
      </w:r>
      <w:r w:rsidRPr="00FD7EDE">
        <w:rPr>
          <w:rFonts w:ascii="Times New Roman" w:hAnsi="Times New Roman" w:cs="Times New Roman"/>
        </w:rPr>
        <w:t xml:space="preserve"> bezúplatné nabytí částí pozemků p.p.č. 2296/1 a p.p.č. 2298/1, které byly odděleny geometrickým plánem č. 6581-3/2022 z původních pozemků p.p.č. 2296/1 a p.p.č. 2298/1 a označeny jako pozemky p.p.č. 2296/37 o výměře 341 m</w:t>
      </w:r>
      <w:r w:rsidRPr="00FD7EDE">
        <w:rPr>
          <w:rFonts w:ascii="Times New Roman" w:hAnsi="Times New Roman" w:cs="Times New Roman"/>
          <w:position w:val="5"/>
        </w:rPr>
        <w:t>2</w:t>
      </w:r>
      <w:r w:rsidRPr="00FD7EDE">
        <w:rPr>
          <w:rFonts w:ascii="Times New Roman" w:hAnsi="Times New Roman" w:cs="Times New Roman"/>
        </w:rPr>
        <w:t xml:space="preserve"> a p.p.č. 2298/4 o výměře 36 m</w:t>
      </w:r>
      <w:r w:rsidRPr="00FD7EDE">
        <w:rPr>
          <w:rFonts w:ascii="Times New Roman" w:hAnsi="Times New Roman" w:cs="Times New Roman"/>
          <w:position w:val="5"/>
        </w:rPr>
        <w:t>2</w:t>
      </w:r>
      <w:r w:rsidRPr="00FD7EDE">
        <w:rPr>
          <w:rFonts w:ascii="Times New Roman" w:hAnsi="Times New Roman" w:cs="Times New Roman"/>
        </w:rPr>
        <w:t xml:space="preserve"> v k.ú. a obci Cheb, formou darovací smlouvy mezi městem Cheb, se sídlem náměstí Krále Jiřího z Poděbrad 1/14, Cheb, PSČ 350 20, IČO 00253979 (jako dárce na straně jedné), a Karlovarským krajem, zastoupeným Krajskou správou a údržbou silnic Karlovarského kraje, příspěvková organizace (jako obdarovaný na straně druhé), a tím převést předmětné nemovité věci z vlastnictví města Cheb do majetku Karlovarského kraje, dle návrhu</w:t>
      </w:r>
    </w:p>
    <w:p w:rsidR="00487E62" w:rsidRPr="00FD7EDE" w:rsidRDefault="00487E62" w:rsidP="00487E62">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487E62" w:rsidRPr="00FD7EDE" w:rsidTr="00F253E6">
        <w:trPr>
          <w:trHeight w:val="175"/>
        </w:trPr>
        <w:tc>
          <w:tcPr>
            <w:tcW w:w="9214" w:type="dxa"/>
          </w:tcPr>
          <w:p w:rsidR="00487E62" w:rsidRPr="00FD7EDE" w:rsidRDefault="00487E62" w:rsidP="00487E62">
            <w:pPr>
              <w:widowControl w:val="0"/>
              <w:numPr>
                <w:ilvl w:val="0"/>
                <w:numId w:val="20"/>
              </w:numPr>
              <w:jc w:val="both"/>
              <w:rPr>
                <w:b/>
                <w:iCs/>
                <w:snapToGrid w:val="0"/>
              </w:rPr>
            </w:pPr>
            <w:r w:rsidRPr="00FD7EDE">
              <w:rPr>
                <w:b/>
              </w:rPr>
              <w:t>souhlasí a doporučuje Zastupitelstvu Karlovarského kraje</w:t>
            </w:r>
            <w:r w:rsidRPr="00FD7EDE">
              <w:t xml:space="preserve"> uložit Krajské správě a údržbě silnic    Karlovarského kraje, příspěvková organizace, realizovat kroky k uzavření předmětných darovacích smluv</w:t>
            </w:r>
          </w:p>
        </w:tc>
        <w:tc>
          <w:tcPr>
            <w:tcW w:w="6662" w:type="dxa"/>
          </w:tcPr>
          <w:p w:rsidR="00487E62" w:rsidRPr="00FD7EDE" w:rsidRDefault="00487E62" w:rsidP="00F253E6">
            <w:pPr>
              <w:widowControl w:val="0"/>
              <w:jc w:val="both"/>
              <w:rPr>
                <w:iCs/>
                <w:snapToGrid w:val="0"/>
              </w:rPr>
            </w:pPr>
          </w:p>
        </w:tc>
      </w:tr>
    </w:tbl>
    <w:p w:rsidR="00487E62" w:rsidRPr="00FD7EDE" w:rsidRDefault="00487E62" w:rsidP="00487E62">
      <w:pPr>
        <w:widowControl w:val="0"/>
        <w:jc w:val="both"/>
      </w:pPr>
    </w:p>
    <w:p w:rsidR="00487E62" w:rsidRPr="00FD7EDE" w:rsidRDefault="00487E62" w:rsidP="00487E62">
      <w:pPr>
        <w:pStyle w:val="Nadpis1"/>
        <w:keepLines w:val="0"/>
        <w:widowControl w:val="0"/>
        <w:numPr>
          <w:ilvl w:val="0"/>
          <w:numId w:val="20"/>
        </w:numPr>
        <w:spacing w:before="0"/>
        <w:jc w:val="both"/>
        <w:rPr>
          <w:rFonts w:ascii="Times New Roman" w:eastAsia="Times New Roman" w:hAnsi="Times New Roman" w:cs="Times New Roman"/>
          <w:b w:val="0"/>
          <w:bCs w:val="0"/>
          <w:color w:val="auto"/>
          <w:sz w:val="24"/>
          <w:szCs w:val="24"/>
        </w:rPr>
      </w:pPr>
      <w:r w:rsidRPr="00FD7EDE">
        <w:rPr>
          <w:rFonts w:ascii="Times New Roman" w:eastAsia="Times New Roman" w:hAnsi="Times New Roman" w:cs="Times New Roman"/>
          <w:bCs w:val="0"/>
          <w:color w:val="auto"/>
          <w:sz w:val="24"/>
          <w:szCs w:val="24"/>
        </w:rPr>
        <w:t>souhlasí a doporučuje Zastupitelstvu Karlovarského kraje</w:t>
      </w:r>
      <w:r w:rsidRPr="00FD7EDE">
        <w:rPr>
          <w:rFonts w:ascii="Times New Roman" w:eastAsia="Times New Roman" w:hAnsi="Times New Roman" w:cs="Times New Roman"/>
          <w:b w:val="0"/>
          <w:bCs w:val="0"/>
          <w:color w:val="auto"/>
          <w:sz w:val="24"/>
          <w:szCs w:val="24"/>
        </w:rPr>
        <w:t xml:space="preserve"> zmocnit Krajskou správu a údržbu silnic Karlovarského kraje, příspěvková organizace, k podpisu předmětných darovacích smluv</w:t>
      </w:r>
    </w:p>
    <w:p w:rsidR="00957809" w:rsidRPr="00FD7EDE" w:rsidRDefault="00957809" w:rsidP="00922F23">
      <w:pPr>
        <w:widowControl w:val="0"/>
        <w:jc w:val="both"/>
        <w:rPr>
          <w:b/>
          <w:u w:val="single"/>
        </w:rPr>
      </w:pPr>
    </w:p>
    <w:p w:rsidR="00D33106" w:rsidRPr="00FD7EDE" w:rsidRDefault="00D33106" w:rsidP="00922F23">
      <w:pPr>
        <w:widowControl w:val="0"/>
        <w:jc w:val="both"/>
        <w:rPr>
          <w:b/>
          <w:u w:val="single"/>
        </w:rPr>
      </w:pPr>
    </w:p>
    <w:p w:rsidR="00957809" w:rsidRPr="00FD7EDE" w:rsidRDefault="00957809" w:rsidP="00957809">
      <w:pPr>
        <w:jc w:val="both"/>
        <w:rPr>
          <w:b/>
        </w:rPr>
      </w:pPr>
      <w:r w:rsidRPr="00FD7EDE">
        <w:rPr>
          <w:b/>
        </w:rPr>
        <w:t xml:space="preserve">16) </w:t>
      </w:r>
      <w:r w:rsidR="00B16C04" w:rsidRPr="00FD7EDE">
        <w:rPr>
          <w:b/>
        </w:rPr>
        <w:t>Bezúplatný převod pozemku p.p.č. 19/20 v k.ú. Valy u Mariánských Lázní z majetku Karlovarského kraje do majetku obce Valy a bezúplatné nabytí pozemků  p.p.č. 532/7, 541/7 a 262/2 v k.ú. Valy u Mariánských Lázní z majetku obce Valy do majetku Karlovarského kraje</w:t>
      </w:r>
    </w:p>
    <w:p w:rsidR="00BA592E" w:rsidRPr="00FD7EDE" w:rsidRDefault="00BA592E" w:rsidP="00BA592E">
      <w:pPr>
        <w:pStyle w:val="Zkladntext"/>
        <w:jc w:val="both"/>
        <w:rPr>
          <w:i/>
          <w:iCs/>
        </w:rPr>
      </w:pPr>
    </w:p>
    <w:p w:rsidR="00BA592E" w:rsidRPr="00FD7EDE" w:rsidRDefault="00BA592E" w:rsidP="00BA592E">
      <w:pPr>
        <w:pStyle w:val="Zkladntext"/>
        <w:jc w:val="both"/>
        <w:rPr>
          <w:i/>
        </w:rPr>
      </w:pPr>
      <w:r w:rsidRPr="00FD7EDE">
        <w:rPr>
          <w:i/>
          <w:iCs/>
        </w:rPr>
        <w:t>usnesení č. 1</w:t>
      </w:r>
      <w:r w:rsidR="00673477" w:rsidRPr="00FD7EDE">
        <w:rPr>
          <w:i/>
          <w:iCs/>
        </w:rPr>
        <w:t>8</w:t>
      </w:r>
      <w:r w:rsidRPr="00FD7EDE">
        <w:rPr>
          <w:i/>
          <w:iCs/>
        </w:rPr>
        <w:t>2</w:t>
      </w:r>
      <w:r w:rsidRPr="00FD7EDE">
        <w:rPr>
          <w:i/>
        </w:rPr>
        <w:t>/0</w:t>
      </w:r>
      <w:r w:rsidR="00673477" w:rsidRPr="00FD7EDE">
        <w:rPr>
          <w:i/>
        </w:rPr>
        <w:t>8</w:t>
      </w:r>
      <w:r w:rsidRPr="00FD7EDE">
        <w:rPr>
          <w:i/>
        </w:rPr>
        <w:t>/22</w:t>
      </w:r>
    </w:p>
    <w:p w:rsidR="00BA592E" w:rsidRPr="00FD7EDE" w:rsidRDefault="00BA592E" w:rsidP="00BA592E">
      <w:pPr>
        <w:widowControl w:val="0"/>
        <w:jc w:val="both"/>
        <w:rPr>
          <w:b/>
          <w:iCs/>
          <w:snapToGrid w:val="0"/>
        </w:rPr>
      </w:pPr>
    </w:p>
    <w:p w:rsidR="00BA592E" w:rsidRPr="00FD7EDE" w:rsidRDefault="00BA592E" w:rsidP="00BA592E">
      <w:pPr>
        <w:widowControl w:val="0"/>
        <w:jc w:val="both"/>
        <w:rPr>
          <w:b/>
          <w:iCs/>
          <w:snapToGrid w:val="0"/>
        </w:rPr>
      </w:pPr>
      <w:r w:rsidRPr="00FD7EDE">
        <w:rPr>
          <w:b/>
          <w:iCs/>
          <w:snapToGrid w:val="0"/>
        </w:rPr>
        <w:t>Výbor majetkový:</w:t>
      </w:r>
    </w:p>
    <w:p w:rsidR="00BA592E" w:rsidRPr="00FD7EDE" w:rsidRDefault="00BA592E" w:rsidP="00BA592E">
      <w:pPr>
        <w:widowControl w:val="0"/>
        <w:jc w:val="both"/>
        <w:rPr>
          <w:b/>
          <w:u w:val="single"/>
        </w:rPr>
      </w:pPr>
    </w:p>
    <w:p w:rsidR="00EB414E" w:rsidRPr="00FD7EDE" w:rsidRDefault="00EB414E" w:rsidP="00EB414E">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FD7EDE">
        <w:rPr>
          <w:rFonts w:ascii="Times New Roman" w:hAnsi="Times New Roman" w:cs="Times New Roman"/>
          <w:b/>
        </w:rPr>
        <w:t>souhlasí a doporučuje Zastupitelstvu Karlovarského kraje ke schválení</w:t>
      </w:r>
      <w:r w:rsidRPr="00FD7EDE">
        <w:rPr>
          <w:rFonts w:ascii="Times New Roman" w:hAnsi="Times New Roman" w:cs="Times New Roman"/>
        </w:rPr>
        <w:t xml:space="preserve"> bezúplatný převod pozemku p.p.č.19/20 o výměře 158 m</w:t>
      </w:r>
      <w:r w:rsidRPr="00FD7EDE">
        <w:rPr>
          <w:rFonts w:ascii="Times New Roman" w:hAnsi="Times New Roman" w:cs="Times New Roman"/>
          <w:position w:val="5"/>
        </w:rPr>
        <w:t>2</w:t>
      </w:r>
      <w:r w:rsidRPr="00FD7EDE">
        <w:rPr>
          <w:rFonts w:ascii="Times New Roman" w:hAnsi="Times New Roman" w:cs="Times New Roman"/>
        </w:rPr>
        <w:t xml:space="preserve"> v k.ú. Valy u Mariánských Lázní a obci Valy konkrétnímu zájemci obci Valy, a to formou darovací smlouvy mezi Karlovarským krajem, zastoupeným Krajskou správou a údržbou silnic Karlovarského kraje, příspěvková organizace (jako dárce na straně jedné), a obcí Valy, se sídlem V Lukách 21, PSČ 353 01 Mariánské Lázně 1 - Valy, IČO 00572781 (jako obdarovaný na straně druhé), za předpokladu, že do skončení uveřejnění záměru Karlovarského kraje darovat výše uvedenou nemovitou věc na své úřední desce před jednáním zastupitelstva, které má tento převod projednat, nepředloží jiný zájemce svou nabídku, a tím převést předmětnou nemovitou věc z vlastnictví Karlovarského kraje do majetku obce Valy, dle návrhu</w:t>
      </w:r>
    </w:p>
    <w:p w:rsidR="00EB414E" w:rsidRPr="00FD7EDE" w:rsidRDefault="00EB414E" w:rsidP="00EB414E">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EB414E" w:rsidRPr="00FD7EDE" w:rsidRDefault="00EB414E" w:rsidP="00EB414E">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FD7EDE">
        <w:rPr>
          <w:rFonts w:ascii="Times New Roman" w:hAnsi="Times New Roman" w:cs="Times New Roman"/>
          <w:b/>
        </w:rPr>
        <w:t>souhlasí a doporučuje Zastupitelstvu Karlovarského kraje ke schválení</w:t>
      </w:r>
      <w:r w:rsidRPr="00FD7EDE">
        <w:rPr>
          <w:rFonts w:ascii="Times New Roman" w:hAnsi="Times New Roman" w:cs="Times New Roman"/>
        </w:rPr>
        <w:t xml:space="preserve"> bezúplatné nabytí pozemků p.p.č. 532/7 o výměře 51 m</w:t>
      </w:r>
      <w:r w:rsidRPr="00FD7EDE">
        <w:rPr>
          <w:rFonts w:ascii="Times New Roman" w:hAnsi="Times New Roman" w:cs="Times New Roman"/>
          <w:position w:val="5"/>
        </w:rPr>
        <w:t>2</w:t>
      </w:r>
      <w:r w:rsidRPr="00FD7EDE">
        <w:rPr>
          <w:rFonts w:ascii="Times New Roman" w:hAnsi="Times New Roman" w:cs="Times New Roman"/>
        </w:rPr>
        <w:t>, p.p.č. 541/7 o výměře 98 m</w:t>
      </w:r>
      <w:r w:rsidRPr="00FD7EDE">
        <w:rPr>
          <w:rFonts w:ascii="Times New Roman" w:hAnsi="Times New Roman" w:cs="Times New Roman"/>
          <w:position w:val="5"/>
        </w:rPr>
        <w:t>2</w:t>
      </w:r>
      <w:r w:rsidRPr="00FD7EDE">
        <w:rPr>
          <w:rFonts w:ascii="Times New Roman" w:hAnsi="Times New Roman" w:cs="Times New Roman"/>
        </w:rPr>
        <w:t xml:space="preserve"> a p.p.č. 262/2 o výměře 146 m</w:t>
      </w:r>
      <w:r w:rsidRPr="00FD7EDE">
        <w:rPr>
          <w:rFonts w:ascii="Times New Roman" w:hAnsi="Times New Roman" w:cs="Times New Roman"/>
          <w:position w:val="5"/>
        </w:rPr>
        <w:t>2</w:t>
      </w:r>
      <w:r w:rsidRPr="00FD7EDE">
        <w:rPr>
          <w:rFonts w:ascii="Times New Roman" w:hAnsi="Times New Roman" w:cs="Times New Roman"/>
        </w:rPr>
        <w:t xml:space="preserve"> v k.ú. Valy u Mariánských Lázní, a to formou darovací smlouvy mezi obcí Valy, se sídlem V Lukách 21, PSČ 353 01 Mariánské Lázně 1 - Valy, IČO 00572781 (jako dárce na straně jedné), a Karlovarským krajem, zastoupeným Krajskou správou a údržbou silnic Karlovarského kraje, příspěvková organizace (jako obdarovaný na straně druhé), a tím převést předmětné nemovité věci z vlastnictví obce Valy do majetku Karlovarského kraje, dle návrhu</w:t>
      </w:r>
    </w:p>
    <w:p w:rsidR="00EB414E" w:rsidRPr="00FD7EDE" w:rsidRDefault="00EB414E" w:rsidP="00EB414E">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EB414E" w:rsidRPr="00FD7EDE" w:rsidTr="00F253E6">
        <w:trPr>
          <w:trHeight w:val="175"/>
        </w:trPr>
        <w:tc>
          <w:tcPr>
            <w:tcW w:w="9214" w:type="dxa"/>
          </w:tcPr>
          <w:p w:rsidR="00EB414E" w:rsidRPr="00FD7EDE" w:rsidRDefault="00EB414E" w:rsidP="00EB414E">
            <w:pPr>
              <w:widowControl w:val="0"/>
              <w:numPr>
                <w:ilvl w:val="0"/>
                <w:numId w:val="20"/>
              </w:numPr>
              <w:jc w:val="both"/>
              <w:rPr>
                <w:b/>
                <w:iCs/>
                <w:snapToGrid w:val="0"/>
              </w:rPr>
            </w:pPr>
            <w:r w:rsidRPr="00FD7EDE">
              <w:rPr>
                <w:b/>
              </w:rPr>
              <w:t>souhlasí a doporučuje Zastupitelstvu Karlovarského kraje</w:t>
            </w:r>
            <w:r w:rsidRPr="00FD7EDE">
              <w:t xml:space="preserve"> uložit Krajské správě a údržbě silnic    Karlovarského kraje, příspěvková organizace, realizovat kroky k uzavření </w:t>
            </w:r>
            <w:r w:rsidRPr="00FD7EDE">
              <w:lastRenderedPageBreak/>
              <w:t>předmětných darovacích smluv</w:t>
            </w:r>
          </w:p>
        </w:tc>
        <w:tc>
          <w:tcPr>
            <w:tcW w:w="6662" w:type="dxa"/>
          </w:tcPr>
          <w:p w:rsidR="00EB414E" w:rsidRPr="00FD7EDE" w:rsidRDefault="00EB414E" w:rsidP="00F253E6">
            <w:pPr>
              <w:widowControl w:val="0"/>
              <w:jc w:val="both"/>
              <w:rPr>
                <w:iCs/>
                <w:snapToGrid w:val="0"/>
              </w:rPr>
            </w:pPr>
          </w:p>
        </w:tc>
      </w:tr>
    </w:tbl>
    <w:p w:rsidR="00EB414E" w:rsidRPr="00FD7EDE" w:rsidRDefault="00EB414E" w:rsidP="00EB414E">
      <w:pPr>
        <w:widowControl w:val="0"/>
        <w:jc w:val="both"/>
      </w:pPr>
    </w:p>
    <w:p w:rsidR="00EB414E" w:rsidRPr="00FD7EDE" w:rsidRDefault="00EB414E" w:rsidP="00EB414E">
      <w:pPr>
        <w:pStyle w:val="Nadpis1"/>
        <w:keepLines w:val="0"/>
        <w:widowControl w:val="0"/>
        <w:numPr>
          <w:ilvl w:val="0"/>
          <w:numId w:val="20"/>
        </w:numPr>
        <w:spacing w:before="0"/>
        <w:jc w:val="both"/>
        <w:rPr>
          <w:rFonts w:ascii="Times New Roman" w:eastAsia="Times New Roman" w:hAnsi="Times New Roman" w:cs="Times New Roman"/>
          <w:b w:val="0"/>
          <w:bCs w:val="0"/>
          <w:color w:val="auto"/>
          <w:sz w:val="24"/>
          <w:szCs w:val="24"/>
        </w:rPr>
      </w:pPr>
      <w:r w:rsidRPr="00FD7EDE">
        <w:rPr>
          <w:rFonts w:ascii="Times New Roman" w:eastAsia="Times New Roman" w:hAnsi="Times New Roman" w:cs="Times New Roman"/>
          <w:bCs w:val="0"/>
          <w:color w:val="auto"/>
          <w:sz w:val="24"/>
          <w:szCs w:val="24"/>
        </w:rPr>
        <w:t>souhlasí a doporučuje Zastupitelstvu Karlovarského kraje</w:t>
      </w:r>
      <w:r w:rsidRPr="00FD7EDE">
        <w:rPr>
          <w:rFonts w:ascii="Times New Roman" w:eastAsia="Times New Roman" w:hAnsi="Times New Roman" w:cs="Times New Roman"/>
          <w:b w:val="0"/>
          <w:bCs w:val="0"/>
          <w:color w:val="auto"/>
          <w:sz w:val="24"/>
          <w:szCs w:val="24"/>
        </w:rPr>
        <w:t xml:space="preserve"> zmocnit Krajskou správu a údržbu silnic Karlovarského kraje, příspěvková organizace, k podpisu předmětných darovacích smluv</w:t>
      </w:r>
    </w:p>
    <w:p w:rsidR="00BA592E" w:rsidRPr="00FD7EDE" w:rsidRDefault="00BA592E" w:rsidP="00BA592E">
      <w:pPr>
        <w:widowControl w:val="0"/>
        <w:jc w:val="both"/>
      </w:pPr>
    </w:p>
    <w:p w:rsidR="00D55FAE" w:rsidRPr="00FD7EDE" w:rsidRDefault="00D55FAE" w:rsidP="00957809">
      <w:pPr>
        <w:widowControl w:val="0"/>
        <w:jc w:val="both"/>
        <w:rPr>
          <w:b/>
          <w:u w:val="single"/>
        </w:rPr>
      </w:pPr>
    </w:p>
    <w:p w:rsidR="00957809" w:rsidRPr="00FD7EDE" w:rsidRDefault="00957809" w:rsidP="00957809">
      <w:pPr>
        <w:jc w:val="both"/>
        <w:rPr>
          <w:b/>
        </w:rPr>
      </w:pPr>
      <w:r w:rsidRPr="00FD7EDE">
        <w:rPr>
          <w:b/>
        </w:rPr>
        <w:t xml:space="preserve">17) </w:t>
      </w:r>
      <w:r w:rsidR="00B16C04" w:rsidRPr="00FD7EDE">
        <w:rPr>
          <w:b/>
        </w:rPr>
        <w:t>Bezúplatný převod nemovité věci z majetku Karlovarského kraje do majetku města Nové Sedlo - pozemek p.č. 1002/1 v k.ú. Nové Sedlo  u Lokte</w:t>
      </w:r>
    </w:p>
    <w:p w:rsidR="00957809" w:rsidRPr="00FD7EDE" w:rsidRDefault="00957809" w:rsidP="00957809">
      <w:pPr>
        <w:pStyle w:val="Zkladntext"/>
        <w:jc w:val="both"/>
        <w:rPr>
          <w:i/>
          <w:iCs/>
        </w:rPr>
      </w:pPr>
    </w:p>
    <w:p w:rsidR="00957809" w:rsidRPr="00FD7EDE" w:rsidRDefault="00957809" w:rsidP="00957809">
      <w:pPr>
        <w:pStyle w:val="Zkladntext"/>
        <w:jc w:val="both"/>
        <w:rPr>
          <w:i/>
        </w:rPr>
      </w:pPr>
      <w:r w:rsidRPr="00FD7EDE">
        <w:rPr>
          <w:i/>
          <w:iCs/>
        </w:rPr>
        <w:t>usnesení č. 1</w:t>
      </w:r>
      <w:r w:rsidR="00673477" w:rsidRPr="00FD7EDE">
        <w:rPr>
          <w:i/>
          <w:iCs/>
        </w:rPr>
        <w:t>8</w:t>
      </w:r>
      <w:r w:rsidR="00D55FAE" w:rsidRPr="00FD7EDE">
        <w:rPr>
          <w:i/>
          <w:iCs/>
        </w:rPr>
        <w:t>3</w:t>
      </w:r>
      <w:r w:rsidRPr="00FD7EDE">
        <w:rPr>
          <w:i/>
        </w:rPr>
        <w:t>/0</w:t>
      </w:r>
      <w:r w:rsidR="00673477" w:rsidRPr="00FD7EDE">
        <w:rPr>
          <w:i/>
        </w:rPr>
        <w:t>8</w:t>
      </w:r>
      <w:r w:rsidRPr="00FD7EDE">
        <w:rPr>
          <w:i/>
        </w:rPr>
        <w:t>/22</w:t>
      </w:r>
    </w:p>
    <w:p w:rsidR="00957809" w:rsidRPr="00FD7EDE" w:rsidRDefault="00957809" w:rsidP="00957809">
      <w:pPr>
        <w:widowControl w:val="0"/>
        <w:jc w:val="both"/>
        <w:rPr>
          <w:b/>
          <w:iCs/>
          <w:snapToGrid w:val="0"/>
        </w:rPr>
      </w:pPr>
    </w:p>
    <w:p w:rsidR="00957809" w:rsidRPr="00FD7EDE" w:rsidRDefault="00957809" w:rsidP="00957809">
      <w:pPr>
        <w:widowControl w:val="0"/>
        <w:jc w:val="both"/>
        <w:rPr>
          <w:b/>
          <w:iCs/>
          <w:snapToGrid w:val="0"/>
        </w:rPr>
      </w:pPr>
      <w:r w:rsidRPr="00FD7EDE">
        <w:rPr>
          <w:b/>
          <w:iCs/>
          <w:snapToGrid w:val="0"/>
        </w:rPr>
        <w:t>Výbor majetkový:</w:t>
      </w:r>
    </w:p>
    <w:p w:rsidR="00957809" w:rsidRPr="00FD7EDE" w:rsidRDefault="00957809" w:rsidP="00957809">
      <w:pPr>
        <w:widowControl w:val="0"/>
        <w:jc w:val="both"/>
        <w:rPr>
          <w:b/>
          <w:u w:val="single"/>
        </w:rPr>
      </w:pPr>
    </w:p>
    <w:p w:rsidR="00EB414E" w:rsidRPr="00FD7EDE" w:rsidRDefault="00EB414E" w:rsidP="00EB414E">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FD7EDE">
        <w:rPr>
          <w:rFonts w:ascii="Times New Roman" w:hAnsi="Times New Roman" w:cs="Times New Roman"/>
          <w:b/>
        </w:rPr>
        <w:t>souhlasí a doporučuje Zastupitelstvu Karlovarského kraje ke schválení</w:t>
      </w:r>
      <w:r w:rsidRPr="00FD7EDE">
        <w:rPr>
          <w:rFonts w:ascii="Times New Roman" w:hAnsi="Times New Roman" w:cs="Times New Roman"/>
        </w:rPr>
        <w:t xml:space="preserve"> bezúplatný převod pozemku p.č. 1002/1 o výměře 3382 m</w:t>
      </w:r>
      <w:r w:rsidRPr="00FD7EDE">
        <w:rPr>
          <w:rFonts w:ascii="Times New Roman" w:hAnsi="Times New Roman" w:cs="Times New Roman"/>
          <w:position w:val="5"/>
        </w:rPr>
        <w:t>2</w:t>
      </w:r>
      <w:r w:rsidRPr="00FD7EDE">
        <w:rPr>
          <w:rFonts w:ascii="Times New Roman" w:hAnsi="Times New Roman" w:cs="Times New Roman"/>
        </w:rPr>
        <w:t xml:space="preserve"> v k.ú. Nové Sedlo u Lokte a obci Nové Sedlo konkrétnímu zájemci městu Nové Sedlo, a to formou darovací smlouvy mezi Karlovarským krajem, zastoupeným Krajskou správou a údržbou silnic Karlovarského kraje, příspěvková organizace (jako dárce na straně jedné), a městem Nové Sedlo, se sídlem Masarykova 502, PSČ 357 34 Nové Sedlo, IČO 00259527 (jako obdarovaný na straně druhé), za předpokladu, že do skončení uveřejnění záměru Karlovarského kraje darovat výše uvedenou nemovitou věc na své úřední desce před jednáním zastupitelstva, které má tento převod projednat, nepředloží jiný zájemce svou nabídku, a tím převést předmětnou nemovitou věc z vlastnictví Karlovarského kraje do vlastnictví města Nové Sedlo, dle návrhu</w:t>
      </w:r>
    </w:p>
    <w:p w:rsidR="00EB414E" w:rsidRPr="00FD7EDE" w:rsidRDefault="00EB414E" w:rsidP="00EB414E">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EB414E" w:rsidRPr="00FD7EDE" w:rsidTr="00F253E6">
        <w:trPr>
          <w:trHeight w:val="175"/>
        </w:trPr>
        <w:tc>
          <w:tcPr>
            <w:tcW w:w="9214" w:type="dxa"/>
          </w:tcPr>
          <w:p w:rsidR="00EB414E" w:rsidRPr="00FD7EDE" w:rsidRDefault="00EB414E" w:rsidP="00EB414E">
            <w:pPr>
              <w:widowControl w:val="0"/>
              <w:numPr>
                <w:ilvl w:val="0"/>
                <w:numId w:val="20"/>
              </w:numPr>
              <w:jc w:val="both"/>
              <w:rPr>
                <w:b/>
                <w:iCs/>
                <w:snapToGrid w:val="0"/>
              </w:rPr>
            </w:pPr>
            <w:r w:rsidRPr="00FD7EDE">
              <w:rPr>
                <w:b/>
              </w:rPr>
              <w:t>souhlasí a doporučuje Zastupitelstvu Karlovarského kraje</w:t>
            </w:r>
            <w:r w:rsidRPr="00FD7EDE">
              <w:t xml:space="preserve"> uložit Krajské správě a údržbě silnic    Karlovarského kraje, příspěvková organizace, realizovat kroky k uzavření předmětné darovací smlouvy</w:t>
            </w:r>
          </w:p>
        </w:tc>
        <w:tc>
          <w:tcPr>
            <w:tcW w:w="6662" w:type="dxa"/>
          </w:tcPr>
          <w:p w:rsidR="00EB414E" w:rsidRPr="00FD7EDE" w:rsidRDefault="00EB414E" w:rsidP="00F253E6">
            <w:pPr>
              <w:widowControl w:val="0"/>
              <w:jc w:val="both"/>
              <w:rPr>
                <w:iCs/>
                <w:snapToGrid w:val="0"/>
              </w:rPr>
            </w:pPr>
          </w:p>
        </w:tc>
      </w:tr>
    </w:tbl>
    <w:p w:rsidR="00EB414E" w:rsidRPr="00FD7EDE" w:rsidRDefault="00EB414E" w:rsidP="00EB414E">
      <w:pPr>
        <w:widowControl w:val="0"/>
        <w:jc w:val="both"/>
      </w:pPr>
    </w:p>
    <w:p w:rsidR="00EB414E" w:rsidRPr="00FD7EDE" w:rsidRDefault="00EB414E" w:rsidP="00EB414E">
      <w:pPr>
        <w:pStyle w:val="Nadpis1"/>
        <w:keepLines w:val="0"/>
        <w:widowControl w:val="0"/>
        <w:numPr>
          <w:ilvl w:val="0"/>
          <w:numId w:val="20"/>
        </w:numPr>
        <w:spacing w:before="0"/>
        <w:jc w:val="both"/>
        <w:rPr>
          <w:rFonts w:ascii="Times New Roman" w:eastAsia="Times New Roman" w:hAnsi="Times New Roman" w:cs="Times New Roman"/>
          <w:b w:val="0"/>
          <w:bCs w:val="0"/>
          <w:color w:val="auto"/>
          <w:sz w:val="24"/>
          <w:szCs w:val="24"/>
        </w:rPr>
      </w:pPr>
      <w:r w:rsidRPr="00FD7EDE">
        <w:rPr>
          <w:rFonts w:ascii="Times New Roman" w:eastAsia="Times New Roman" w:hAnsi="Times New Roman" w:cs="Times New Roman"/>
          <w:bCs w:val="0"/>
          <w:color w:val="auto"/>
          <w:sz w:val="24"/>
          <w:szCs w:val="24"/>
        </w:rPr>
        <w:t>souhlasí a doporučuje Zastupitelstvu Karlovarského kraje</w:t>
      </w:r>
      <w:r w:rsidRPr="00FD7EDE">
        <w:rPr>
          <w:rFonts w:ascii="Times New Roman" w:eastAsia="Times New Roman" w:hAnsi="Times New Roman" w:cs="Times New Roman"/>
          <w:b w:val="0"/>
          <w:bCs w:val="0"/>
          <w:color w:val="auto"/>
          <w:sz w:val="24"/>
          <w:szCs w:val="24"/>
        </w:rPr>
        <w:t xml:space="preserve"> zmocnit Krajskou správu a údržbu silnic Karlovarského kraje, příspěvková organizace, k podpisu předmětné darovací smlouvy</w:t>
      </w:r>
    </w:p>
    <w:p w:rsidR="00957809" w:rsidRPr="00FD7EDE" w:rsidRDefault="00957809" w:rsidP="00957809">
      <w:pPr>
        <w:widowControl w:val="0"/>
        <w:jc w:val="both"/>
        <w:rPr>
          <w:b/>
          <w:u w:val="single"/>
        </w:rPr>
      </w:pPr>
    </w:p>
    <w:p w:rsidR="00957809" w:rsidRPr="00FD7EDE" w:rsidRDefault="00957809" w:rsidP="00957809">
      <w:pPr>
        <w:widowControl w:val="0"/>
        <w:jc w:val="both"/>
        <w:rPr>
          <w:b/>
          <w:u w:val="single"/>
        </w:rPr>
      </w:pPr>
    </w:p>
    <w:p w:rsidR="00957809" w:rsidRPr="00FD7EDE" w:rsidRDefault="00957809" w:rsidP="00957809">
      <w:pPr>
        <w:jc w:val="both"/>
        <w:rPr>
          <w:b/>
        </w:rPr>
      </w:pPr>
      <w:r w:rsidRPr="00FD7EDE">
        <w:rPr>
          <w:b/>
        </w:rPr>
        <w:t xml:space="preserve">18) </w:t>
      </w:r>
      <w:r w:rsidR="00B16C04" w:rsidRPr="00FD7EDE">
        <w:rPr>
          <w:b/>
        </w:rPr>
        <w:t>Bezúplatný převod nemovitých věcí z majetku Karlovarského kraje do majetku obce Libavské Údolí - pozemky p.č. 269/5, 269/6, 269/7, 269/8, 269/9 a 269/10 v k.ú. Libavské Údolí</w:t>
      </w:r>
    </w:p>
    <w:p w:rsidR="00957809" w:rsidRPr="00FD7EDE" w:rsidRDefault="00957809" w:rsidP="00957809">
      <w:pPr>
        <w:pStyle w:val="Zkladntext"/>
        <w:jc w:val="both"/>
        <w:rPr>
          <w:i/>
          <w:iCs/>
        </w:rPr>
      </w:pPr>
    </w:p>
    <w:p w:rsidR="00957809" w:rsidRPr="00FD7EDE" w:rsidRDefault="00957809" w:rsidP="00957809">
      <w:pPr>
        <w:pStyle w:val="Zkladntext"/>
        <w:jc w:val="both"/>
        <w:rPr>
          <w:i/>
        </w:rPr>
      </w:pPr>
      <w:r w:rsidRPr="00FD7EDE">
        <w:rPr>
          <w:i/>
          <w:iCs/>
        </w:rPr>
        <w:t>usnesení č. 1</w:t>
      </w:r>
      <w:r w:rsidR="00673477" w:rsidRPr="00FD7EDE">
        <w:rPr>
          <w:i/>
          <w:iCs/>
        </w:rPr>
        <w:t>8</w:t>
      </w:r>
      <w:r w:rsidR="00BA592E" w:rsidRPr="00FD7EDE">
        <w:rPr>
          <w:i/>
          <w:iCs/>
        </w:rPr>
        <w:t>4</w:t>
      </w:r>
      <w:r w:rsidRPr="00FD7EDE">
        <w:rPr>
          <w:i/>
        </w:rPr>
        <w:t>/0</w:t>
      </w:r>
      <w:r w:rsidR="00673477" w:rsidRPr="00FD7EDE">
        <w:rPr>
          <w:i/>
        </w:rPr>
        <w:t>8</w:t>
      </w:r>
      <w:r w:rsidRPr="00FD7EDE">
        <w:rPr>
          <w:i/>
        </w:rPr>
        <w:t>/22</w:t>
      </w:r>
    </w:p>
    <w:p w:rsidR="00957809" w:rsidRPr="00FD7EDE" w:rsidRDefault="00957809" w:rsidP="00957809">
      <w:pPr>
        <w:widowControl w:val="0"/>
        <w:jc w:val="both"/>
        <w:rPr>
          <w:b/>
          <w:iCs/>
          <w:snapToGrid w:val="0"/>
        </w:rPr>
      </w:pPr>
    </w:p>
    <w:p w:rsidR="00957809" w:rsidRPr="00FD7EDE" w:rsidRDefault="00957809" w:rsidP="00957809">
      <w:pPr>
        <w:widowControl w:val="0"/>
        <w:jc w:val="both"/>
        <w:rPr>
          <w:b/>
          <w:iCs/>
          <w:snapToGrid w:val="0"/>
        </w:rPr>
      </w:pPr>
      <w:r w:rsidRPr="00FD7EDE">
        <w:rPr>
          <w:b/>
          <w:iCs/>
          <w:snapToGrid w:val="0"/>
        </w:rPr>
        <w:t>Výbor majetkový:</w:t>
      </w:r>
    </w:p>
    <w:p w:rsidR="00957809" w:rsidRPr="00FD7EDE" w:rsidRDefault="00957809" w:rsidP="00957809">
      <w:pPr>
        <w:widowControl w:val="0"/>
        <w:jc w:val="both"/>
        <w:rPr>
          <w:b/>
          <w:u w:val="single"/>
        </w:rPr>
      </w:pPr>
    </w:p>
    <w:p w:rsidR="00EB414E" w:rsidRPr="00FD7EDE" w:rsidRDefault="00EB414E" w:rsidP="00EB414E">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FD7EDE">
        <w:rPr>
          <w:rFonts w:ascii="Times New Roman" w:hAnsi="Times New Roman" w:cs="Times New Roman"/>
          <w:b/>
        </w:rPr>
        <w:t>souhlasí a doporučuje Zastupitelstvu Karlovarského kraje ke schválení</w:t>
      </w:r>
      <w:r w:rsidRPr="00FD7EDE">
        <w:rPr>
          <w:rFonts w:ascii="Times New Roman" w:hAnsi="Times New Roman" w:cs="Times New Roman"/>
        </w:rPr>
        <w:t xml:space="preserve"> bezúplatný převod pozemků p.č. 269/5 o výměře 18 m</w:t>
      </w:r>
      <w:r w:rsidRPr="00FD7EDE">
        <w:rPr>
          <w:rFonts w:ascii="Times New Roman" w:hAnsi="Times New Roman" w:cs="Times New Roman"/>
          <w:position w:val="5"/>
        </w:rPr>
        <w:t>2</w:t>
      </w:r>
      <w:r w:rsidRPr="00FD7EDE">
        <w:rPr>
          <w:rFonts w:ascii="Times New Roman" w:hAnsi="Times New Roman" w:cs="Times New Roman"/>
        </w:rPr>
        <w:t>, p.č. 269/6 o výměře 17 m</w:t>
      </w:r>
      <w:r w:rsidRPr="00FD7EDE">
        <w:rPr>
          <w:rFonts w:ascii="Times New Roman" w:hAnsi="Times New Roman" w:cs="Times New Roman"/>
          <w:position w:val="5"/>
        </w:rPr>
        <w:t>2</w:t>
      </w:r>
      <w:r w:rsidRPr="00FD7EDE">
        <w:rPr>
          <w:rFonts w:ascii="Times New Roman" w:hAnsi="Times New Roman" w:cs="Times New Roman"/>
        </w:rPr>
        <w:t>, p.č. 269/7 o výměře 1 m</w:t>
      </w:r>
      <w:r w:rsidRPr="00FD7EDE">
        <w:rPr>
          <w:rFonts w:ascii="Times New Roman" w:hAnsi="Times New Roman" w:cs="Times New Roman"/>
          <w:position w:val="5"/>
        </w:rPr>
        <w:t>2</w:t>
      </w:r>
      <w:r w:rsidRPr="00FD7EDE">
        <w:rPr>
          <w:rFonts w:ascii="Times New Roman" w:hAnsi="Times New Roman" w:cs="Times New Roman"/>
        </w:rPr>
        <w:t>, p.č. 269/8 o výměře 21 m</w:t>
      </w:r>
      <w:r w:rsidRPr="00FD7EDE">
        <w:rPr>
          <w:rFonts w:ascii="Times New Roman" w:hAnsi="Times New Roman" w:cs="Times New Roman"/>
          <w:position w:val="5"/>
        </w:rPr>
        <w:t>2</w:t>
      </w:r>
      <w:r w:rsidRPr="00FD7EDE">
        <w:rPr>
          <w:rFonts w:ascii="Times New Roman" w:hAnsi="Times New Roman" w:cs="Times New Roman"/>
        </w:rPr>
        <w:t>, p.č. 269/9 o výměře 30 m</w:t>
      </w:r>
      <w:r w:rsidRPr="00FD7EDE">
        <w:rPr>
          <w:rFonts w:ascii="Times New Roman" w:hAnsi="Times New Roman" w:cs="Times New Roman"/>
          <w:position w:val="5"/>
        </w:rPr>
        <w:t>2</w:t>
      </w:r>
      <w:r w:rsidRPr="00FD7EDE">
        <w:rPr>
          <w:rFonts w:ascii="Times New Roman" w:hAnsi="Times New Roman" w:cs="Times New Roman"/>
        </w:rPr>
        <w:t xml:space="preserve"> a p.č. 269/10 o výměře 39 m</w:t>
      </w:r>
      <w:r w:rsidRPr="00FD7EDE">
        <w:rPr>
          <w:rFonts w:ascii="Times New Roman" w:hAnsi="Times New Roman" w:cs="Times New Roman"/>
          <w:position w:val="5"/>
        </w:rPr>
        <w:t>2</w:t>
      </w:r>
      <w:r w:rsidRPr="00FD7EDE">
        <w:rPr>
          <w:rFonts w:ascii="Times New Roman" w:hAnsi="Times New Roman" w:cs="Times New Roman"/>
        </w:rPr>
        <w:t xml:space="preserve"> v k.ú. a obci Libavské Údolí konkrétnímu zájemci obci Libavské Údolí, a to formou darovací smlouvy mezi Karlovarským krajem, zastoupeným Krajskou správou a údržbou silnic Karlovarského kraje, příspěvková organizace (jako dárce na straně jedné), a obcí Libavské Údolí, se sídlem Libavské Údolí č.p. 110, PSČ 357 51 Kynšperk nad Ohří, IČO 00259462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vlastnictví obce Libavské Údolí, dle návrhu</w:t>
      </w:r>
    </w:p>
    <w:p w:rsidR="00EB414E" w:rsidRPr="00FD7EDE" w:rsidRDefault="00EB414E" w:rsidP="00EB414E">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EB414E" w:rsidRPr="00FD7EDE" w:rsidTr="00F253E6">
        <w:trPr>
          <w:trHeight w:val="175"/>
        </w:trPr>
        <w:tc>
          <w:tcPr>
            <w:tcW w:w="9214" w:type="dxa"/>
          </w:tcPr>
          <w:p w:rsidR="00EB414E" w:rsidRPr="00FD7EDE" w:rsidRDefault="00EB414E" w:rsidP="00EB414E">
            <w:pPr>
              <w:widowControl w:val="0"/>
              <w:numPr>
                <w:ilvl w:val="0"/>
                <w:numId w:val="20"/>
              </w:numPr>
              <w:jc w:val="both"/>
              <w:rPr>
                <w:b/>
                <w:iCs/>
                <w:snapToGrid w:val="0"/>
              </w:rPr>
            </w:pPr>
            <w:r w:rsidRPr="00FD7EDE">
              <w:rPr>
                <w:b/>
              </w:rPr>
              <w:lastRenderedPageBreak/>
              <w:t>souhlasí a doporučuje Zastupitelstvu Karlovarského kraje</w:t>
            </w:r>
            <w:r w:rsidRPr="00FD7EDE">
              <w:t xml:space="preserve"> uložit Krajské správě a údržbě silnic    Karlovarského kraje, příspěvková organizace, realizovat kroky k uzavření předmětné darovací smlouvy</w:t>
            </w:r>
          </w:p>
        </w:tc>
        <w:tc>
          <w:tcPr>
            <w:tcW w:w="6662" w:type="dxa"/>
          </w:tcPr>
          <w:p w:rsidR="00EB414E" w:rsidRPr="00FD7EDE" w:rsidRDefault="00EB414E" w:rsidP="00F253E6">
            <w:pPr>
              <w:widowControl w:val="0"/>
              <w:jc w:val="both"/>
              <w:rPr>
                <w:iCs/>
                <w:snapToGrid w:val="0"/>
              </w:rPr>
            </w:pPr>
          </w:p>
        </w:tc>
      </w:tr>
    </w:tbl>
    <w:p w:rsidR="00EB414E" w:rsidRPr="00FD7EDE" w:rsidRDefault="00EB414E" w:rsidP="00EB414E">
      <w:pPr>
        <w:widowControl w:val="0"/>
        <w:jc w:val="both"/>
      </w:pPr>
    </w:p>
    <w:p w:rsidR="00EB414E" w:rsidRPr="00FD7EDE" w:rsidRDefault="00EB414E" w:rsidP="00EB414E">
      <w:pPr>
        <w:pStyle w:val="Nadpis1"/>
        <w:keepLines w:val="0"/>
        <w:widowControl w:val="0"/>
        <w:numPr>
          <w:ilvl w:val="0"/>
          <w:numId w:val="20"/>
        </w:numPr>
        <w:spacing w:before="0"/>
        <w:jc w:val="both"/>
        <w:rPr>
          <w:rFonts w:ascii="Times New Roman" w:eastAsia="Times New Roman" w:hAnsi="Times New Roman" w:cs="Times New Roman"/>
          <w:b w:val="0"/>
          <w:bCs w:val="0"/>
          <w:color w:val="auto"/>
          <w:sz w:val="24"/>
          <w:szCs w:val="24"/>
        </w:rPr>
      </w:pPr>
      <w:r w:rsidRPr="00FD7EDE">
        <w:rPr>
          <w:rFonts w:ascii="Times New Roman" w:eastAsia="Times New Roman" w:hAnsi="Times New Roman" w:cs="Times New Roman"/>
          <w:bCs w:val="0"/>
          <w:color w:val="auto"/>
          <w:sz w:val="24"/>
          <w:szCs w:val="24"/>
        </w:rPr>
        <w:t>souhlasí a doporučuje Zastupitelstvu Karlovarského kraje</w:t>
      </w:r>
      <w:r w:rsidRPr="00FD7EDE">
        <w:rPr>
          <w:rFonts w:ascii="Times New Roman" w:eastAsia="Times New Roman" w:hAnsi="Times New Roman" w:cs="Times New Roman"/>
          <w:b w:val="0"/>
          <w:bCs w:val="0"/>
          <w:color w:val="auto"/>
          <w:sz w:val="24"/>
          <w:szCs w:val="24"/>
        </w:rPr>
        <w:t xml:space="preserve"> zmocnit Krajskou správu a údržbu silnic Karlovarského kraje, příspěvková organizace, k podpisu předmětné darovací smlouvy</w:t>
      </w:r>
    </w:p>
    <w:p w:rsidR="009328FE" w:rsidRPr="00FD7EDE" w:rsidRDefault="009328FE" w:rsidP="00922F23">
      <w:pPr>
        <w:widowControl w:val="0"/>
        <w:jc w:val="both"/>
        <w:rPr>
          <w:b/>
          <w:u w:val="single"/>
        </w:rPr>
      </w:pPr>
    </w:p>
    <w:p w:rsidR="009328FE" w:rsidRPr="00FD7EDE" w:rsidRDefault="009328FE" w:rsidP="009328FE">
      <w:pPr>
        <w:widowControl w:val="0"/>
        <w:jc w:val="both"/>
        <w:rPr>
          <w:b/>
          <w:u w:val="single"/>
        </w:rPr>
      </w:pPr>
    </w:p>
    <w:p w:rsidR="009328FE" w:rsidRPr="00FD7EDE" w:rsidRDefault="009328FE" w:rsidP="009328FE">
      <w:pPr>
        <w:jc w:val="both"/>
        <w:rPr>
          <w:b/>
        </w:rPr>
      </w:pPr>
      <w:r w:rsidRPr="00FD7EDE">
        <w:rPr>
          <w:b/>
        </w:rPr>
        <w:t xml:space="preserve">19) </w:t>
      </w:r>
      <w:r w:rsidR="00B16C04" w:rsidRPr="00FD7EDE">
        <w:rPr>
          <w:b/>
        </w:rPr>
        <w:t>Bezúplatný převod nemovitých věcí z majetku Karlovarského kraje do majetku města Sokolov - pozemky p.č. 501/29 a p.č. 501/30 v k.ú. Vítkov u Sokolova</w:t>
      </w:r>
    </w:p>
    <w:p w:rsidR="009328FE" w:rsidRPr="00FD7EDE" w:rsidRDefault="009328FE" w:rsidP="009328FE">
      <w:pPr>
        <w:pStyle w:val="Zkladntext"/>
        <w:jc w:val="both"/>
        <w:rPr>
          <w:i/>
          <w:iCs/>
        </w:rPr>
      </w:pPr>
    </w:p>
    <w:p w:rsidR="009328FE" w:rsidRPr="00FD7EDE" w:rsidRDefault="009328FE" w:rsidP="009328FE">
      <w:pPr>
        <w:pStyle w:val="Zkladntext"/>
        <w:jc w:val="both"/>
        <w:rPr>
          <w:i/>
        </w:rPr>
      </w:pPr>
      <w:r w:rsidRPr="00FD7EDE">
        <w:rPr>
          <w:i/>
          <w:iCs/>
        </w:rPr>
        <w:t>usnesení č. 1</w:t>
      </w:r>
      <w:r w:rsidR="00673477" w:rsidRPr="00FD7EDE">
        <w:rPr>
          <w:i/>
          <w:iCs/>
        </w:rPr>
        <w:t>8</w:t>
      </w:r>
      <w:r w:rsidRPr="00FD7EDE">
        <w:rPr>
          <w:i/>
          <w:iCs/>
        </w:rPr>
        <w:t>5</w:t>
      </w:r>
      <w:r w:rsidRPr="00FD7EDE">
        <w:rPr>
          <w:i/>
        </w:rPr>
        <w:t>/0</w:t>
      </w:r>
      <w:r w:rsidR="00673477" w:rsidRPr="00FD7EDE">
        <w:rPr>
          <w:i/>
        </w:rPr>
        <w:t>8</w:t>
      </w:r>
      <w:r w:rsidRPr="00FD7EDE">
        <w:rPr>
          <w:i/>
        </w:rPr>
        <w:t>/22</w:t>
      </w:r>
    </w:p>
    <w:p w:rsidR="009328FE" w:rsidRPr="00FD7EDE" w:rsidRDefault="009328FE" w:rsidP="009328FE">
      <w:pPr>
        <w:widowControl w:val="0"/>
        <w:jc w:val="both"/>
        <w:rPr>
          <w:b/>
          <w:iCs/>
          <w:snapToGrid w:val="0"/>
        </w:rPr>
      </w:pPr>
    </w:p>
    <w:p w:rsidR="009328FE" w:rsidRPr="00FD7EDE" w:rsidRDefault="009328FE" w:rsidP="009328FE">
      <w:pPr>
        <w:widowControl w:val="0"/>
        <w:jc w:val="both"/>
        <w:rPr>
          <w:b/>
          <w:iCs/>
          <w:snapToGrid w:val="0"/>
        </w:rPr>
      </w:pPr>
      <w:r w:rsidRPr="00FD7EDE">
        <w:rPr>
          <w:b/>
          <w:iCs/>
          <w:snapToGrid w:val="0"/>
        </w:rPr>
        <w:t>Výbor majetkový:</w:t>
      </w:r>
    </w:p>
    <w:p w:rsidR="00D33106" w:rsidRPr="00FD7EDE" w:rsidRDefault="00D33106" w:rsidP="00D33106"/>
    <w:p w:rsidR="00EB414E" w:rsidRPr="00FD7EDE" w:rsidRDefault="00EB414E" w:rsidP="00EB414E">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FD7EDE">
        <w:rPr>
          <w:rFonts w:ascii="Times New Roman" w:hAnsi="Times New Roman" w:cs="Times New Roman"/>
          <w:b/>
        </w:rPr>
        <w:t>souhlasí a doporučuje Zastupitelstvu Karlovarského kraje ke schválení</w:t>
      </w:r>
      <w:r w:rsidRPr="00FD7EDE">
        <w:rPr>
          <w:rFonts w:ascii="Times New Roman" w:hAnsi="Times New Roman" w:cs="Times New Roman"/>
        </w:rPr>
        <w:t xml:space="preserve"> bezúplatný převod pozemků p.č. 501/29 o výměře 175 m</w:t>
      </w:r>
      <w:r w:rsidRPr="00FD7EDE">
        <w:rPr>
          <w:rFonts w:ascii="Times New Roman" w:hAnsi="Times New Roman" w:cs="Times New Roman"/>
          <w:position w:val="5"/>
        </w:rPr>
        <w:t>2</w:t>
      </w:r>
      <w:r w:rsidRPr="00FD7EDE">
        <w:rPr>
          <w:rFonts w:ascii="Times New Roman" w:hAnsi="Times New Roman" w:cs="Times New Roman"/>
        </w:rPr>
        <w:t xml:space="preserve"> a p.č. 501/30 o výměře 62 m</w:t>
      </w:r>
      <w:r w:rsidRPr="00FD7EDE">
        <w:rPr>
          <w:rFonts w:ascii="Times New Roman" w:hAnsi="Times New Roman" w:cs="Times New Roman"/>
          <w:position w:val="5"/>
        </w:rPr>
        <w:t>2</w:t>
      </w:r>
      <w:r w:rsidRPr="00FD7EDE">
        <w:rPr>
          <w:rFonts w:ascii="Times New Roman" w:hAnsi="Times New Roman" w:cs="Times New Roman"/>
        </w:rPr>
        <w:t xml:space="preserve"> v k.ú. Vítkov u Sokolova a obci Sokolov konkrétnímu zájemci městu Sokolov, a to formou darovací smlouvy mezi Karlovarským krajem, zastoupeným Krajskou správou a údržbou silnic Karlovarského kraje, příspěvková organizace (jako dárce na straně jedné), a městem Sokolov, se sídlem Rokycanova 1929, PSČ 356 01 Sokolov, IČO 00259586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vlastnictví města Sokolov, dle návrhu</w:t>
      </w:r>
    </w:p>
    <w:p w:rsidR="00EB414E" w:rsidRPr="00FD7EDE" w:rsidRDefault="00EB414E" w:rsidP="00EB414E">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EB414E" w:rsidRPr="00FD7EDE" w:rsidTr="00F253E6">
        <w:trPr>
          <w:trHeight w:val="175"/>
        </w:trPr>
        <w:tc>
          <w:tcPr>
            <w:tcW w:w="9214" w:type="dxa"/>
          </w:tcPr>
          <w:p w:rsidR="00EB414E" w:rsidRPr="00FD7EDE" w:rsidRDefault="00EB414E" w:rsidP="00EB414E">
            <w:pPr>
              <w:widowControl w:val="0"/>
              <w:numPr>
                <w:ilvl w:val="0"/>
                <w:numId w:val="20"/>
              </w:numPr>
              <w:jc w:val="both"/>
              <w:rPr>
                <w:b/>
                <w:iCs/>
                <w:snapToGrid w:val="0"/>
              </w:rPr>
            </w:pPr>
            <w:r w:rsidRPr="00FD7EDE">
              <w:rPr>
                <w:b/>
              </w:rPr>
              <w:t>souhlasí a doporučuje Zastupitelstvu Karlovarského kraje</w:t>
            </w:r>
            <w:r w:rsidRPr="00FD7EDE">
              <w:t xml:space="preserve"> uložit Krajské správě a údržbě silnic    Karlovarského kraje, příspěvková organizace, realizovat kroky k uzavření předmětné darovací smlouvy</w:t>
            </w:r>
          </w:p>
        </w:tc>
        <w:tc>
          <w:tcPr>
            <w:tcW w:w="6662" w:type="dxa"/>
          </w:tcPr>
          <w:p w:rsidR="00EB414E" w:rsidRPr="00FD7EDE" w:rsidRDefault="00EB414E" w:rsidP="00F253E6">
            <w:pPr>
              <w:widowControl w:val="0"/>
              <w:jc w:val="both"/>
              <w:rPr>
                <w:iCs/>
                <w:snapToGrid w:val="0"/>
              </w:rPr>
            </w:pPr>
          </w:p>
        </w:tc>
      </w:tr>
    </w:tbl>
    <w:p w:rsidR="00EB414E" w:rsidRPr="00FD7EDE" w:rsidRDefault="00EB414E" w:rsidP="00EB414E">
      <w:pPr>
        <w:widowControl w:val="0"/>
        <w:jc w:val="both"/>
      </w:pPr>
    </w:p>
    <w:p w:rsidR="00EB414E" w:rsidRPr="00FD7EDE" w:rsidRDefault="00EB414E" w:rsidP="00EB414E">
      <w:pPr>
        <w:pStyle w:val="Nadpis1"/>
        <w:keepLines w:val="0"/>
        <w:widowControl w:val="0"/>
        <w:numPr>
          <w:ilvl w:val="0"/>
          <w:numId w:val="20"/>
        </w:numPr>
        <w:spacing w:before="0"/>
        <w:jc w:val="both"/>
        <w:rPr>
          <w:rFonts w:ascii="Times New Roman" w:eastAsia="Times New Roman" w:hAnsi="Times New Roman" w:cs="Times New Roman"/>
          <w:b w:val="0"/>
          <w:bCs w:val="0"/>
          <w:color w:val="auto"/>
          <w:sz w:val="24"/>
          <w:szCs w:val="24"/>
        </w:rPr>
      </w:pPr>
      <w:r w:rsidRPr="00FD7EDE">
        <w:rPr>
          <w:rFonts w:ascii="Times New Roman" w:eastAsia="Times New Roman" w:hAnsi="Times New Roman" w:cs="Times New Roman"/>
          <w:bCs w:val="0"/>
          <w:color w:val="auto"/>
          <w:sz w:val="24"/>
          <w:szCs w:val="24"/>
        </w:rPr>
        <w:t>souhlasí a doporučuje Zastupitelstvu Karlovarského kraje</w:t>
      </w:r>
      <w:r w:rsidRPr="00FD7EDE">
        <w:rPr>
          <w:rFonts w:ascii="Times New Roman" w:eastAsia="Times New Roman" w:hAnsi="Times New Roman" w:cs="Times New Roman"/>
          <w:b w:val="0"/>
          <w:bCs w:val="0"/>
          <w:color w:val="auto"/>
          <w:sz w:val="24"/>
          <w:szCs w:val="24"/>
        </w:rPr>
        <w:t xml:space="preserve"> zmocnit Krajskou správu a údržbu silnic Karlovarského kraje, příspěvková organizace, k podpisu předmětné darovací smlouvy</w:t>
      </w:r>
    </w:p>
    <w:p w:rsidR="009328FE" w:rsidRPr="00FD7EDE" w:rsidRDefault="009328FE" w:rsidP="009328FE">
      <w:pPr>
        <w:widowControl w:val="0"/>
        <w:jc w:val="both"/>
        <w:rPr>
          <w:b/>
          <w:u w:val="single"/>
        </w:rPr>
      </w:pPr>
    </w:p>
    <w:p w:rsidR="009328FE" w:rsidRPr="00FD7EDE" w:rsidRDefault="009328FE" w:rsidP="009328FE">
      <w:pPr>
        <w:widowControl w:val="0"/>
        <w:jc w:val="both"/>
        <w:rPr>
          <w:b/>
          <w:u w:val="single"/>
        </w:rPr>
      </w:pPr>
    </w:p>
    <w:p w:rsidR="009328FE" w:rsidRPr="00FD7EDE" w:rsidRDefault="00D33106" w:rsidP="009328FE">
      <w:pPr>
        <w:jc w:val="both"/>
        <w:rPr>
          <w:b/>
        </w:rPr>
      </w:pPr>
      <w:r w:rsidRPr="00FD7EDE">
        <w:rPr>
          <w:b/>
        </w:rPr>
        <w:t>20</w:t>
      </w:r>
      <w:r w:rsidR="009328FE" w:rsidRPr="00FD7EDE">
        <w:rPr>
          <w:b/>
        </w:rPr>
        <w:t xml:space="preserve">) </w:t>
      </w:r>
      <w:r w:rsidR="00B16C04" w:rsidRPr="00FD7EDE">
        <w:rPr>
          <w:b/>
        </w:rPr>
        <w:t>Bezúplatný převod nemovité věci z majetku Karlovarského kraje do majetku obce Krásná a prodej nemovité věci z majetku Karlovarského kraje do majetku fyzické osoby- části pozemku p.p.č. 1605/4 v k.ú. Krásná</w:t>
      </w:r>
    </w:p>
    <w:p w:rsidR="009328FE" w:rsidRPr="00FD7EDE" w:rsidRDefault="009328FE" w:rsidP="009328FE">
      <w:pPr>
        <w:pStyle w:val="Zkladntext"/>
        <w:jc w:val="both"/>
        <w:rPr>
          <w:i/>
          <w:iCs/>
        </w:rPr>
      </w:pPr>
    </w:p>
    <w:p w:rsidR="009328FE" w:rsidRPr="00FD7EDE" w:rsidRDefault="009328FE" w:rsidP="009328FE">
      <w:pPr>
        <w:pStyle w:val="Zkladntext"/>
        <w:jc w:val="both"/>
        <w:rPr>
          <w:i/>
        </w:rPr>
      </w:pPr>
      <w:r w:rsidRPr="00FD7EDE">
        <w:rPr>
          <w:i/>
          <w:iCs/>
        </w:rPr>
        <w:t>usnesení č. 1</w:t>
      </w:r>
      <w:r w:rsidR="00673477" w:rsidRPr="00FD7EDE">
        <w:rPr>
          <w:i/>
          <w:iCs/>
        </w:rPr>
        <w:t>8</w:t>
      </w:r>
      <w:r w:rsidR="00D33106" w:rsidRPr="00FD7EDE">
        <w:rPr>
          <w:i/>
          <w:iCs/>
        </w:rPr>
        <w:t>6</w:t>
      </w:r>
      <w:r w:rsidRPr="00FD7EDE">
        <w:rPr>
          <w:i/>
        </w:rPr>
        <w:t>/0</w:t>
      </w:r>
      <w:r w:rsidR="00673477" w:rsidRPr="00FD7EDE">
        <w:rPr>
          <w:i/>
        </w:rPr>
        <w:t>8</w:t>
      </w:r>
      <w:r w:rsidRPr="00FD7EDE">
        <w:rPr>
          <w:i/>
        </w:rPr>
        <w:t>/22</w:t>
      </w:r>
    </w:p>
    <w:p w:rsidR="009328FE" w:rsidRPr="00FD7EDE" w:rsidRDefault="009328FE" w:rsidP="009328FE">
      <w:pPr>
        <w:widowControl w:val="0"/>
        <w:jc w:val="both"/>
        <w:rPr>
          <w:b/>
          <w:iCs/>
          <w:snapToGrid w:val="0"/>
        </w:rPr>
      </w:pPr>
    </w:p>
    <w:p w:rsidR="009328FE" w:rsidRPr="00FD7EDE" w:rsidRDefault="009328FE" w:rsidP="009328FE">
      <w:pPr>
        <w:widowControl w:val="0"/>
        <w:jc w:val="both"/>
        <w:rPr>
          <w:b/>
          <w:iCs/>
          <w:snapToGrid w:val="0"/>
        </w:rPr>
      </w:pPr>
      <w:r w:rsidRPr="00FD7EDE">
        <w:rPr>
          <w:b/>
          <w:iCs/>
          <w:snapToGrid w:val="0"/>
        </w:rPr>
        <w:t>Výbor majetkový:</w:t>
      </w:r>
    </w:p>
    <w:p w:rsidR="009328FE" w:rsidRPr="00FD7EDE" w:rsidRDefault="009328FE" w:rsidP="009328FE">
      <w:pPr>
        <w:widowControl w:val="0"/>
        <w:jc w:val="both"/>
        <w:rPr>
          <w:b/>
          <w:u w:val="single"/>
        </w:rPr>
      </w:pPr>
    </w:p>
    <w:p w:rsidR="00EB414E" w:rsidRPr="00FD7EDE" w:rsidRDefault="00EB414E" w:rsidP="00EB414E">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FD7EDE">
        <w:rPr>
          <w:rFonts w:ascii="Times New Roman" w:hAnsi="Times New Roman" w:cs="Times New Roman"/>
          <w:b/>
        </w:rPr>
        <w:t>souhlasí a doporučuje Zastupitelstvu Karlovarského kraje ke schválení</w:t>
      </w:r>
      <w:r w:rsidRPr="00FD7EDE">
        <w:rPr>
          <w:rFonts w:ascii="Times New Roman" w:hAnsi="Times New Roman" w:cs="Times New Roman"/>
        </w:rPr>
        <w:t xml:space="preserve"> bezúplatný převod části pozemku p.p.č. 1605/4, která byla oddělena geometrickým plánem č. 1038-68/2022 z původního pozemku p.p.č. 1605/4 a označena novým parcelním číslem jako pozemek p.p.č. 1605/9 o výměře 34 m</w:t>
      </w:r>
      <w:r w:rsidRPr="00FD7EDE">
        <w:rPr>
          <w:rFonts w:ascii="Times New Roman" w:hAnsi="Times New Roman" w:cs="Times New Roman"/>
          <w:position w:val="5"/>
        </w:rPr>
        <w:t>2</w:t>
      </w:r>
      <w:r w:rsidRPr="00FD7EDE">
        <w:rPr>
          <w:rFonts w:ascii="Times New Roman" w:hAnsi="Times New Roman" w:cs="Times New Roman"/>
        </w:rPr>
        <w:t xml:space="preserve">, v k.ú. a obci Krásná konkrétnímu zájemci obci Krásná, a to formou darovací smlouvy mezi Karlovarským krajem, zastoupeným Krajskou správou a údržbou silnic Karlovarského kraje, příspěvková organizace (jako dárce na straně jedné), a obcí Krásná, se sídlem Krásná 196, PSČ 351 22 Krásná, IČO 00572675 (jako obdarovaný na straně druhé), za předpokladu, že do skončení uveřejnění záměru Karlovarského kraje darovat výše uvedenou nemovitou věc na své úřední desce před jednáním zastupitelstva, které má tento převod projednat, nepředloží jiný zájemce svou nabídku, a tím převést předmětnou nemovitou věc z vlastnictví </w:t>
      </w:r>
      <w:r w:rsidRPr="00FD7EDE">
        <w:rPr>
          <w:rFonts w:ascii="Times New Roman" w:hAnsi="Times New Roman" w:cs="Times New Roman"/>
        </w:rPr>
        <w:lastRenderedPageBreak/>
        <w:t>Karlovarského kraje do vlastnictví obce Krásná, dle návrhu</w:t>
      </w:r>
    </w:p>
    <w:p w:rsidR="00EB414E" w:rsidRPr="00FD7EDE" w:rsidRDefault="00EB414E" w:rsidP="00EB414E">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EB414E" w:rsidRPr="00FD7EDE" w:rsidRDefault="00EB414E" w:rsidP="00EB414E">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FD7EDE">
        <w:rPr>
          <w:rFonts w:ascii="Times New Roman" w:hAnsi="Times New Roman" w:cs="Times New Roman"/>
          <w:b/>
        </w:rPr>
        <w:t>souhlasí a doporučuje Zastupitelstvu Karlovarského kraje ke schválení</w:t>
      </w:r>
      <w:r w:rsidRPr="00FD7EDE">
        <w:rPr>
          <w:rFonts w:ascii="Times New Roman" w:hAnsi="Times New Roman" w:cs="Times New Roman"/>
        </w:rPr>
        <w:t xml:space="preserve"> prodej části pozemku p.p.č. 1605/4, která byla oddělena geometrickým plánem č. 1038-68/2022 z původního pozemku p.p.č. 1605/4 a označena stejným parcelním číslem jako pozemek p.p.č. 1605/4 o výměře 311 m</w:t>
      </w:r>
      <w:r w:rsidRPr="00FD7EDE">
        <w:rPr>
          <w:rFonts w:ascii="Times New Roman" w:hAnsi="Times New Roman" w:cs="Times New Roman"/>
          <w:vertAlign w:val="superscript"/>
        </w:rPr>
        <w:t>2</w:t>
      </w:r>
      <w:r w:rsidRPr="00FD7EDE">
        <w:rPr>
          <w:rFonts w:ascii="Times New Roman" w:hAnsi="Times New Roman" w:cs="Times New Roman"/>
        </w:rPr>
        <w:t xml:space="preserve">, v k.ú. a obci Krásná konkrétnímu zájemci </w:t>
      </w:r>
      <w:r w:rsidR="00C90FA2">
        <w:rPr>
          <w:rFonts w:ascii="Times New Roman" w:hAnsi="Times New Roman" w:cs="Times New Roman"/>
        </w:rPr>
        <w:t>XXXXXXXXX XXXXXXXX</w:t>
      </w:r>
      <w:r w:rsidRPr="00FD7EDE">
        <w:rPr>
          <w:rFonts w:ascii="Times New Roman" w:hAnsi="Times New Roman" w:cs="Times New Roman"/>
        </w:rPr>
        <w:t xml:space="preserve">, a to formou kupní smlouvy mezi Karlovarským krajem, zastoupeným Krajskou správou a údržbou silnic Karlovarského kraje, příspěvková organizace (jako prodávající na straně jedné), a </w:t>
      </w:r>
      <w:r w:rsidR="00C90FA2">
        <w:rPr>
          <w:rFonts w:ascii="Times New Roman" w:hAnsi="Times New Roman" w:cs="Times New Roman"/>
        </w:rPr>
        <w:t>XXXXXXXXX XXXXXXXX</w:t>
      </w:r>
      <w:r w:rsidRPr="00FD7EDE">
        <w:rPr>
          <w:rFonts w:ascii="Times New Roman" w:hAnsi="Times New Roman" w:cs="Times New Roman"/>
        </w:rPr>
        <w:t xml:space="preserve">, bytem </w:t>
      </w:r>
      <w:r w:rsidR="00C90FA2">
        <w:rPr>
          <w:rFonts w:ascii="Times New Roman" w:hAnsi="Times New Roman" w:cs="Times New Roman"/>
        </w:rPr>
        <w:t>XXXXX XXX XXXXX XXX</w:t>
      </w:r>
      <w:r w:rsidRPr="00FD7EDE">
        <w:rPr>
          <w:rFonts w:ascii="Times New Roman" w:hAnsi="Times New Roman" w:cs="Times New Roman"/>
        </w:rPr>
        <w:t xml:space="preserve"> (jako kupující na straně druhé), za dohodnutou kupní cenu, která byla stanovena znaleckým posudkem č. 597-39/2022 ze dne 23.06.2022 ve výši 41.052 Kč, za předpokladu, že do skončení uveřejnění záměru Karlovarského kraje prodat výše uvedenou nemovitou věc na své úřední desce před jednáním zastupitelstva, které má tento prodej projednat, nepředloží jiný zájemce svou nabídku, a tím převést předmětnou nemovitou věc z vlastnictví Karlovarského kraje do vlastnictví </w:t>
      </w:r>
      <w:r w:rsidR="00C90FA2">
        <w:rPr>
          <w:rFonts w:ascii="Times New Roman" w:hAnsi="Times New Roman" w:cs="Times New Roman"/>
        </w:rPr>
        <w:t>XXXXXXXXX XXXXXXXX</w:t>
      </w:r>
      <w:r w:rsidRPr="00FD7EDE">
        <w:rPr>
          <w:rFonts w:ascii="Times New Roman" w:hAnsi="Times New Roman" w:cs="Times New Roman"/>
        </w:rPr>
        <w:t>, dle návrhu</w:t>
      </w:r>
    </w:p>
    <w:p w:rsidR="00EB414E" w:rsidRPr="00FD7EDE" w:rsidRDefault="00EB414E" w:rsidP="00EB414E">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EB414E" w:rsidRPr="00FD7EDE" w:rsidTr="00F253E6">
        <w:trPr>
          <w:trHeight w:val="175"/>
        </w:trPr>
        <w:tc>
          <w:tcPr>
            <w:tcW w:w="9214" w:type="dxa"/>
          </w:tcPr>
          <w:p w:rsidR="00EB414E" w:rsidRPr="00FD7EDE" w:rsidRDefault="00EB414E" w:rsidP="00EB414E">
            <w:pPr>
              <w:widowControl w:val="0"/>
              <w:numPr>
                <w:ilvl w:val="0"/>
                <w:numId w:val="20"/>
              </w:numPr>
              <w:jc w:val="both"/>
              <w:rPr>
                <w:b/>
                <w:iCs/>
                <w:snapToGrid w:val="0"/>
              </w:rPr>
            </w:pPr>
            <w:r w:rsidRPr="00FD7EDE">
              <w:rPr>
                <w:b/>
              </w:rPr>
              <w:t>souhlasí a doporučuje Zastupitelstvu Karlovarského kraje</w:t>
            </w:r>
            <w:r w:rsidRPr="00FD7EDE">
              <w:t xml:space="preserve"> uložit Krajské správě a údržbě silnic    Karlovarského kraje, příspěvková organizace, realizovat kroky k uzavření darovací a kupní smlouvy</w:t>
            </w:r>
          </w:p>
        </w:tc>
        <w:tc>
          <w:tcPr>
            <w:tcW w:w="6662" w:type="dxa"/>
          </w:tcPr>
          <w:p w:rsidR="00EB414E" w:rsidRPr="00FD7EDE" w:rsidRDefault="00EB414E" w:rsidP="00F253E6">
            <w:pPr>
              <w:widowControl w:val="0"/>
              <w:jc w:val="both"/>
              <w:rPr>
                <w:iCs/>
                <w:snapToGrid w:val="0"/>
              </w:rPr>
            </w:pPr>
          </w:p>
        </w:tc>
      </w:tr>
    </w:tbl>
    <w:p w:rsidR="00EB414E" w:rsidRPr="00FD7EDE" w:rsidRDefault="00EB414E" w:rsidP="00EB414E">
      <w:pPr>
        <w:widowControl w:val="0"/>
        <w:jc w:val="both"/>
      </w:pPr>
    </w:p>
    <w:p w:rsidR="00EB414E" w:rsidRPr="00FD7EDE" w:rsidRDefault="00EB414E" w:rsidP="00EB414E">
      <w:pPr>
        <w:pStyle w:val="Nadpis1"/>
        <w:keepLines w:val="0"/>
        <w:widowControl w:val="0"/>
        <w:numPr>
          <w:ilvl w:val="0"/>
          <w:numId w:val="20"/>
        </w:numPr>
        <w:spacing w:before="0"/>
        <w:jc w:val="both"/>
        <w:rPr>
          <w:rFonts w:ascii="Times New Roman" w:eastAsia="Times New Roman" w:hAnsi="Times New Roman" w:cs="Times New Roman"/>
          <w:b w:val="0"/>
          <w:bCs w:val="0"/>
          <w:color w:val="auto"/>
          <w:sz w:val="24"/>
          <w:szCs w:val="24"/>
        </w:rPr>
      </w:pPr>
      <w:r w:rsidRPr="00FD7EDE">
        <w:rPr>
          <w:rFonts w:ascii="Times New Roman" w:eastAsia="Times New Roman" w:hAnsi="Times New Roman" w:cs="Times New Roman"/>
          <w:bCs w:val="0"/>
          <w:color w:val="auto"/>
          <w:sz w:val="24"/>
          <w:szCs w:val="24"/>
        </w:rPr>
        <w:t>souhlasí a doporučuje Zastupitelstvu Karlovarského kraje</w:t>
      </w:r>
      <w:r w:rsidRPr="00FD7EDE">
        <w:rPr>
          <w:rFonts w:ascii="Times New Roman" w:eastAsia="Times New Roman" w:hAnsi="Times New Roman" w:cs="Times New Roman"/>
          <w:b w:val="0"/>
          <w:bCs w:val="0"/>
          <w:color w:val="auto"/>
          <w:sz w:val="24"/>
          <w:szCs w:val="24"/>
        </w:rPr>
        <w:t xml:space="preserve"> zmocnit Krajskou správu a údržbu silnic Karlovarského kraje, příspěvková organizace, k podpisu darovací a kupní smlouvy</w:t>
      </w:r>
    </w:p>
    <w:p w:rsidR="009328FE" w:rsidRPr="00FD7EDE" w:rsidRDefault="009328FE" w:rsidP="009328FE">
      <w:pPr>
        <w:widowControl w:val="0"/>
        <w:jc w:val="both"/>
        <w:rPr>
          <w:b/>
          <w:u w:val="single"/>
        </w:rPr>
      </w:pPr>
    </w:p>
    <w:p w:rsidR="003C1C58" w:rsidRPr="00FD7EDE" w:rsidRDefault="003C1C58" w:rsidP="003C1C58">
      <w:pPr>
        <w:widowControl w:val="0"/>
        <w:jc w:val="both"/>
        <w:rPr>
          <w:noProof/>
        </w:rPr>
      </w:pPr>
    </w:p>
    <w:p w:rsidR="003C1C58" w:rsidRPr="00FD7EDE" w:rsidRDefault="003C1C58" w:rsidP="003C1C58">
      <w:pPr>
        <w:jc w:val="both"/>
        <w:rPr>
          <w:i/>
        </w:rPr>
      </w:pPr>
      <w:r w:rsidRPr="00FD7EDE">
        <w:rPr>
          <w:b/>
          <w:i/>
          <w:iCs/>
        </w:rPr>
        <w:t>Členové výboru hlasovali o bodu č. 20 a předložené usnesení tohoto bodu schválili</w:t>
      </w:r>
    </w:p>
    <w:p w:rsidR="003C1C58" w:rsidRPr="00FD7EDE" w:rsidRDefault="003C1C58" w:rsidP="003C1C58">
      <w:pPr>
        <w:jc w:val="both"/>
        <w:rPr>
          <w:i/>
        </w:rPr>
      </w:pPr>
    </w:p>
    <w:p w:rsidR="003C1C58" w:rsidRPr="00FD7EDE" w:rsidRDefault="003C1C58" w:rsidP="003C1C58">
      <w:pPr>
        <w:jc w:val="both"/>
        <w:rPr>
          <w:i/>
        </w:rPr>
      </w:pPr>
      <w:r w:rsidRPr="00FD7EDE">
        <w:rPr>
          <w:i/>
        </w:rPr>
        <w:t xml:space="preserve">pro:  8       </w:t>
      </w:r>
      <w:r w:rsidRPr="00FD7EDE">
        <w:rPr>
          <w:i/>
          <w:iCs/>
        </w:rPr>
        <w:t>proti: 0     zdržel se: 0</w:t>
      </w:r>
    </w:p>
    <w:p w:rsidR="003C1C58" w:rsidRPr="00FD7EDE" w:rsidRDefault="003C1C58" w:rsidP="003C1C58">
      <w:pPr>
        <w:jc w:val="both"/>
        <w:rPr>
          <w:i/>
        </w:rPr>
      </w:pPr>
    </w:p>
    <w:p w:rsidR="003C1C58" w:rsidRPr="00FD7EDE" w:rsidRDefault="003C1C58" w:rsidP="003C1C58">
      <w:pPr>
        <w:widowControl w:val="0"/>
        <w:jc w:val="both"/>
        <w:rPr>
          <w:i/>
        </w:rPr>
      </w:pPr>
      <w:r w:rsidRPr="00FD7EDE">
        <w:rPr>
          <w:i/>
        </w:rPr>
        <w:t>Schváleno:  ANO</w:t>
      </w:r>
    </w:p>
    <w:p w:rsidR="003C1C58" w:rsidRPr="00FD7EDE" w:rsidRDefault="003C1C58" w:rsidP="003C1C58">
      <w:pPr>
        <w:widowControl w:val="0"/>
        <w:jc w:val="both"/>
        <w:rPr>
          <w:sz w:val="22"/>
          <w:szCs w:val="22"/>
        </w:rPr>
      </w:pPr>
    </w:p>
    <w:p w:rsidR="009328FE" w:rsidRPr="00FD7EDE" w:rsidRDefault="009328FE" w:rsidP="009328FE">
      <w:pPr>
        <w:widowControl w:val="0"/>
        <w:jc w:val="both"/>
        <w:rPr>
          <w:b/>
          <w:u w:val="single"/>
        </w:rPr>
      </w:pPr>
    </w:p>
    <w:p w:rsidR="009328FE" w:rsidRPr="00FD7EDE" w:rsidRDefault="00D33106" w:rsidP="009328FE">
      <w:pPr>
        <w:jc w:val="both"/>
        <w:rPr>
          <w:b/>
        </w:rPr>
      </w:pPr>
      <w:r w:rsidRPr="00FD7EDE">
        <w:rPr>
          <w:b/>
        </w:rPr>
        <w:t>21</w:t>
      </w:r>
      <w:r w:rsidR="009328FE" w:rsidRPr="00FD7EDE">
        <w:rPr>
          <w:b/>
        </w:rPr>
        <w:t xml:space="preserve">) </w:t>
      </w:r>
      <w:r w:rsidR="00B16C04" w:rsidRPr="00FD7EDE">
        <w:rPr>
          <w:b/>
        </w:rPr>
        <w:t>Schválení souhlasného prohlášení o určení vlastnického práva k nemovitosti v majetku Římskokatolické farnosti Mariánské Lázně – pozemek p.p.č. 2615/7 v k.ú. Lázně Kynžvart</w:t>
      </w:r>
    </w:p>
    <w:p w:rsidR="009328FE" w:rsidRPr="00FD7EDE" w:rsidRDefault="009328FE" w:rsidP="009328FE">
      <w:pPr>
        <w:pStyle w:val="Zkladntext"/>
        <w:jc w:val="both"/>
        <w:rPr>
          <w:i/>
          <w:iCs/>
        </w:rPr>
      </w:pPr>
    </w:p>
    <w:p w:rsidR="009328FE" w:rsidRPr="00FD7EDE" w:rsidRDefault="009328FE" w:rsidP="009328FE">
      <w:pPr>
        <w:pStyle w:val="Zkladntext"/>
        <w:jc w:val="both"/>
        <w:rPr>
          <w:i/>
        </w:rPr>
      </w:pPr>
      <w:r w:rsidRPr="00FD7EDE">
        <w:rPr>
          <w:i/>
          <w:iCs/>
        </w:rPr>
        <w:t>usnesení č. 1</w:t>
      </w:r>
      <w:r w:rsidR="00673477" w:rsidRPr="00FD7EDE">
        <w:rPr>
          <w:i/>
          <w:iCs/>
        </w:rPr>
        <w:t>8</w:t>
      </w:r>
      <w:r w:rsidR="00D33106" w:rsidRPr="00FD7EDE">
        <w:rPr>
          <w:i/>
          <w:iCs/>
        </w:rPr>
        <w:t>7</w:t>
      </w:r>
      <w:r w:rsidRPr="00FD7EDE">
        <w:rPr>
          <w:i/>
        </w:rPr>
        <w:t>/0</w:t>
      </w:r>
      <w:r w:rsidR="00673477" w:rsidRPr="00FD7EDE">
        <w:rPr>
          <w:i/>
        </w:rPr>
        <w:t>8</w:t>
      </w:r>
      <w:r w:rsidRPr="00FD7EDE">
        <w:rPr>
          <w:i/>
        </w:rPr>
        <w:t>/22</w:t>
      </w:r>
    </w:p>
    <w:p w:rsidR="009328FE" w:rsidRPr="00FD7EDE" w:rsidRDefault="009328FE" w:rsidP="009328FE">
      <w:pPr>
        <w:widowControl w:val="0"/>
        <w:jc w:val="both"/>
        <w:rPr>
          <w:b/>
          <w:iCs/>
          <w:snapToGrid w:val="0"/>
        </w:rPr>
      </w:pPr>
    </w:p>
    <w:p w:rsidR="009328FE" w:rsidRPr="00FD7EDE" w:rsidRDefault="009328FE" w:rsidP="009328FE">
      <w:pPr>
        <w:widowControl w:val="0"/>
        <w:jc w:val="both"/>
        <w:rPr>
          <w:b/>
          <w:iCs/>
          <w:snapToGrid w:val="0"/>
        </w:rPr>
      </w:pPr>
      <w:r w:rsidRPr="00FD7EDE">
        <w:rPr>
          <w:b/>
          <w:iCs/>
          <w:snapToGrid w:val="0"/>
        </w:rPr>
        <w:t>Výbor majetkový:</w:t>
      </w:r>
    </w:p>
    <w:p w:rsidR="009328FE" w:rsidRPr="00FD7EDE" w:rsidRDefault="009328FE" w:rsidP="009328FE">
      <w:pPr>
        <w:widowControl w:val="0"/>
        <w:jc w:val="both"/>
        <w:rPr>
          <w:b/>
          <w:u w:val="single"/>
        </w:rPr>
      </w:pPr>
    </w:p>
    <w:p w:rsidR="00701606" w:rsidRPr="00FD7EDE" w:rsidRDefault="00701606" w:rsidP="00701606">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FD7EDE">
        <w:rPr>
          <w:rFonts w:ascii="Times New Roman" w:hAnsi="Times New Roman" w:cs="Times New Roman"/>
          <w:b/>
        </w:rPr>
        <w:t>souhlasí a doporučuje Zastupitelstvu Karlovarského kraje ke schválení</w:t>
      </w:r>
      <w:r w:rsidRPr="00FD7EDE">
        <w:rPr>
          <w:rFonts w:ascii="Times New Roman" w:hAnsi="Times New Roman" w:cs="Times New Roman"/>
        </w:rPr>
        <w:t xml:space="preserve"> uzavření souhlasného prohlášení o určení vlastnického práva k pozemku p.p.č. 2615/7 o výměře 520 m</w:t>
      </w:r>
      <w:r w:rsidRPr="00FD7EDE">
        <w:rPr>
          <w:rFonts w:ascii="Times New Roman" w:hAnsi="Times New Roman" w:cs="Times New Roman"/>
          <w:position w:val="5"/>
        </w:rPr>
        <w:t>2</w:t>
      </w:r>
      <w:r w:rsidRPr="00FD7EDE">
        <w:rPr>
          <w:rFonts w:ascii="Times New Roman" w:hAnsi="Times New Roman" w:cs="Times New Roman"/>
        </w:rPr>
        <w:t xml:space="preserve"> v k.ú. a obci Lázně Kynžvart, a to formou souhlasného prohlášení o určení vlastnického práva k nemovitosti mezi Římskokatolickou farností Mariánské Lázně, se sídlem Nehrova 26/3a, PSČ 353 01 Mariánské Lázně, IČO 18235077, a Karlovarským krajem, zastoupeným Krajskou správou a údržbou silnic Karlovarského kraje, příspěvková organizace, za dohodnutou náhradu za vyřešení duplicity vlastnického práva, která byla stanovena  ve výši 31.200 Kč, tj. polovina z ceny obvyklé stanovené znaleckým posudkem č. 584-27/2022 ze dne 06.06.2022, dle návrhu</w:t>
      </w:r>
    </w:p>
    <w:p w:rsidR="00701606" w:rsidRPr="00FD7EDE" w:rsidRDefault="00701606" w:rsidP="00701606">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701606" w:rsidRPr="00FD7EDE" w:rsidTr="00F253E6">
        <w:trPr>
          <w:trHeight w:val="175"/>
        </w:trPr>
        <w:tc>
          <w:tcPr>
            <w:tcW w:w="9214" w:type="dxa"/>
          </w:tcPr>
          <w:p w:rsidR="00701606" w:rsidRPr="00FD7EDE" w:rsidRDefault="00701606" w:rsidP="00701606">
            <w:pPr>
              <w:widowControl w:val="0"/>
              <w:numPr>
                <w:ilvl w:val="0"/>
                <w:numId w:val="20"/>
              </w:numPr>
              <w:jc w:val="both"/>
              <w:rPr>
                <w:b/>
                <w:iCs/>
                <w:snapToGrid w:val="0"/>
              </w:rPr>
            </w:pPr>
            <w:r w:rsidRPr="00FD7EDE">
              <w:rPr>
                <w:b/>
              </w:rPr>
              <w:t>souhlasí a doporučuje Zastupitelstvu Karlovarského kraje</w:t>
            </w:r>
            <w:r w:rsidRPr="00FD7EDE">
              <w:t xml:space="preserve"> uložit Krajské správě a údržbě silnic    Karlovarského kraje, příspěvková organizace, realizovat kroky k uzavření předmětného souhlasného prohlášení o určení vlastnického práva k nemovitosti</w:t>
            </w:r>
          </w:p>
        </w:tc>
        <w:tc>
          <w:tcPr>
            <w:tcW w:w="6662" w:type="dxa"/>
          </w:tcPr>
          <w:p w:rsidR="00701606" w:rsidRPr="00FD7EDE" w:rsidRDefault="00701606" w:rsidP="00F253E6">
            <w:pPr>
              <w:widowControl w:val="0"/>
              <w:jc w:val="both"/>
              <w:rPr>
                <w:iCs/>
                <w:snapToGrid w:val="0"/>
              </w:rPr>
            </w:pPr>
          </w:p>
        </w:tc>
      </w:tr>
    </w:tbl>
    <w:p w:rsidR="00701606" w:rsidRPr="00FD7EDE" w:rsidRDefault="00701606" w:rsidP="00701606">
      <w:pPr>
        <w:widowControl w:val="0"/>
        <w:jc w:val="both"/>
      </w:pPr>
    </w:p>
    <w:p w:rsidR="00701606" w:rsidRPr="00FD7EDE" w:rsidRDefault="00701606" w:rsidP="00701606">
      <w:pPr>
        <w:pStyle w:val="Nadpis1"/>
        <w:keepLines w:val="0"/>
        <w:widowControl w:val="0"/>
        <w:numPr>
          <w:ilvl w:val="0"/>
          <w:numId w:val="20"/>
        </w:numPr>
        <w:spacing w:before="0"/>
        <w:jc w:val="both"/>
        <w:rPr>
          <w:rFonts w:ascii="Times New Roman" w:eastAsia="Times New Roman" w:hAnsi="Times New Roman" w:cs="Times New Roman"/>
          <w:b w:val="0"/>
          <w:bCs w:val="0"/>
          <w:color w:val="auto"/>
          <w:sz w:val="24"/>
          <w:szCs w:val="24"/>
        </w:rPr>
      </w:pPr>
      <w:r w:rsidRPr="00FD7EDE">
        <w:rPr>
          <w:rFonts w:ascii="Times New Roman" w:eastAsia="Times New Roman" w:hAnsi="Times New Roman" w:cs="Times New Roman"/>
          <w:bCs w:val="0"/>
          <w:color w:val="auto"/>
          <w:sz w:val="24"/>
          <w:szCs w:val="24"/>
        </w:rPr>
        <w:t>souhlasí a doporučuje Zastupitelstvu Karlovarského kraje</w:t>
      </w:r>
      <w:r w:rsidRPr="00FD7EDE">
        <w:rPr>
          <w:rFonts w:ascii="Times New Roman" w:eastAsia="Times New Roman" w:hAnsi="Times New Roman" w:cs="Times New Roman"/>
          <w:b w:val="0"/>
          <w:bCs w:val="0"/>
          <w:color w:val="auto"/>
          <w:sz w:val="24"/>
          <w:szCs w:val="24"/>
        </w:rPr>
        <w:t xml:space="preserve"> zmocnit Krajskou správu a údržbu </w:t>
      </w:r>
      <w:r w:rsidRPr="00FD7EDE">
        <w:rPr>
          <w:rFonts w:ascii="Times New Roman" w:eastAsia="Times New Roman" w:hAnsi="Times New Roman" w:cs="Times New Roman"/>
          <w:b w:val="0"/>
          <w:bCs w:val="0"/>
          <w:color w:val="auto"/>
          <w:sz w:val="24"/>
          <w:szCs w:val="24"/>
        </w:rPr>
        <w:lastRenderedPageBreak/>
        <w:t>silnic Karlovarského kraje, příspěvková organizace, k podpisu předmětného souhlasného prohlášení o určení vlastnického práva k nemovitosti</w:t>
      </w:r>
    </w:p>
    <w:p w:rsidR="0045004A" w:rsidRPr="00FD7EDE" w:rsidRDefault="0045004A" w:rsidP="009328FE">
      <w:pPr>
        <w:widowControl w:val="0"/>
        <w:jc w:val="both"/>
        <w:rPr>
          <w:b/>
          <w:u w:val="single"/>
        </w:rPr>
      </w:pPr>
    </w:p>
    <w:p w:rsidR="009328FE" w:rsidRPr="00FD7EDE" w:rsidRDefault="009328FE" w:rsidP="009328FE">
      <w:pPr>
        <w:widowControl w:val="0"/>
        <w:jc w:val="both"/>
        <w:rPr>
          <w:noProof/>
        </w:rPr>
      </w:pPr>
    </w:p>
    <w:p w:rsidR="009328FE" w:rsidRPr="00FD7EDE" w:rsidRDefault="009328FE" w:rsidP="009328FE">
      <w:pPr>
        <w:jc w:val="both"/>
        <w:rPr>
          <w:i/>
        </w:rPr>
      </w:pPr>
      <w:r w:rsidRPr="00FD7EDE">
        <w:rPr>
          <w:b/>
          <w:i/>
          <w:iCs/>
        </w:rPr>
        <w:t xml:space="preserve">Členové výboru hlasovali o bodu č. </w:t>
      </w:r>
      <w:r w:rsidR="00C62005" w:rsidRPr="00FD7EDE">
        <w:rPr>
          <w:b/>
          <w:i/>
          <w:iCs/>
        </w:rPr>
        <w:t>21</w:t>
      </w:r>
      <w:r w:rsidRPr="00FD7EDE">
        <w:rPr>
          <w:b/>
          <w:i/>
          <w:iCs/>
        </w:rPr>
        <w:t xml:space="preserve"> a předložené usnesení tohoto bodu schválili</w:t>
      </w:r>
    </w:p>
    <w:p w:rsidR="009328FE" w:rsidRPr="00FD7EDE" w:rsidRDefault="009328FE" w:rsidP="009328FE">
      <w:pPr>
        <w:jc w:val="both"/>
        <w:rPr>
          <w:i/>
        </w:rPr>
      </w:pPr>
    </w:p>
    <w:p w:rsidR="009328FE" w:rsidRPr="00FD7EDE" w:rsidRDefault="009328FE" w:rsidP="009328FE">
      <w:pPr>
        <w:jc w:val="both"/>
        <w:rPr>
          <w:i/>
        </w:rPr>
      </w:pPr>
      <w:r w:rsidRPr="00FD7EDE">
        <w:rPr>
          <w:i/>
        </w:rPr>
        <w:t xml:space="preserve">pro:  </w:t>
      </w:r>
      <w:r w:rsidR="003C1C58" w:rsidRPr="00FD7EDE">
        <w:rPr>
          <w:i/>
        </w:rPr>
        <w:t>8</w:t>
      </w:r>
      <w:r w:rsidRPr="00FD7EDE">
        <w:rPr>
          <w:i/>
        </w:rPr>
        <w:t xml:space="preserve">       </w:t>
      </w:r>
      <w:r w:rsidRPr="00FD7EDE">
        <w:rPr>
          <w:i/>
          <w:iCs/>
        </w:rPr>
        <w:t xml:space="preserve">proti: </w:t>
      </w:r>
      <w:r w:rsidR="003C1C58" w:rsidRPr="00FD7EDE">
        <w:rPr>
          <w:i/>
          <w:iCs/>
        </w:rPr>
        <w:t>0</w:t>
      </w:r>
      <w:r w:rsidRPr="00FD7EDE">
        <w:rPr>
          <w:i/>
          <w:iCs/>
        </w:rPr>
        <w:t xml:space="preserve">     zdržel se: </w:t>
      </w:r>
      <w:r w:rsidR="003C1C58" w:rsidRPr="00FD7EDE">
        <w:rPr>
          <w:i/>
          <w:iCs/>
        </w:rPr>
        <w:t>0</w:t>
      </w:r>
    </w:p>
    <w:p w:rsidR="009328FE" w:rsidRPr="00FD7EDE" w:rsidRDefault="009328FE" w:rsidP="009328FE">
      <w:pPr>
        <w:jc w:val="both"/>
        <w:rPr>
          <w:i/>
        </w:rPr>
      </w:pPr>
    </w:p>
    <w:p w:rsidR="009328FE" w:rsidRPr="00FD7EDE" w:rsidRDefault="009328FE" w:rsidP="009328FE">
      <w:pPr>
        <w:widowControl w:val="0"/>
        <w:jc w:val="both"/>
        <w:rPr>
          <w:i/>
        </w:rPr>
      </w:pPr>
      <w:r w:rsidRPr="00FD7EDE">
        <w:rPr>
          <w:i/>
        </w:rPr>
        <w:t>Schváleno:  ANO</w:t>
      </w:r>
    </w:p>
    <w:p w:rsidR="009328FE" w:rsidRPr="00FD7EDE" w:rsidRDefault="009328FE" w:rsidP="009328FE">
      <w:pPr>
        <w:widowControl w:val="0"/>
        <w:jc w:val="both"/>
        <w:rPr>
          <w:b/>
          <w:u w:val="single"/>
        </w:rPr>
      </w:pPr>
    </w:p>
    <w:p w:rsidR="009328FE" w:rsidRPr="00FD7EDE" w:rsidRDefault="009328FE" w:rsidP="009328FE">
      <w:pPr>
        <w:widowControl w:val="0"/>
        <w:jc w:val="both"/>
        <w:rPr>
          <w:b/>
          <w:u w:val="single"/>
        </w:rPr>
      </w:pPr>
    </w:p>
    <w:p w:rsidR="003C1C58" w:rsidRPr="00FD7EDE" w:rsidRDefault="003C1C58" w:rsidP="003C1C58">
      <w:pPr>
        <w:pStyle w:val="Zhlav"/>
        <w:jc w:val="both"/>
      </w:pPr>
      <w:r w:rsidRPr="00FD7EDE">
        <w:rPr>
          <w:b/>
          <w:bCs/>
        </w:rPr>
        <w:t>Následující body jednání č. 22 – 23 uvedl předseda výboru Mgr. Petr Zahradníček a navrhl hlasování en bloc o bodech č. 22 - 23 a dal o návrhu hlasovat.</w:t>
      </w:r>
    </w:p>
    <w:p w:rsidR="003C1C58" w:rsidRPr="00FD7EDE" w:rsidRDefault="003C1C58" w:rsidP="003C1C58">
      <w:pPr>
        <w:jc w:val="both"/>
        <w:rPr>
          <w:i/>
        </w:rPr>
      </w:pPr>
    </w:p>
    <w:tbl>
      <w:tblPr>
        <w:tblW w:w="0" w:type="auto"/>
        <w:tblLook w:val="00A0" w:firstRow="1" w:lastRow="0" w:firstColumn="1" w:lastColumn="0" w:noHBand="0" w:noVBand="0"/>
      </w:tblPr>
      <w:tblGrid>
        <w:gridCol w:w="825"/>
        <w:gridCol w:w="2675"/>
      </w:tblGrid>
      <w:tr w:rsidR="003C1C58" w:rsidRPr="00FD7EDE" w:rsidTr="0017288F">
        <w:tc>
          <w:tcPr>
            <w:tcW w:w="0" w:type="auto"/>
            <w:vAlign w:val="center"/>
          </w:tcPr>
          <w:p w:rsidR="003C1C58" w:rsidRPr="00FD7EDE" w:rsidRDefault="003C1C58" w:rsidP="0017288F">
            <w:pPr>
              <w:ind w:left="-105"/>
              <w:jc w:val="both"/>
              <w:rPr>
                <w:i/>
              </w:rPr>
            </w:pPr>
            <w:r w:rsidRPr="00FD7EDE">
              <w:rPr>
                <w:i/>
              </w:rPr>
              <w:t>pro: 9</w:t>
            </w:r>
          </w:p>
        </w:tc>
        <w:tc>
          <w:tcPr>
            <w:tcW w:w="0" w:type="auto"/>
            <w:tcMar>
              <w:right w:w="567" w:type="dxa"/>
            </w:tcMar>
            <w:vAlign w:val="center"/>
          </w:tcPr>
          <w:p w:rsidR="003C1C58" w:rsidRPr="00FD7EDE" w:rsidRDefault="003C1C58" w:rsidP="0017288F">
            <w:pPr>
              <w:jc w:val="both"/>
              <w:rPr>
                <w:i/>
              </w:rPr>
            </w:pPr>
            <w:r w:rsidRPr="00FD7EDE">
              <w:rPr>
                <w:i/>
                <w:iCs/>
              </w:rPr>
              <w:t>proti: 0   zdržel se: 0</w:t>
            </w:r>
          </w:p>
        </w:tc>
      </w:tr>
    </w:tbl>
    <w:p w:rsidR="003C1C58" w:rsidRPr="00FD7EDE" w:rsidRDefault="003C1C58" w:rsidP="003C1C58">
      <w:pPr>
        <w:jc w:val="both"/>
        <w:rPr>
          <w:i/>
        </w:rPr>
      </w:pPr>
    </w:p>
    <w:p w:rsidR="003C1C58" w:rsidRPr="00FD7EDE" w:rsidRDefault="003C1C58" w:rsidP="003C1C58">
      <w:pPr>
        <w:jc w:val="both"/>
        <w:rPr>
          <w:i/>
        </w:rPr>
      </w:pPr>
      <w:r w:rsidRPr="00FD7EDE">
        <w:rPr>
          <w:i/>
        </w:rPr>
        <w:t>Schváleno: ANO</w:t>
      </w:r>
    </w:p>
    <w:p w:rsidR="003C1C58" w:rsidRPr="00FD7EDE" w:rsidRDefault="003C1C58" w:rsidP="003C1C58">
      <w:pPr>
        <w:widowControl w:val="0"/>
        <w:jc w:val="both"/>
        <w:rPr>
          <w:b/>
          <w:u w:val="single"/>
        </w:rPr>
      </w:pPr>
    </w:p>
    <w:p w:rsidR="003C1C58" w:rsidRPr="00FD7EDE" w:rsidRDefault="003C1C58" w:rsidP="003C1C58">
      <w:pPr>
        <w:jc w:val="both"/>
        <w:rPr>
          <w:b/>
        </w:rPr>
      </w:pPr>
      <w:r w:rsidRPr="00FD7EDE">
        <w:rPr>
          <w:b/>
        </w:rPr>
        <w:t xml:space="preserve">Poté členové výboru hlasovali en bloc o bodech </w:t>
      </w:r>
      <w:r w:rsidRPr="00FD7EDE">
        <w:rPr>
          <w:b/>
          <w:bCs/>
        </w:rPr>
        <w:t>č. 22 – 23</w:t>
      </w:r>
      <w:r w:rsidRPr="00FD7EDE">
        <w:rPr>
          <w:b/>
        </w:rPr>
        <w:t xml:space="preserve"> a předložená usnesení těchto bodů schválili.</w:t>
      </w:r>
    </w:p>
    <w:p w:rsidR="003C1C58" w:rsidRPr="00FD7EDE" w:rsidRDefault="003C1C58" w:rsidP="003C1C58">
      <w:pPr>
        <w:jc w:val="both"/>
        <w:rPr>
          <w:i/>
        </w:rPr>
      </w:pPr>
    </w:p>
    <w:tbl>
      <w:tblPr>
        <w:tblW w:w="0" w:type="auto"/>
        <w:tblLook w:val="00A0" w:firstRow="1" w:lastRow="0" w:firstColumn="1" w:lastColumn="0" w:noHBand="0" w:noVBand="0"/>
      </w:tblPr>
      <w:tblGrid>
        <w:gridCol w:w="825"/>
        <w:gridCol w:w="2675"/>
      </w:tblGrid>
      <w:tr w:rsidR="003C1C58" w:rsidRPr="00FD7EDE" w:rsidTr="0017288F">
        <w:tc>
          <w:tcPr>
            <w:tcW w:w="0" w:type="auto"/>
            <w:vAlign w:val="center"/>
          </w:tcPr>
          <w:p w:rsidR="003C1C58" w:rsidRPr="00FD7EDE" w:rsidRDefault="003C1C58" w:rsidP="0017288F">
            <w:pPr>
              <w:ind w:left="-105"/>
              <w:jc w:val="both"/>
              <w:rPr>
                <w:i/>
              </w:rPr>
            </w:pPr>
            <w:r w:rsidRPr="00FD7EDE">
              <w:rPr>
                <w:i/>
              </w:rPr>
              <w:t>pro: 9</w:t>
            </w:r>
          </w:p>
        </w:tc>
        <w:tc>
          <w:tcPr>
            <w:tcW w:w="0" w:type="auto"/>
            <w:tcMar>
              <w:right w:w="567" w:type="dxa"/>
            </w:tcMar>
            <w:vAlign w:val="center"/>
          </w:tcPr>
          <w:p w:rsidR="003C1C58" w:rsidRPr="00FD7EDE" w:rsidRDefault="003C1C58" w:rsidP="0017288F">
            <w:pPr>
              <w:jc w:val="both"/>
              <w:rPr>
                <w:i/>
              </w:rPr>
            </w:pPr>
            <w:r w:rsidRPr="00FD7EDE">
              <w:rPr>
                <w:i/>
                <w:iCs/>
              </w:rPr>
              <w:t>proti: 0   zdržel se: 0</w:t>
            </w:r>
          </w:p>
        </w:tc>
      </w:tr>
    </w:tbl>
    <w:p w:rsidR="003C1C58" w:rsidRPr="00FD7EDE" w:rsidRDefault="003C1C58" w:rsidP="003C1C58">
      <w:pPr>
        <w:jc w:val="both"/>
        <w:rPr>
          <w:i/>
        </w:rPr>
      </w:pPr>
    </w:p>
    <w:p w:rsidR="003C1C58" w:rsidRPr="00FD7EDE" w:rsidRDefault="003C1C58" w:rsidP="003C1C58">
      <w:pPr>
        <w:jc w:val="both"/>
        <w:outlineLvl w:val="0"/>
        <w:rPr>
          <w:b/>
          <w:bCs/>
          <w:u w:val="single"/>
        </w:rPr>
      </w:pPr>
      <w:r w:rsidRPr="00FD7EDE">
        <w:rPr>
          <w:i/>
        </w:rPr>
        <w:t>Schváleno:  ANO</w:t>
      </w:r>
    </w:p>
    <w:p w:rsidR="003C1C58" w:rsidRPr="00FD7EDE" w:rsidRDefault="003C1C58" w:rsidP="009328FE">
      <w:pPr>
        <w:widowControl w:val="0"/>
        <w:jc w:val="both"/>
        <w:rPr>
          <w:b/>
          <w:u w:val="single"/>
        </w:rPr>
      </w:pPr>
    </w:p>
    <w:p w:rsidR="003C1C58" w:rsidRPr="00FD7EDE" w:rsidRDefault="003C1C58" w:rsidP="009328FE">
      <w:pPr>
        <w:widowControl w:val="0"/>
        <w:jc w:val="both"/>
        <w:rPr>
          <w:b/>
          <w:u w:val="single"/>
        </w:rPr>
      </w:pPr>
    </w:p>
    <w:p w:rsidR="009328FE" w:rsidRPr="00FD7EDE" w:rsidRDefault="00D33106" w:rsidP="009328FE">
      <w:pPr>
        <w:jc w:val="both"/>
        <w:rPr>
          <w:b/>
        </w:rPr>
      </w:pPr>
      <w:r w:rsidRPr="00FD7EDE">
        <w:rPr>
          <w:b/>
        </w:rPr>
        <w:t>22</w:t>
      </w:r>
      <w:r w:rsidR="009328FE" w:rsidRPr="00FD7EDE">
        <w:rPr>
          <w:b/>
        </w:rPr>
        <w:t xml:space="preserve">) </w:t>
      </w:r>
      <w:r w:rsidR="00B16C04" w:rsidRPr="00FD7EDE">
        <w:rPr>
          <w:b/>
        </w:rPr>
        <w:t>Majetkoprávní vypořádání části pozemku p.č. 77/7 v k.ú. Všeborovice mezi fyzickou osobou a Karlovarským krajem pro účely realizace stavby "Cyklostezka Ohře - Dalovice - Všeborovice" formou nájemní smlouvy a smlouvy o smlouvě budoucí kupní</w:t>
      </w:r>
    </w:p>
    <w:p w:rsidR="009328FE" w:rsidRPr="00FD7EDE" w:rsidRDefault="009328FE" w:rsidP="009328FE">
      <w:pPr>
        <w:pStyle w:val="Zkladntext"/>
        <w:jc w:val="both"/>
        <w:rPr>
          <w:i/>
          <w:iCs/>
        </w:rPr>
      </w:pPr>
    </w:p>
    <w:p w:rsidR="009328FE" w:rsidRPr="00FD7EDE" w:rsidRDefault="009328FE" w:rsidP="009328FE">
      <w:pPr>
        <w:pStyle w:val="Zkladntext"/>
        <w:jc w:val="both"/>
        <w:rPr>
          <w:i/>
        </w:rPr>
      </w:pPr>
      <w:r w:rsidRPr="00FD7EDE">
        <w:rPr>
          <w:i/>
          <w:iCs/>
        </w:rPr>
        <w:t>usnesení č. 1</w:t>
      </w:r>
      <w:r w:rsidR="00673477" w:rsidRPr="00FD7EDE">
        <w:rPr>
          <w:i/>
          <w:iCs/>
        </w:rPr>
        <w:t>8</w:t>
      </w:r>
      <w:r w:rsidR="00D33106" w:rsidRPr="00FD7EDE">
        <w:rPr>
          <w:i/>
          <w:iCs/>
        </w:rPr>
        <w:t>8</w:t>
      </w:r>
      <w:r w:rsidRPr="00FD7EDE">
        <w:rPr>
          <w:i/>
        </w:rPr>
        <w:t>/0</w:t>
      </w:r>
      <w:r w:rsidR="00673477" w:rsidRPr="00FD7EDE">
        <w:rPr>
          <w:i/>
        </w:rPr>
        <w:t>8</w:t>
      </w:r>
      <w:r w:rsidRPr="00FD7EDE">
        <w:rPr>
          <w:i/>
        </w:rPr>
        <w:t>/22</w:t>
      </w:r>
    </w:p>
    <w:p w:rsidR="009328FE" w:rsidRPr="00FD7EDE" w:rsidRDefault="009328FE" w:rsidP="009328FE">
      <w:pPr>
        <w:widowControl w:val="0"/>
        <w:jc w:val="both"/>
        <w:rPr>
          <w:b/>
          <w:iCs/>
          <w:snapToGrid w:val="0"/>
        </w:rPr>
      </w:pPr>
    </w:p>
    <w:p w:rsidR="009328FE" w:rsidRPr="00FD7EDE" w:rsidRDefault="009328FE" w:rsidP="009328FE">
      <w:pPr>
        <w:widowControl w:val="0"/>
        <w:jc w:val="both"/>
        <w:rPr>
          <w:b/>
          <w:iCs/>
          <w:snapToGrid w:val="0"/>
        </w:rPr>
      </w:pPr>
      <w:r w:rsidRPr="00FD7EDE">
        <w:rPr>
          <w:b/>
          <w:iCs/>
          <w:snapToGrid w:val="0"/>
        </w:rPr>
        <w:t>Výbor majetkový:</w:t>
      </w:r>
    </w:p>
    <w:p w:rsidR="00701606" w:rsidRPr="00FD7EDE" w:rsidRDefault="00701606" w:rsidP="00701606"/>
    <w:tbl>
      <w:tblPr>
        <w:tblW w:w="9180" w:type="dxa"/>
        <w:tblLook w:val="04A0" w:firstRow="1" w:lastRow="0" w:firstColumn="1" w:lastColumn="0" w:noHBand="0" w:noVBand="1"/>
      </w:tblPr>
      <w:tblGrid>
        <w:gridCol w:w="9180"/>
      </w:tblGrid>
      <w:tr w:rsidR="00701606" w:rsidRPr="00FD7EDE" w:rsidTr="00F253E6">
        <w:tc>
          <w:tcPr>
            <w:tcW w:w="9180" w:type="dxa"/>
          </w:tcPr>
          <w:p w:rsidR="00701606" w:rsidRPr="00FD7EDE" w:rsidRDefault="00701606" w:rsidP="00C90FA2">
            <w:pPr>
              <w:numPr>
                <w:ilvl w:val="0"/>
                <w:numId w:val="2"/>
              </w:numPr>
              <w:ind w:left="317"/>
              <w:jc w:val="both"/>
              <w:rPr>
                <w:b/>
              </w:rPr>
            </w:pPr>
            <w:r w:rsidRPr="00FD7EDE">
              <w:rPr>
                <w:b/>
              </w:rPr>
              <w:t xml:space="preserve">souhlasí a doporučuje Zastupitelstvu Karlovarského kraje </w:t>
            </w:r>
            <w:r w:rsidRPr="00FD7EDE">
              <w:t xml:space="preserve">pronájem části pozemku p.č. 77/7 v k.ú. Všeborovice a závazek budoucího majetkoprávního vypořádání části předmětného pozemku dotčeného záměrem stavby "Cyklostezka Ohře - Dalovice - Všeborovice" na základě nájemní smlouvy  a smlouvy o smlouvě budoucí kupní, jejímž předmětem bude úplatné nabytí části pozemku p.č. 77/7 dotčeného stavbou "Cyklostezka Ohře - Dalovice - Všeborovice", která bude následně oddělena geometrickým plánem dle skutečného provedení stavby, za kupní cenu dle aktuálního znaleckého posudku, uzavřené mezi Karlovarským krajem, IČO 70891168, Závodní 353/88, 360 06 Karlovy Vary, a panem </w:t>
            </w:r>
            <w:r w:rsidR="00C90FA2">
              <w:t>XXXXXX XXXXXXXXX</w:t>
            </w:r>
            <w:r w:rsidRPr="00FD7EDE">
              <w:t xml:space="preserve">, trvale bytem: </w:t>
            </w:r>
            <w:r w:rsidR="00C90FA2">
              <w:t>XXX XXXXX XX XXXXX XXXXX</w:t>
            </w:r>
            <w:r w:rsidRPr="00FD7EDE">
              <w:t xml:space="preserve">, a tím se zavázat k budoucímu úplatnému nabytí předmětné nemovité věci z vlastnictví pana </w:t>
            </w:r>
            <w:r w:rsidR="00C90FA2">
              <w:t>XXXXXX XXXXXXXXX</w:t>
            </w:r>
            <w:r w:rsidRPr="00FD7EDE">
              <w:t xml:space="preserve"> do vlastnictví Karlovarského kraje pro účely stavby "Cyklostezka Ohře - Dalovice - Všeborovice"</w:t>
            </w:r>
          </w:p>
        </w:tc>
      </w:tr>
    </w:tbl>
    <w:p w:rsidR="00701606" w:rsidRPr="00FD7EDE" w:rsidRDefault="00701606" w:rsidP="00701606">
      <w:pPr>
        <w:jc w:val="both"/>
        <w:rPr>
          <w:b/>
          <w:iCs/>
          <w:snapToGrid w:val="0"/>
        </w:rPr>
      </w:pPr>
    </w:p>
    <w:tbl>
      <w:tblPr>
        <w:tblW w:w="9180" w:type="dxa"/>
        <w:tblLook w:val="04A0" w:firstRow="1" w:lastRow="0" w:firstColumn="1" w:lastColumn="0" w:noHBand="0" w:noVBand="1"/>
      </w:tblPr>
      <w:tblGrid>
        <w:gridCol w:w="9180"/>
      </w:tblGrid>
      <w:tr w:rsidR="00701606" w:rsidRPr="00FD7EDE" w:rsidTr="00F253E6">
        <w:tc>
          <w:tcPr>
            <w:tcW w:w="9180" w:type="dxa"/>
          </w:tcPr>
          <w:p w:rsidR="00701606" w:rsidRPr="00FD7EDE" w:rsidRDefault="00701606" w:rsidP="00701606">
            <w:pPr>
              <w:numPr>
                <w:ilvl w:val="0"/>
                <w:numId w:val="2"/>
              </w:numPr>
              <w:ind w:left="317"/>
              <w:jc w:val="both"/>
              <w:rPr>
                <w:b/>
              </w:rPr>
            </w:pPr>
            <w:r w:rsidRPr="00FD7EDE">
              <w:rPr>
                <w:b/>
              </w:rPr>
              <w:t xml:space="preserve">souhlasí a doporučuje Zastupitelstvu Karlovarského kraje </w:t>
            </w:r>
            <w:r w:rsidRPr="00FD7EDE">
              <w:t>pověřit Mgr. Dalibora Blažka, náměstka hejtmana kraje, k podpisu předmětné nájemní smlouvy a smlouvy o smlouvě budoucí kupní, dle návrhu</w:t>
            </w:r>
          </w:p>
        </w:tc>
      </w:tr>
    </w:tbl>
    <w:p w:rsidR="003C1C58" w:rsidRPr="00FD7EDE" w:rsidRDefault="003C1C58" w:rsidP="009328FE">
      <w:pPr>
        <w:widowControl w:val="0"/>
        <w:jc w:val="both"/>
        <w:rPr>
          <w:noProof/>
        </w:rPr>
      </w:pPr>
    </w:p>
    <w:p w:rsidR="003C1C58" w:rsidRPr="00FD7EDE" w:rsidRDefault="003C1C58" w:rsidP="009328FE">
      <w:pPr>
        <w:jc w:val="both"/>
        <w:rPr>
          <w:b/>
        </w:rPr>
      </w:pPr>
    </w:p>
    <w:p w:rsidR="009328FE" w:rsidRPr="00FD7EDE" w:rsidRDefault="00314F00" w:rsidP="009328FE">
      <w:pPr>
        <w:jc w:val="both"/>
        <w:rPr>
          <w:b/>
        </w:rPr>
      </w:pPr>
      <w:r w:rsidRPr="00FD7EDE">
        <w:rPr>
          <w:b/>
        </w:rPr>
        <w:lastRenderedPageBreak/>
        <w:t>23</w:t>
      </w:r>
      <w:r w:rsidR="009328FE" w:rsidRPr="00FD7EDE">
        <w:rPr>
          <w:b/>
        </w:rPr>
        <w:t xml:space="preserve">) </w:t>
      </w:r>
      <w:r w:rsidR="00B16C04" w:rsidRPr="00FD7EDE">
        <w:rPr>
          <w:b/>
        </w:rPr>
        <w:t>Majetkoprávní vypořádání části pozemku p.č. 77/6 v k.ú. Všeborovice mezi fyzickou osobou a Karlovarským krajem pro účely realizace stavby "Cyklostezka Ohře - Dalovice - Všeborovice" formou nájemní smlouvy a smlouvy o smlouvě budoucí kupní</w:t>
      </w:r>
    </w:p>
    <w:p w:rsidR="009328FE" w:rsidRPr="00FD7EDE" w:rsidRDefault="009328FE" w:rsidP="009328FE">
      <w:pPr>
        <w:pStyle w:val="Zkladntext"/>
        <w:jc w:val="both"/>
        <w:rPr>
          <w:i/>
          <w:iCs/>
        </w:rPr>
      </w:pPr>
    </w:p>
    <w:p w:rsidR="009328FE" w:rsidRPr="00FD7EDE" w:rsidRDefault="009328FE" w:rsidP="009328FE">
      <w:pPr>
        <w:pStyle w:val="Zkladntext"/>
        <w:jc w:val="both"/>
        <w:rPr>
          <w:i/>
        </w:rPr>
      </w:pPr>
      <w:r w:rsidRPr="00FD7EDE">
        <w:rPr>
          <w:i/>
          <w:iCs/>
        </w:rPr>
        <w:t>usnesení č. 1</w:t>
      </w:r>
      <w:r w:rsidR="00673477" w:rsidRPr="00FD7EDE">
        <w:rPr>
          <w:i/>
          <w:iCs/>
        </w:rPr>
        <w:t>8</w:t>
      </w:r>
      <w:r w:rsidR="00314F00" w:rsidRPr="00FD7EDE">
        <w:rPr>
          <w:i/>
          <w:iCs/>
        </w:rPr>
        <w:t>9</w:t>
      </w:r>
      <w:r w:rsidRPr="00FD7EDE">
        <w:rPr>
          <w:i/>
        </w:rPr>
        <w:t>/0</w:t>
      </w:r>
      <w:r w:rsidR="00673477" w:rsidRPr="00FD7EDE">
        <w:rPr>
          <w:i/>
        </w:rPr>
        <w:t>8</w:t>
      </w:r>
      <w:r w:rsidRPr="00FD7EDE">
        <w:rPr>
          <w:i/>
        </w:rPr>
        <w:t>/22</w:t>
      </w:r>
    </w:p>
    <w:p w:rsidR="009328FE" w:rsidRPr="00FD7EDE" w:rsidRDefault="009328FE" w:rsidP="009328FE">
      <w:pPr>
        <w:widowControl w:val="0"/>
        <w:jc w:val="both"/>
        <w:rPr>
          <w:b/>
          <w:iCs/>
          <w:snapToGrid w:val="0"/>
        </w:rPr>
      </w:pPr>
    </w:p>
    <w:p w:rsidR="009328FE" w:rsidRPr="00FD7EDE" w:rsidRDefault="009328FE" w:rsidP="009328FE">
      <w:pPr>
        <w:widowControl w:val="0"/>
        <w:jc w:val="both"/>
        <w:rPr>
          <w:b/>
          <w:iCs/>
          <w:snapToGrid w:val="0"/>
        </w:rPr>
      </w:pPr>
      <w:r w:rsidRPr="00FD7EDE">
        <w:rPr>
          <w:b/>
          <w:iCs/>
          <w:snapToGrid w:val="0"/>
        </w:rPr>
        <w:t>Výbor majetkový:</w:t>
      </w:r>
    </w:p>
    <w:p w:rsidR="00444AB2" w:rsidRPr="00FD7EDE" w:rsidRDefault="00444AB2" w:rsidP="00444AB2"/>
    <w:tbl>
      <w:tblPr>
        <w:tblW w:w="9180" w:type="dxa"/>
        <w:tblLook w:val="04A0" w:firstRow="1" w:lastRow="0" w:firstColumn="1" w:lastColumn="0" w:noHBand="0" w:noVBand="1"/>
      </w:tblPr>
      <w:tblGrid>
        <w:gridCol w:w="9180"/>
      </w:tblGrid>
      <w:tr w:rsidR="00444AB2" w:rsidRPr="00FD7EDE" w:rsidTr="00F253E6">
        <w:tc>
          <w:tcPr>
            <w:tcW w:w="9180" w:type="dxa"/>
          </w:tcPr>
          <w:p w:rsidR="00444AB2" w:rsidRPr="00FD7EDE" w:rsidRDefault="00444AB2" w:rsidP="00C90FA2">
            <w:pPr>
              <w:numPr>
                <w:ilvl w:val="0"/>
                <w:numId w:val="2"/>
              </w:numPr>
              <w:ind w:left="317"/>
              <w:jc w:val="both"/>
              <w:rPr>
                <w:b/>
              </w:rPr>
            </w:pPr>
            <w:r w:rsidRPr="00FD7EDE">
              <w:rPr>
                <w:b/>
              </w:rPr>
              <w:t xml:space="preserve">souhlasí a doporučuje Zastupitelstvu Karlovarského kraje </w:t>
            </w:r>
            <w:r w:rsidRPr="00FD7EDE">
              <w:t xml:space="preserve">pronájem části pozemku p.č. 77/6 v k.ú. Všeborovice a závazek budoucího majetkoprávního vypořádání části pozemku p.č. 77/6 v k.ú. Všeborovice, obec Dalovice, dotčeného záměrem stavby "Cyklostezka Ohře - Dalovice - Všeborovice" na základě smlouvy o smlouvě budoucí kupní, jejímž předmětem bude úplatné nabytí části pozemku p.č. 77/6 dotčeného stavbou "Cyklostezka Ohře - Dalovice - Všeborovice", která bude následně oddělena geometrickým plánem dle skutečného provedení stavby, za kupní cenu dle aktuálního znaleckého posudku, uzavřené mezi Karlovarským krajem, IČO 70891168, Závodní 353/88, 360 06 Karlovy Vary, a panem </w:t>
            </w:r>
            <w:r w:rsidR="00C90FA2">
              <w:t>XXXXXX XXXXXXXXX</w:t>
            </w:r>
            <w:r w:rsidRPr="00FD7EDE">
              <w:t xml:space="preserve">, trvale bytem: </w:t>
            </w:r>
            <w:r w:rsidR="00C90FA2">
              <w:t>XXXXX XX XXXX XXX</w:t>
            </w:r>
            <w:r w:rsidRPr="00FD7EDE">
              <w:t xml:space="preserve">, a tím se zavázat k budoucímu úplatnému nabytí předmětné nemovité věci z vlastnictví pana </w:t>
            </w:r>
            <w:r w:rsidR="00C90FA2">
              <w:t>XXXXXX XXXXXXXXX</w:t>
            </w:r>
            <w:r w:rsidRPr="00FD7EDE">
              <w:t xml:space="preserve"> do vlastnictví Karlovarského kraje pro účely stavby "Cyklostezka Ohře - Dalovice - Všeborovice"</w:t>
            </w:r>
          </w:p>
        </w:tc>
      </w:tr>
    </w:tbl>
    <w:p w:rsidR="00444AB2" w:rsidRPr="00FD7EDE" w:rsidRDefault="00444AB2" w:rsidP="00444AB2">
      <w:pPr>
        <w:jc w:val="both"/>
        <w:rPr>
          <w:b/>
          <w:iCs/>
          <w:snapToGrid w:val="0"/>
        </w:rPr>
      </w:pPr>
    </w:p>
    <w:tbl>
      <w:tblPr>
        <w:tblW w:w="9180" w:type="dxa"/>
        <w:tblLook w:val="04A0" w:firstRow="1" w:lastRow="0" w:firstColumn="1" w:lastColumn="0" w:noHBand="0" w:noVBand="1"/>
      </w:tblPr>
      <w:tblGrid>
        <w:gridCol w:w="9180"/>
      </w:tblGrid>
      <w:tr w:rsidR="00444AB2" w:rsidRPr="00FD7EDE" w:rsidTr="00F253E6">
        <w:tc>
          <w:tcPr>
            <w:tcW w:w="9180" w:type="dxa"/>
          </w:tcPr>
          <w:p w:rsidR="00444AB2" w:rsidRPr="00FD7EDE" w:rsidRDefault="00444AB2" w:rsidP="00444AB2">
            <w:pPr>
              <w:numPr>
                <w:ilvl w:val="0"/>
                <w:numId w:val="2"/>
              </w:numPr>
              <w:ind w:left="317"/>
              <w:jc w:val="both"/>
              <w:rPr>
                <w:b/>
              </w:rPr>
            </w:pPr>
            <w:r w:rsidRPr="00FD7EDE">
              <w:rPr>
                <w:b/>
              </w:rPr>
              <w:t xml:space="preserve">souhlasí a doporučuje Zastupitelstvu Karlovarského kraje </w:t>
            </w:r>
            <w:r w:rsidRPr="00FD7EDE">
              <w:t>pověřit Mgr. Dalibora Blažka, náměstka hejtmana kraje, k podpisu předmětné nájemní smlouvy a smlouvy o smlouvě budoucí kupní, dle návrhu</w:t>
            </w:r>
          </w:p>
        </w:tc>
      </w:tr>
    </w:tbl>
    <w:p w:rsidR="0045004A" w:rsidRPr="00FD7EDE" w:rsidRDefault="0045004A" w:rsidP="009328FE">
      <w:pPr>
        <w:widowControl w:val="0"/>
        <w:jc w:val="both"/>
      </w:pPr>
    </w:p>
    <w:p w:rsidR="003C1C58" w:rsidRPr="00FD7EDE" w:rsidRDefault="003C1C58" w:rsidP="009328FE">
      <w:pPr>
        <w:widowControl w:val="0"/>
        <w:jc w:val="both"/>
      </w:pPr>
    </w:p>
    <w:p w:rsidR="003C1C58" w:rsidRPr="00FD7EDE" w:rsidRDefault="003C1C58" w:rsidP="003C1C58">
      <w:pPr>
        <w:pStyle w:val="Zhlav"/>
        <w:jc w:val="both"/>
      </w:pPr>
      <w:r w:rsidRPr="00FD7EDE">
        <w:rPr>
          <w:b/>
          <w:bCs/>
        </w:rPr>
        <w:t>Následující body jednání č. 24 – 26 uvedl předseda výboru Mgr. Petr Zahradníček a navrhl hlasování en bloc o bodech č. 24 – 26 a dal o návrhu hlasovat.</w:t>
      </w:r>
    </w:p>
    <w:p w:rsidR="003C1C58" w:rsidRPr="00FD7EDE" w:rsidRDefault="003C1C58" w:rsidP="003C1C58">
      <w:pPr>
        <w:jc w:val="both"/>
        <w:rPr>
          <w:i/>
        </w:rPr>
      </w:pPr>
    </w:p>
    <w:tbl>
      <w:tblPr>
        <w:tblW w:w="0" w:type="auto"/>
        <w:tblLook w:val="00A0" w:firstRow="1" w:lastRow="0" w:firstColumn="1" w:lastColumn="0" w:noHBand="0" w:noVBand="0"/>
      </w:tblPr>
      <w:tblGrid>
        <w:gridCol w:w="825"/>
        <w:gridCol w:w="2675"/>
      </w:tblGrid>
      <w:tr w:rsidR="003C1C58" w:rsidRPr="00FD7EDE" w:rsidTr="0017288F">
        <w:tc>
          <w:tcPr>
            <w:tcW w:w="0" w:type="auto"/>
            <w:vAlign w:val="center"/>
          </w:tcPr>
          <w:p w:rsidR="003C1C58" w:rsidRPr="00FD7EDE" w:rsidRDefault="003C1C58" w:rsidP="0017288F">
            <w:pPr>
              <w:ind w:left="-105"/>
              <w:jc w:val="both"/>
              <w:rPr>
                <w:i/>
              </w:rPr>
            </w:pPr>
            <w:r w:rsidRPr="00FD7EDE">
              <w:rPr>
                <w:i/>
              </w:rPr>
              <w:t>pro: 9</w:t>
            </w:r>
          </w:p>
        </w:tc>
        <w:tc>
          <w:tcPr>
            <w:tcW w:w="0" w:type="auto"/>
            <w:tcMar>
              <w:right w:w="567" w:type="dxa"/>
            </w:tcMar>
            <w:vAlign w:val="center"/>
          </w:tcPr>
          <w:p w:rsidR="003C1C58" w:rsidRPr="00FD7EDE" w:rsidRDefault="003C1C58" w:rsidP="0017288F">
            <w:pPr>
              <w:jc w:val="both"/>
              <w:rPr>
                <w:i/>
              </w:rPr>
            </w:pPr>
            <w:r w:rsidRPr="00FD7EDE">
              <w:rPr>
                <w:i/>
                <w:iCs/>
              </w:rPr>
              <w:t>proti: 0   zdržel se: 0</w:t>
            </w:r>
          </w:p>
        </w:tc>
      </w:tr>
    </w:tbl>
    <w:p w:rsidR="003C1C58" w:rsidRPr="00FD7EDE" w:rsidRDefault="003C1C58" w:rsidP="003C1C58">
      <w:pPr>
        <w:jc w:val="both"/>
        <w:rPr>
          <w:i/>
        </w:rPr>
      </w:pPr>
    </w:p>
    <w:p w:rsidR="003C1C58" w:rsidRPr="00FD7EDE" w:rsidRDefault="003C1C58" w:rsidP="003C1C58">
      <w:pPr>
        <w:jc w:val="both"/>
        <w:rPr>
          <w:i/>
        </w:rPr>
      </w:pPr>
      <w:r w:rsidRPr="00FD7EDE">
        <w:rPr>
          <w:i/>
        </w:rPr>
        <w:t>Schváleno: ANO</w:t>
      </w:r>
    </w:p>
    <w:p w:rsidR="003C1C58" w:rsidRPr="00FD7EDE" w:rsidRDefault="003C1C58" w:rsidP="003C1C58">
      <w:pPr>
        <w:widowControl w:val="0"/>
        <w:jc w:val="both"/>
        <w:rPr>
          <w:b/>
          <w:u w:val="single"/>
        </w:rPr>
      </w:pPr>
    </w:p>
    <w:p w:rsidR="003C1C58" w:rsidRPr="00FD7EDE" w:rsidRDefault="003C1C58" w:rsidP="003C1C58">
      <w:pPr>
        <w:jc w:val="both"/>
        <w:rPr>
          <w:b/>
        </w:rPr>
      </w:pPr>
      <w:r w:rsidRPr="00FD7EDE">
        <w:rPr>
          <w:b/>
        </w:rPr>
        <w:t xml:space="preserve">Poté členové výboru hlasovali en bloc o bodech </w:t>
      </w:r>
      <w:r w:rsidRPr="00FD7EDE">
        <w:rPr>
          <w:b/>
          <w:bCs/>
        </w:rPr>
        <w:t>č. 24 – 26</w:t>
      </w:r>
      <w:r w:rsidRPr="00FD7EDE">
        <w:rPr>
          <w:b/>
        </w:rPr>
        <w:t xml:space="preserve"> a předložená usnesení těchto bodů schválili.</w:t>
      </w:r>
    </w:p>
    <w:p w:rsidR="003C1C58" w:rsidRPr="00FD7EDE" w:rsidRDefault="003C1C58" w:rsidP="003C1C58">
      <w:pPr>
        <w:jc w:val="both"/>
        <w:rPr>
          <w:i/>
        </w:rPr>
      </w:pPr>
    </w:p>
    <w:tbl>
      <w:tblPr>
        <w:tblW w:w="0" w:type="auto"/>
        <w:tblLook w:val="00A0" w:firstRow="1" w:lastRow="0" w:firstColumn="1" w:lastColumn="0" w:noHBand="0" w:noVBand="0"/>
      </w:tblPr>
      <w:tblGrid>
        <w:gridCol w:w="825"/>
        <w:gridCol w:w="2675"/>
      </w:tblGrid>
      <w:tr w:rsidR="003C1C58" w:rsidRPr="00FD7EDE" w:rsidTr="0017288F">
        <w:tc>
          <w:tcPr>
            <w:tcW w:w="0" w:type="auto"/>
            <w:vAlign w:val="center"/>
          </w:tcPr>
          <w:p w:rsidR="003C1C58" w:rsidRPr="00FD7EDE" w:rsidRDefault="003C1C58" w:rsidP="0017288F">
            <w:pPr>
              <w:ind w:left="-105"/>
              <w:jc w:val="both"/>
              <w:rPr>
                <w:i/>
              </w:rPr>
            </w:pPr>
            <w:r w:rsidRPr="00FD7EDE">
              <w:rPr>
                <w:i/>
              </w:rPr>
              <w:t>pro: 9</w:t>
            </w:r>
          </w:p>
        </w:tc>
        <w:tc>
          <w:tcPr>
            <w:tcW w:w="0" w:type="auto"/>
            <w:tcMar>
              <w:right w:w="567" w:type="dxa"/>
            </w:tcMar>
            <w:vAlign w:val="center"/>
          </w:tcPr>
          <w:p w:rsidR="003C1C58" w:rsidRPr="00FD7EDE" w:rsidRDefault="003C1C58" w:rsidP="0017288F">
            <w:pPr>
              <w:jc w:val="both"/>
              <w:rPr>
                <w:i/>
              </w:rPr>
            </w:pPr>
            <w:r w:rsidRPr="00FD7EDE">
              <w:rPr>
                <w:i/>
                <w:iCs/>
              </w:rPr>
              <w:t>proti: 0   zdržel se: 0</w:t>
            </w:r>
          </w:p>
        </w:tc>
      </w:tr>
    </w:tbl>
    <w:p w:rsidR="003C1C58" w:rsidRPr="00FD7EDE" w:rsidRDefault="003C1C58" w:rsidP="003C1C58">
      <w:pPr>
        <w:jc w:val="both"/>
        <w:rPr>
          <w:i/>
        </w:rPr>
      </w:pPr>
    </w:p>
    <w:p w:rsidR="003C1C58" w:rsidRPr="00FD7EDE" w:rsidRDefault="003C1C58" w:rsidP="003C1C58">
      <w:pPr>
        <w:jc w:val="both"/>
        <w:outlineLvl w:val="0"/>
        <w:rPr>
          <w:b/>
          <w:bCs/>
          <w:u w:val="single"/>
        </w:rPr>
      </w:pPr>
      <w:r w:rsidRPr="00FD7EDE">
        <w:rPr>
          <w:i/>
        </w:rPr>
        <w:t>Schváleno:  ANO</w:t>
      </w:r>
    </w:p>
    <w:p w:rsidR="009328FE" w:rsidRPr="00FD7EDE" w:rsidRDefault="009328FE" w:rsidP="009328FE">
      <w:pPr>
        <w:widowControl w:val="0"/>
        <w:jc w:val="both"/>
        <w:rPr>
          <w:b/>
          <w:u w:val="single"/>
        </w:rPr>
      </w:pPr>
    </w:p>
    <w:p w:rsidR="009328FE" w:rsidRPr="00FD7EDE" w:rsidRDefault="009328FE" w:rsidP="009328FE">
      <w:pPr>
        <w:widowControl w:val="0"/>
        <w:jc w:val="both"/>
        <w:rPr>
          <w:b/>
          <w:u w:val="single"/>
        </w:rPr>
      </w:pPr>
    </w:p>
    <w:p w:rsidR="009328FE" w:rsidRPr="00FD7EDE" w:rsidRDefault="005136A9" w:rsidP="009328FE">
      <w:pPr>
        <w:jc w:val="both"/>
        <w:rPr>
          <w:b/>
        </w:rPr>
      </w:pPr>
      <w:r w:rsidRPr="00FD7EDE">
        <w:rPr>
          <w:b/>
        </w:rPr>
        <w:t>24</w:t>
      </w:r>
      <w:r w:rsidR="009328FE" w:rsidRPr="00FD7EDE">
        <w:rPr>
          <w:b/>
        </w:rPr>
        <w:t xml:space="preserve">) </w:t>
      </w:r>
      <w:r w:rsidR="00B16C04" w:rsidRPr="00FD7EDE">
        <w:rPr>
          <w:b/>
        </w:rPr>
        <w:t>Zrušení usnesení č. ZK 61/02/17 ze dne 23.02.2017 - úplatné nabytí nemovitých věcí z vlastnictví fyzické osoby do vlastnictví Karlovarského kraje – části pozemků p.p.č. 19/1, 19/3, 19/4, 34/1, 227/2, 261/1 a 261/2 v k.ú. Lesík</w:t>
      </w:r>
    </w:p>
    <w:p w:rsidR="009328FE" w:rsidRPr="00FD7EDE" w:rsidRDefault="009328FE" w:rsidP="009328FE">
      <w:pPr>
        <w:pStyle w:val="Zkladntext"/>
        <w:jc w:val="both"/>
        <w:rPr>
          <w:i/>
          <w:iCs/>
        </w:rPr>
      </w:pPr>
    </w:p>
    <w:p w:rsidR="009328FE" w:rsidRPr="00FD7EDE" w:rsidRDefault="009328FE" w:rsidP="009328FE">
      <w:pPr>
        <w:pStyle w:val="Zkladntext"/>
        <w:jc w:val="both"/>
        <w:rPr>
          <w:i/>
        </w:rPr>
      </w:pPr>
      <w:r w:rsidRPr="00FD7EDE">
        <w:rPr>
          <w:i/>
          <w:iCs/>
        </w:rPr>
        <w:t>usnesení č. 1</w:t>
      </w:r>
      <w:r w:rsidR="00673477" w:rsidRPr="00FD7EDE">
        <w:rPr>
          <w:i/>
          <w:iCs/>
        </w:rPr>
        <w:t>9</w:t>
      </w:r>
      <w:r w:rsidR="005136A9" w:rsidRPr="00FD7EDE">
        <w:rPr>
          <w:i/>
          <w:iCs/>
        </w:rPr>
        <w:t>0</w:t>
      </w:r>
      <w:r w:rsidRPr="00FD7EDE">
        <w:rPr>
          <w:i/>
        </w:rPr>
        <w:t>/0</w:t>
      </w:r>
      <w:r w:rsidR="00673477" w:rsidRPr="00FD7EDE">
        <w:rPr>
          <w:i/>
        </w:rPr>
        <w:t>8</w:t>
      </w:r>
      <w:r w:rsidRPr="00FD7EDE">
        <w:rPr>
          <w:i/>
        </w:rPr>
        <w:t>/22</w:t>
      </w:r>
    </w:p>
    <w:p w:rsidR="009328FE" w:rsidRPr="00FD7EDE" w:rsidRDefault="009328FE" w:rsidP="009328FE">
      <w:pPr>
        <w:widowControl w:val="0"/>
        <w:jc w:val="both"/>
        <w:rPr>
          <w:b/>
          <w:iCs/>
          <w:snapToGrid w:val="0"/>
        </w:rPr>
      </w:pPr>
    </w:p>
    <w:p w:rsidR="009328FE" w:rsidRPr="00FD7EDE" w:rsidRDefault="009328FE" w:rsidP="009328FE">
      <w:pPr>
        <w:widowControl w:val="0"/>
        <w:jc w:val="both"/>
        <w:rPr>
          <w:b/>
          <w:iCs/>
          <w:snapToGrid w:val="0"/>
        </w:rPr>
      </w:pPr>
      <w:r w:rsidRPr="00FD7EDE">
        <w:rPr>
          <w:b/>
          <w:iCs/>
          <w:snapToGrid w:val="0"/>
        </w:rPr>
        <w:t>Výbor majetkový:</w:t>
      </w:r>
    </w:p>
    <w:p w:rsidR="009328FE" w:rsidRPr="00FD7EDE" w:rsidRDefault="009328FE" w:rsidP="00444AB2">
      <w:pPr>
        <w:widowControl w:val="0"/>
        <w:ind w:left="142" w:hanging="142"/>
        <w:jc w:val="both"/>
        <w:rPr>
          <w:b/>
          <w:u w:val="single"/>
        </w:rPr>
      </w:pPr>
    </w:p>
    <w:p w:rsidR="00444AB2" w:rsidRPr="00FD7EDE" w:rsidRDefault="00444AB2" w:rsidP="00444AB2">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hanging="142"/>
        <w:jc w:val="both"/>
        <w:rPr>
          <w:rFonts w:ascii="Times New Roman" w:hAnsi="Times New Roman" w:cs="Times New Roman"/>
        </w:rPr>
      </w:pPr>
      <w:r w:rsidRPr="00FD7EDE">
        <w:rPr>
          <w:rFonts w:ascii="Times New Roman" w:hAnsi="Times New Roman" w:cs="Times New Roman"/>
          <w:b/>
        </w:rPr>
        <w:t>souhlasí a doporučuje Zastupitelstvu Karlovarského kraje ke schválení</w:t>
      </w:r>
      <w:r w:rsidRPr="00FD7EDE">
        <w:rPr>
          <w:rFonts w:ascii="Times New Roman" w:hAnsi="Times New Roman" w:cs="Times New Roman"/>
        </w:rPr>
        <w:t xml:space="preserve"> zrušení usnesení č. ZK 61/02/17 ze dne 23.02.2017</w:t>
      </w:r>
    </w:p>
    <w:p w:rsidR="009328FE" w:rsidRPr="00FD7EDE" w:rsidRDefault="009328FE" w:rsidP="009328FE">
      <w:pPr>
        <w:widowControl w:val="0"/>
        <w:jc w:val="both"/>
        <w:rPr>
          <w:b/>
          <w:u w:val="single"/>
        </w:rPr>
      </w:pPr>
    </w:p>
    <w:p w:rsidR="009328FE" w:rsidRPr="00FD7EDE" w:rsidRDefault="009328FE" w:rsidP="009328FE">
      <w:pPr>
        <w:widowControl w:val="0"/>
        <w:jc w:val="both"/>
        <w:rPr>
          <w:b/>
          <w:u w:val="single"/>
        </w:rPr>
      </w:pPr>
    </w:p>
    <w:p w:rsidR="009328FE" w:rsidRPr="00FD7EDE" w:rsidRDefault="005136A9" w:rsidP="009328FE">
      <w:pPr>
        <w:jc w:val="both"/>
        <w:rPr>
          <w:b/>
        </w:rPr>
      </w:pPr>
      <w:r w:rsidRPr="00FD7EDE">
        <w:rPr>
          <w:b/>
        </w:rPr>
        <w:t>25)</w:t>
      </w:r>
      <w:r w:rsidR="009328FE" w:rsidRPr="00FD7EDE">
        <w:rPr>
          <w:b/>
        </w:rPr>
        <w:t xml:space="preserve"> </w:t>
      </w:r>
      <w:r w:rsidR="00B16C04" w:rsidRPr="00FD7EDE">
        <w:rPr>
          <w:b/>
        </w:rPr>
        <w:t>Zrušení usnesení č. ZK 403/12/18 ze dne 13.12.2018 - úplatné nabytí nemovité věci z vlastnictví fyzických osob do vlastnictví Karlovarského kraje – část pozemku p.p.č. 80/2 v k.ú. Bernov</w:t>
      </w:r>
    </w:p>
    <w:p w:rsidR="009328FE" w:rsidRPr="00FD7EDE" w:rsidRDefault="009328FE" w:rsidP="009328FE">
      <w:pPr>
        <w:pStyle w:val="Zkladntext"/>
        <w:jc w:val="both"/>
        <w:rPr>
          <w:i/>
          <w:iCs/>
        </w:rPr>
      </w:pPr>
    </w:p>
    <w:p w:rsidR="009328FE" w:rsidRPr="00FD7EDE" w:rsidRDefault="009328FE" w:rsidP="009328FE">
      <w:pPr>
        <w:pStyle w:val="Zkladntext"/>
        <w:jc w:val="both"/>
        <w:rPr>
          <w:i/>
        </w:rPr>
      </w:pPr>
      <w:r w:rsidRPr="00FD7EDE">
        <w:rPr>
          <w:i/>
          <w:iCs/>
        </w:rPr>
        <w:t>usnesení č. 1</w:t>
      </w:r>
      <w:r w:rsidR="00673477" w:rsidRPr="00FD7EDE">
        <w:rPr>
          <w:i/>
          <w:iCs/>
        </w:rPr>
        <w:t>9</w:t>
      </w:r>
      <w:r w:rsidR="005136A9" w:rsidRPr="00FD7EDE">
        <w:rPr>
          <w:i/>
          <w:iCs/>
        </w:rPr>
        <w:t>1</w:t>
      </w:r>
      <w:r w:rsidRPr="00FD7EDE">
        <w:rPr>
          <w:i/>
        </w:rPr>
        <w:t>/0</w:t>
      </w:r>
      <w:r w:rsidR="00673477" w:rsidRPr="00FD7EDE">
        <w:rPr>
          <w:i/>
        </w:rPr>
        <w:t>8</w:t>
      </w:r>
      <w:r w:rsidRPr="00FD7EDE">
        <w:rPr>
          <w:i/>
        </w:rPr>
        <w:t>/22</w:t>
      </w:r>
    </w:p>
    <w:p w:rsidR="009328FE" w:rsidRPr="00FD7EDE" w:rsidRDefault="009328FE" w:rsidP="009328FE">
      <w:pPr>
        <w:widowControl w:val="0"/>
        <w:jc w:val="both"/>
        <w:rPr>
          <w:b/>
          <w:iCs/>
          <w:snapToGrid w:val="0"/>
        </w:rPr>
      </w:pPr>
    </w:p>
    <w:p w:rsidR="009328FE" w:rsidRPr="00FD7EDE" w:rsidRDefault="009328FE" w:rsidP="009328FE">
      <w:pPr>
        <w:widowControl w:val="0"/>
        <w:jc w:val="both"/>
        <w:rPr>
          <w:b/>
          <w:iCs/>
          <w:snapToGrid w:val="0"/>
        </w:rPr>
      </w:pPr>
      <w:r w:rsidRPr="00FD7EDE">
        <w:rPr>
          <w:b/>
          <w:iCs/>
          <w:snapToGrid w:val="0"/>
        </w:rPr>
        <w:t>Výbor majetkový:</w:t>
      </w:r>
    </w:p>
    <w:p w:rsidR="00444AB2" w:rsidRPr="00FD7EDE" w:rsidRDefault="00444AB2" w:rsidP="00444AB2">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60"/>
        <w:jc w:val="both"/>
        <w:rPr>
          <w:rFonts w:ascii="Times New Roman" w:hAnsi="Times New Roman" w:cs="Times New Roman"/>
          <w:sz w:val="22"/>
          <w:szCs w:val="22"/>
        </w:rPr>
      </w:pPr>
    </w:p>
    <w:p w:rsidR="00444AB2" w:rsidRPr="00FD7EDE" w:rsidRDefault="00444AB2" w:rsidP="00444AB2">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18"/>
        <w:jc w:val="both"/>
        <w:rPr>
          <w:rFonts w:ascii="Times New Roman" w:hAnsi="Times New Roman" w:cs="Times New Roman"/>
        </w:rPr>
      </w:pPr>
      <w:r w:rsidRPr="00FD7EDE">
        <w:rPr>
          <w:rFonts w:ascii="Times New Roman" w:hAnsi="Times New Roman" w:cs="Times New Roman"/>
          <w:b/>
        </w:rPr>
        <w:t>souhlasí a doporučuje Zastupitelstvu Karlovarského kraje ke schválení</w:t>
      </w:r>
      <w:r w:rsidRPr="00FD7EDE">
        <w:rPr>
          <w:rFonts w:ascii="Times New Roman" w:hAnsi="Times New Roman" w:cs="Times New Roman"/>
        </w:rPr>
        <w:t xml:space="preserve"> zrušení usnesení č. ZK 403/12/18 ze dne 13.12.2018</w:t>
      </w:r>
    </w:p>
    <w:p w:rsidR="0045004A" w:rsidRPr="00FD7EDE" w:rsidRDefault="0045004A" w:rsidP="009328FE">
      <w:pPr>
        <w:widowControl w:val="0"/>
        <w:jc w:val="both"/>
        <w:rPr>
          <w:noProof/>
        </w:rPr>
      </w:pPr>
    </w:p>
    <w:p w:rsidR="009328FE" w:rsidRPr="00FD7EDE" w:rsidRDefault="009328FE" w:rsidP="009328FE">
      <w:pPr>
        <w:widowControl w:val="0"/>
        <w:jc w:val="both"/>
        <w:rPr>
          <w:b/>
          <w:u w:val="single"/>
        </w:rPr>
      </w:pPr>
    </w:p>
    <w:p w:rsidR="009328FE" w:rsidRPr="00FD7EDE" w:rsidRDefault="005136A9" w:rsidP="009328FE">
      <w:pPr>
        <w:jc w:val="both"/>
        <w:rPr>
          <w:b/>
        </w:rPr>
      </w:pPr>
      <w:r w:rsidRPr="00FD7EDE">
        <w:rPr>
          <w:b/>
        </w:rPr>
        <w:t>26</w:t>
      </w:r>
      <w:r w:rsidR="009328FE" w:rsidRPr="00FD7EDE">
        <w:rPr>
          <w:b/>
        </w:rPr>
        <w:t xml:space="preserve">) </w:t>
      </w:r>
      <w:r w:rsidR="00B16C04" w:rsidRPr="00FD7EDE">
        <w:rPr>
          <w:b/>
        </w:rPr>
        <w:t>Zrušení části usnesení č. ZK 254/09/20 ze dne 14.09.2020 - schválení záměrů budoucích bezúplatných převodů nemovitých věcí z majetku Karlovarského kraje do majetku města Nové Sedlo, města Kraslice, města Aš a města Cheb - pozemky v k.ú. Nové Sedlo u Lokte, Zelená Hora u Kraslic, Nebesa, Tůně a Podhoří u Chebu</w:t>
      </w:r>
    </w:p>
    <w:p w:rsidR="009328FE" w:rsidRPr="00FD7EDE" w:rsidRDefault="009328FE" w:rsidP="009328FE">
      <w:pPr>
        <w:pStyle w:val="Zkladntext"/>
        <w:jc w:val="both"/>
        <w:rPr>
          <w:i/>
          <w:iCs/>
        </w:rPr>
      </w:pPr>
    </w:p>
    <w:p w:rsidR="009328FE" w:rsidRPr="00FD7EDE" w:rsidRDefault="009328FE" w:rsidP="009328FE">
      <w:pPr>
        <w:pStyle w:val="Zkladntext"/>
        <w:jc w:val="both"/>
        <w:rPr>
          <w:i/>
        </w:rPr>
      </w:pPr>
      <w:r w:rsidRPr="00FD7EDE">
        <w:rPr>
          <w:i/>
          <w:iCs/>
        </w:rPr>
        <w:t>usnesení č. 1</w:t>
      </w:r>
      <w:r w:rsidR="00673477" w:rsidRPr="00FD7EDE">
        <w:rPr>
          <w:i/>
          <w:iCs/>
        </w:rPr>
        <w:t>9</w:t>
      </w:r>
      <w:r w:rsidR="005136A9" w:rsidRPr="00FD7EDE">
        <w:rPr>
          <w:i/>
          <w:iCs/>
        </w:rPr>
        <w:t>2</w:t>
      </w:r>
      <w:r w:rsidRPr="00FD7EDE">
        <w:rPr>
          <w:i/>
        </w:rPr>
        <w:t>/0</w:t>
      </w:r>
      <w:r w:rsidR="00673477" w:rsidRPr="00FD7EDE">
        <w:rPr>
          <w:i/>
        </w:rPr>
        <w:t>8</w:t>
      </w:r>
      <w:r w:rsidRPr="00FD7EDE">
        <w:rPr>
          <w:i/>
        </w:rPr>
        <w:t>/22</w:t>
      </w:r>
    </w:p>
    <w:p w:rsidR="009328FE" w:rsidRPr="00FD7EDE" w:rsidRDefault="009328FE" w:rsidP="009328FE">
      <w:pPr>
        <w:widowControl w:val="0"/>
        <w:jc w:val="both"/>
        <w:rPr>
          <w:b/>
          <w:iCs/>
          <w:snapToGrid w:val="0"/>
        </w:rPr>
      </w:pPr>
    </w:p>
    <w:p w:rsidR="009328FE" w:rsidRPr="00FD7EDE" w:rsidRDefault="009328FE" w:rsidP="009328FE">
      <w:pPr>
        <w:widowControl w:val="0"/>
        <w:jc w:val="both"/>
        <w:rPr>
          <w:b/>
          <w:iCs/>
          <w:snapToGrid w:val="0"/>
        </w:rPr>
      </w:pPr>
      <w:r w:rsidRPr="00FD7EDE">
        <w:rPr>
          <w:b/>
          <w:iCs/>
          <w:snapToGrid w:val="0"/>
        </w:rPr>
        <w:t>Výbor majetkový:</w:t>
      </w:r>
    </w:p>
    <w:p w:rsidR="009328FE" w:rsidRPr="00FD7EDE" w:rsidRDefault="009328FE" w:rsidP="009328FE">
      <w:pPr>
        <w:widowControl w:val="0"/>
        <w:jc w:val="both"/>
        <w:rPr>
          <w:b/>
          <w:u w:val="single"/>
        </w:rPr>
      </w:pPr>
    </w:p>
    <w:p w:rsidR="00444AB2" w:rsidRPr="00FD7EDE" w:rsidRDefault="00444AB2" w:rsidP="00444AB2">
      <w:pPr>
        <w:pStyle w:val="Normal"/>
        <w:numPr>
          <w:ilvl w:val="0"/>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D7EDE">
        <w:rPr>
          <w:rFonts w:ascii="Times New Roman" w:hAnsi="Times New Roman" w:cs="Times New Roman"/>
          <w:b/>
        </w:rPr>
        <w:t>souhlasí a doporučuje Zastupitelstvu Karlovarského kraje ke schválení</w:t>
      </w:r>
      <w:r w:rsidRPr="00FD7EDE">
        <w:rPr>
          <w:rFonts w:ascii="Times New Roman" w:hAnsi="Times New Roman" w:cs="Times New Roman"/>
        </w:rPr>
        <w:t xml:space="preserve"> zrušení části usnesení č. ZK 254/09/20 ze dne 14.09.2020 ve znění:</w:t>
      </w:r>
    </w:p>
    <w:p w:rsidR="00444AB2" w:rsidRPr="00FD7EDE" w:rsidRDefault="00444AB2" w:rsidP="00444AB2">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60"/>
        <w:jc w:val="both"/>
        <w:rPr>
          <w:rFonts w:ascii="Times New Roman" w:hAnsi="Times New Roman" w:cs="Times New Roman"/>
        </w:rPr>
      </w:pPr>
    </w:p>
    <w:p w:rsidR="00444AB2" w:rsidRPr="00FD7EDE" w:rsidRDefault="00444AB2" w:rsidP="00444AB2">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D7EDE">
        <w:rPr>
          <w:rFonts w:ascii="Times New Roman" w:hAnsi="Times New Roman" w:cs="Times New Roman"/>
        </w:rPr>
        <w:t>- schvaluje záměr bezúplatného převodu pozemků p.p.č. 308/4 o výměře 1785 m</w:t>
      </w:r>
      <w:r w:rsidRPr="00FD7EDE">
        <w:rPr>
          <w:rFonts w:ascii="Times New Roman" w:hAnsi="Times New Roman" w:cs="Times New Roman"/>
          <w:position w:val="5"/>
        </w:rPr>
        <w:t>2</w:t>
      </w:r>
      <w:r w:rsidRPr="00FD7EDE">
        <w:rPr>
          <w:rFonts w:ascii="Times New Roman" w:hAnsi="Times New Roman" w:cs="Times New Roman"/>
        </w:rPr>
        <w:t xml:space="preserve"> v k.ú. Tůně a obci Pomezí nad Ohří a 308/1 o výměře 530 m</w:t>
      </w:r>
      <w:r w:rsidRPr="00FD7EDE">
        <w:rPr>
          <w:rFonts w:ascii="Times New Roman" w:hAnsi="Times New Roman" w:cs="Times New Roman"/>
          <w:position w:val="5"/>
        </w:rPr>
        <w:t>2</w:t>
      </w:r>
      <w:r w:rsidRPr="00FD7EDE">
        <w:rPr>
          <w:rFonts w:ascii="Times New Roman" w:hAnsi="Times New Roman" w:cs="Times New Roman"/>
        </w:rPr>
        <w:t xml:space="preserve"> v k.ú. Podhoří u Chebu a obci Cheb z vlastnictví Karlovarského kraje, zastoupeného Krajskou správou a údržbou silnic Karlovarského kraje, příspěvková organizace, do vlastnictví města Cheb</w:t>
      </w:r>
    </w:p>
    <w:p w:rsidR="0045004A" w:rsidRPr="00FD7EDE" w:rsidRDefault="0045004A" w:rsidP="009328FE">
      <w:pPr>
        <w:widowControl w:val="0"/>
        <w:jc w:val="both"/>
        <w:rPr>
          <w:noProof/>
        </w:rPr>
      </w:pPr>
    </w:p>
    <w:p w:rsidR="003C1C58" w:rsidRPr="00FD7EDE" w:rsidRDefault="003C1C58" w:rsidP="009328FE">
      <w:pPr>
        <w:widowControl w:val="0"/>
        <w:jc w:val="both"/>
        <w:rPr>
          <w:b/>
          <w:u w:val="single"/>
        </w:rPr>
      </w:pPr>
    </w:p>
    <w:p w:rsidR="009328FE" w:rsidRPr="00FD7EDE" w:rsidRDefault="005136A9" w:rsidP="009328FE">
      <w:pPr>
        <w:jc w:val="both"/>
        <w:rPr>
          <w:b/>
        </w:rPr>
      </w:pPr>
      <w:r w:rsidRPr="00FD7EDE">
        <w:rPr>
          <w:b/>
        </w:rPr>
        <w:t>27</w:t>
      </w:r>
      <w:r w:rsidR="009328FE" w:rsidRPr="00FD7EDE">
        <w:rPr>
          <w:b/>
        </w:rPr>
        <w:t xml:space="preserve">) </w:t>
      </w:r>
      <w:r w:rsidR="00B16C04" w:rsidRPr="00FD7EDE">
        <w:rPr>
          <w:b/>
        </w:rPr>
        <w:t>Likvidace movitého majetku Karlovarského kraje svěřeného k hospodaření příspěvkovým organizacím</w:t>
      </w:r>
    </w:p>
    <w:p w:rsidR="009328FE" w:rsidRPr="00FD7EDE" w:rsidRDefault="009328FE" w:rsidP="009328FE">
      <w:pPr>
        <w:pStyle w:val="Zkladntext"/>
        <w:jc w:val="both"/>
        <w:rPr>
          <w:i/>
          <w:iCs/>
        </w:rPr>
      </w:pPr>
    </w:p>
    <w:p w:rsidR="009328FE" w:rsidRPr="00FD7EDE" w:rsidRDefault="009328FE" w:rsidP="009328FE">
      <w:pPr>
        <w:pStyle w:val="Zkladntext"/>
        <w:jc w:val="both"/>
        <w:rPr>
          <w:i/>
        </w:rPr>
      </w:pPr>
      <w:r w:rsidRPr="00FD7EDE">
        <w:rPr>
          <w:i/>
          <w:iCs/>
        </w:rPr>
        <w:t>usnesení č. 1</w:t>
      </w:r>
      <w:r w:rsidR="00673477" w:rsidRPr="00FD7EDE">
        <w:rPr>
          <w:i/>
          <w:iCs/>
        </w:rPr>
        <w:t>9</w:t>
      </w:r>
      <w:r w:rsidR="005136A9" w:rsidRPr="00FD7EDE">
        <w:rPr>
          <w:i/>
          <w:iCs/>
        </w:rPr>
        <w:t>3</w:t>
      </w:r>
      <w:r w:rsidRPr="00FD7EDE">
        <w:rPr>
          <w:i/>
        </w:rPr>
        <w:t>/0</w:t>
      </w:r>
      <w:r w:rsidR="00673477" w:rsidRPr="00FD7EDE">
        <w:rPr>
          <w:i/>
        </w:rPr>
        <w:t>8</w:t>
      </w:r>
      <w:r w:rsidRPr="00FD7EDE">
        <w:rPr>
          <w:i/>
        </w:rPr>
        <w:t>/22</w:t>
      </w:r>
    </w:p>
    <w:p w:rsidR="009328FE" w:rsidRPr="00FD7EDE" w:rsidRDefault="009328FE" w:rsidP="009328FE">
      <w:pPr>
        <w:widowControl w:val="0"/>
        <w:jc w:val="both"/>
        <w:rPr>
          <w:b/>
          <w:iCs/>
          <w:snapToGrid w:val="0"/>
        </w:rPr>
      </w:pPr>
    </w:p>
    <w:p w:rsidR="009328FE" w:rsidRPr="00FD7EDE" w:rsidRDefault="009328FE" w:rsidP="009328FE">
      <w:pPr>
        <w:widowControl w:val="0"/>
        <w:jc w:val="both"/>
        <w:rPr>
          <w:b/>
          <w:iCs/>
          <w:snapToGrid w:val="0"/>
        </w:rPr>
      </w:pPr>
      <w:r w:rsidRPr="00FD7EDE">
        <w:rPr>
          <w:b/>
          <w:iCs/>
          <w:snapToGrid w:val="0"/>
        </w:rPr>
        <w:t>Výbor majetkový:</w:t>
      </w:r>
    </w:p>
    <w:p w:rsidR="00444AB2" w:rsidRPr="00FD7EDE" w:rsidRDefault="00444AB2" w:rsidP="00444AB2"/>
    <w:tbl>
      <w:tblPr>
        <w:tblW w:w="9180" w:type="dxa"/>
        <w:tblLook w:val="04A0" w:firstRow="1" w:lastRow="0" w:firstColumn="1" w:lastColumn="0" w:noHBand="0" w:noVBand="1"/>
      </w:tblPr>
      <w:tblGrid>
        <w:gridCol w:w="959"/>
        <w:gridCol w:w="8221"/>
      </w:tblGrid>
      <w:tr w:rsidR="00FD7EDE" w:rsidRPr="00FD7EDE" w:rsidTr="00F253E6">
        <w:tc>
          <w:tcPr>
            <w:tcW w:w="959" w:type="dxa"/>
          </w:tcPr>
          <w:p w:rsidR="00444AB2" w:rsidRPr="00FD7EDE" w:rsidRDefault="00444AB2" w:rsidP="00F253E6">
            <w:pPr>
              <w:spacing w:after="240"/>
            </w:pPr>
          </w:p>
        </w:tc>
        <w:tc>
          <w:tcPr>
            <w:tcW w:w="8221" w:type="dxa"/>
          </w:tcPr>
          <w:p w:rsidR="00444AB2" w:rsidRPr="00FD7EDE" w:rsidRDefault="00444AB2" w:rsidP="00444AB2">
            <w:pPr>
              <w:numPr>
                <w:ilvl w:val="0"/>
                <w:numId w:val="2"/>
              </w:numPr>
              <w:ind w:left="317"/>
              <w:rPr>
                <w:b/>
              </w:rPr>
            </w:pPr>
            <w:r w:rsidRPr="00FD7EDE">
              <w:rPr>
                <w:b/>
              </w:rPr>
              <w:t>souhlasí a doporučuje Radě Karlovarského kraje</w:t>
            </w:r>
          </w:p>
        </w:tc>
      </w:tr>
      <w:tr w:rsidR="00FD7EDE" w:rsidRPr="00FD7EDE" w:rsidTr="00F253E6">
        <w:tc>
          <w:tcPr>
            <w:tcW w:w="9180" w:type="dxa"/>
            <w:gridSpan w:val="2"/>
          </w:tcPr>
          <w:p w:rsidR="00444AB2" w:rsidRPr="00FD7EDE" w:rsidRDefault="00444AB2" w:rsidP="00F253E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D7EDE">
              <w:rPr>
                <w:rFonts w:ascii="Times New Roman" w:hAnsi="Times New Roman" w:cs="Times New Roman"/>
              </w:rPr>
              <w:t>k odsouhlasení úplnou fyzickou likvidaci movitého majetku v pořizovacích hodnotách nad 100 tis. Kč, nulových zůstatkových hodnotách, svěřených k hospodaření příspěvkovým organizacím:</w:t>
            </w:r>
          </w:p>
          <w:p w:rsidR="00444AB2" w:rsidRPr="00FD7EDE" w:rsidRDefault="00444AB2" w:rsidP="00F253E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b/>
                <w:bCs/>
              </w:rPr>
            </w:pPr>
          </w:p>
          <w:p w:rsidR="00444AB2" w:rsidRPr="00FD7EDE" w:rsidRDefault="00444AB2" w:rsidP="00F253E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D7EDE">
              <w:rPr>
                <w:rFonts w:ascii="Times New Roman" w:hAnsi="Times New Roman" w:cs="Times New Roman"/>
                <w:b/>
                <w:bCs/>
              </w:rPr>
              <w:t>1. Hotelová škola Mariánské Lázně, příspěvková organizace, se sídlem Komenského 449/2, 353 25 Mariánské Lázně:</w:t>
            </w:r>
          </w:p>
          <w:p w:rsidR="00444AB2" w:rsidRPr="00FD7EDE" w:rsidRDefault="00444AB2" w:rsidP="00F253E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D7EDE">
              <w:rPr>
                <w:rFonts w:ascii="Times New Roman" w:hAnsi="Times New Roman" w:cs="Times New Roman"/>
              </w:rPr>
              <w:t>- inv.č. 00121 – kopírovací stroj Lanier LD120d (Ricoh), rok pořízení 2006, pořizovací cena 118.268,00 Kč, dle návrhu.</w:t>
            </w:r>
          </w:p>
          <w:p w:rsidR="00444AB2" w:rsidRPr="00FD7EDE" w:rsidRDefault="00444AB2" w:rsidP="00F253E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444AB2" w:rsidRPr="00FD7EDE" w:rsidRDefault="00444AB2" w:rsidP="00F253E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b/>
                <w:bCs/>
              </w:rPr>
            </w:pPr>
            <w:r w:rsidRPr="00FD7EDE">
              <w:rPr>
                <w:rFonts w:ascii="Times New Roman" w:hAnsi="Times New Roman" w:cs="Times New Roman"/>
                <w:b/>
                <w:bCs/>
              </w:rPr>
              <w:t>2. REHOS Zařízení následné rehabilitační a hospicové péče, příspěvková organizace, se sídlem Perninská 975, 362 21 Nejdek:</w:t>
            </w:r>
          </w:p>
          <w:p w:rsidR="00444AB2" w:rsidRPr="00FD7EDE" w:rsidRDefault="00444AB2" w:rsidP="00F253E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D7EDE">
              <w:rPr>
                <w:rFonts w:ascii="Times New Roman" w:hAnsi="Times New Roman" w:cs="Times New Roman"/>
                <w:b/>
                <w:bCs/>
              </w:rPr>
              <w:t xml:space="preserve">- </w:t>
            </w:r>
            <w:r w:rsidRPr="00FD7EDE">
              <w:rPr>
                <w:rFonts w:ascii="Times New Roman" w:hAnsi="Times New Roman" w:cs="Times New Roman"/>
                <w:bCs/>
              </w:rPr>
              <w:t xml:space="preserve">inv.č. 500128 – transformační stanice 22/0,4 kV – technologie, rok pořízení 2018, pořizovací </w:t>
            </w:r>
            <w:r w:rsidRPr="00FD7EDE">
              <w:rPr>
                <w:rFonts w:ascii="Times New Roman" w:hAnsi="Times New Roman" w:cs="Times New Roman"/>
                <w:bCs/>
              </w:rPr>
              <w:lastRenderedPageBreak/>
              <w:t xml:space="preserve">cena 510.136,00 Kč, </w:t>
            </w:r>
          </w:p>
          <w:p w:rsidR="00444AB2" w:rsidRPr="00FD7EDE" w:rsidRDefault="00444AB2" w:rsidP="00F253E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D7EDE">
              <w:rPr>
                <w:rFonts w:ascii="Times New Roman" w:hAnsi="Times New Roman" w:cs="Times New Roman"/>
              </w:rPr>
              <w:t>- inv.č. 500055 – stropní zvedák BHM – MAXI SKY 600, rok pořízení 2008, pořizovací cena 182.565,00 Kč, dle návrhu.</w:t>
            </w:r>
          </w:p>
          <w:p w:rsidR="00444AB2" w:rsidRPr="00FD7EDE" w:rsidRDefault="00444AB2" w:rsidP="00F253E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444AB2" w:rsidRPr="00FD7EDE" w:rsidRDefault="00444AB2" w:rsidP="00F253E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D7EDE">
              <w:rPr>
                <w:rFonts w:ascii="Times New Roman" w:hAnsi="Times New Roman" w:cs="Times New Roman"/>
                <w:b/>
                <w:bCs/>
              </w:rPr>
              <w:t>3. Střední lesnická škola Žlutice, příspěvková organizace, se sídlem Žižkov 345, 364 52 Žlutice:</w:t>
            </w:r>
          </w:p>
          <w:p w:rsidR="00444AB2" w:rsidRPr="00FD7EDE" w:rsidRDefault="00444AB2" w:rsidP="00F253E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D7EDE">
              <w:rPr>
                <w:rFonts w:ascii="Times New Roman" w:hAnsi="Times New Roman" w:cs="Times New Roman"/>
              </w:rPr>
              <w:t>- inv.č. 6606 – Škoda Felicia EFF, rok pořízení 1995, pořizovací cena 219.912,00 Kč, dle návrhu.</w:t>
            </w:r>
          </w:p>
          <w:p w:rsidR="00444AB2" w:rsidRPr="00FD7EDE" w:rsidRDefault="00444AB2" w:rsidP="00F253E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444AB2" w:rsidRPr="00FD7EDE" w:rsidRDefault="00444AB2" w:rsidP="00F253E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D7EDE">
              <w:rPr>
                <w:rFonts w:ascii="Times New Roman" w:hAnsi="Times New Roman" w:cs="Times New Roman"/>
                <w:b/>
                <w:bCs/>
              </w:rPr>
              <w:t>4. Střední škola živnostenská Sokolov, příspěvková organizace, se sídlem Žákovská 716, 356 01 Sokolov:</w:t>
            </w:r>
          </w:p>
          <w:p w:rsidR="00444AB2" w:rsidRPr="00FD7EDE" w:rsidRDefault="00444AB2" w:rsidP="00F253E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D7EDE">
              <w:rPr>
                <w:rFonts w:ascii="Times New Roman" w:hAnsi="Times New Roman" w:cs="Times New Roman"/>
              </w:rPr>
              <w:t>- inv.č. 194 – telefonní ústředna Siemens, rok pořízení 1994, pořizovací cena 107.158,00 Kč, dle návrhu.</w:t>
            </w:r>
          </w:p>
          <w:p w:rsidR="00444AB2" w:rsidRPr="00FD7EDE" w:rsidRDefault="00444AB2" w:rsidP="00F253E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444AB2" w:rsidRPr="00FD7EDE" w:rsidRDefault="00444AB2" w:rsidP="00F253E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D7EDE">
              <w:rPr>
                <w:rFonts w:ascii="Times New Roman" w:hAnsi="Times New Roman" w:cs="Times New Roman"/>
                <w:b/>
                <w:bCs/>
              </w:rPr>
              <w:t>5. Zdravotnická záchranná služba Karlovarského kraje, příspěvková organizace, se sídlem Závodní 390/98C, 360 06 Karlovy Vary:</w:t>
            </w:r>
          </w:p>
          <w:p w:rsidR="00444AB2" w:rsidRPr="00FD7EDE" w:rsidRDefault="00444AB2" w:rsidP="00F253E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D7EDE">
              <w:rPr>
                <w:rFonts w:ascii="Times New Roman" w:hAnsi="Times New Roman" w:cs="Times New Roman"/>
              </w:rPr>
              <w:t xml:space="preserve">- inv.č. 310040 – nosítka FERNO 155-3, rok pořízení 2002, pořizovací cena 127.575,00 Kč, </w:t>
            </w:r>
          </w:p>
          <w:p w:rsidR="00444AB2" w:rsidRPr="00FD7EDE" w:rsidRDefault="00444AB2" w:rsidP="00F253E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D7EDE">
              <w:rPr>
                <w:rFonts w:ascii="Times New Roman" w:hAnsi="Times New Roman" w:cs="Times New Roman"/>
              </w:rPr>
              <w:t>- inv.č. 200326 – nosítka FERNO, rok pořízení 2003, pořizovací cena 145.950,00 Kč,</w:t>
            </w:r>
          </w:p>
          <w:p w:rsidR="00444AB2" w:rsidRPr="00FD7EDE" w:rsidRDefault="00444AB2" w:rsidP="00F253E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D7EDE">
              <w:rPr>
                <w:rFonts w:ascii="Times New Roman" w:hAnsi="Times New Roman" w:cs="Times New Roman"/>
              </w:rPr>
              <w:t xml:space="preserve">- inv.č. 478/3 – nosítka FERNO 4153 s podvozkem FERNO 4052, rok pořízení 2011, pořizovací cena   180.400,00 Kč, </w:t>
            </w:r>
          </w:p>
          <w:p w:rsidR="00444AB2" w:rsidRPr="00FD7EDE" w:rsidRDefault="00444AB2" w:rsidP="00F253E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D7EDE">
              <w:rPr>
                <w:rFonts w:ascii="Times New Roman" w:hAnsi="Times New Roman" w:cs="Times New Roman"/>
              </w:rPr>
              <w:t>- inv.č. 200406 – Kapnograf 8400, rok pořízení 2006, pořizovací cena 112.980,00 Kč, dle návrhu.</w:t>
            </w:r>
          </w:p>
          <w:p w:rsidR="00444AB2" w:rsidRPr="00FD7EDE" w:rsidRDefault="00444AB2" w:rsidP="00F253E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r w:rsidR="00FD7EDE" w:rsidRPr="00FD7EDE" w:rsidTr="00F253E6">
        <w:tc>
          <w:tcPr>
            <w:tcW w:w="959" w:type="dxa"/>
          </w:tcPr>
          <w:p w:rsidR="00444AB2" w:rsidRPr="00FD7EDE" w:rsidRDefault="00444AB2" w:rsidP="00F253E6">
            <w:pPr>
              <w:spacing w:after="240"/>
            </w:pPr>
          </w:p>
        </w:tc>
        <w:tc>
          <w:tcPr>
            <w:tcW w:w="8221" w:type="dxa"/>
          </w:tcPr>
          <w:p w:rsidR="00444AB2" w:rsidRPr="00FD7EDE" w:rsidRDefault="00444AB2" w:rsidP="00444AB2">
            <w:pPr>
              <w:numPr>
                <w:ilvl w:val="0"/>
                <w:numId w:val="2"/>
              </w:numPr>
              <w:ind w:left="317"/>
              <w:rPr>
                <w:b/>
              </w:rPr>
            </w:pPr>
            <w:r w:rsidRPr="00FD7EDE">
              <w:rPr>
                <w:b/>
              </w:rPr>
              <w:t>souhlasí a doporučuje Radě Karlovarského kraje</w:t>
            </w:r>
          </w:p>
        </w:tc>
      </w:tr>
      <w:tr w:rsidR="00444AB2" w:rsidRPr="00FD7EDE" w:rsidTr="00F253E6">
        <w:tc>
          <w:tcPr>
            <w:tcW w:w="9180" w:type="dxa"/>
            <w:gridSpan w:val="2"/>
          </w:tcPr>
          <w:p w:rsidR="00444AB2" w:rsidRPr="00FD7EDE" w:rsidRDefault="00444AB2" w:rsidP="00F253E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D7EDE">
              <w:rPr>
                <w:rFonts w:ascii="Times New Roman" w:hAnsi="Times New Roman" w:cs="Times New Roman"/>
              </w:rPr>
              <w:t>uložit řediteli Hotelové školy Mariánské Lázně, příspěvková organizace, Ing. Jiřímu Chumovi, ředitelce Zařízení následné rehabilitační a hospicové péče, příspěvková organizace, Olze Pištejové, DiS, ředitelce Střední lesnické školy Žlutice, příspěvková organizace, Ing. Bc. Radce Stolarikové, Ph.D. a ředitelce Střední školy živnostenské Sokolov, příspěvková organizace, Mgr. Iloně Medunové, řediteli Zdravotnické záchranné služby Karlovarského kraje, příspěvková organizace, MUDr. Jiřímu Smetanovi zajistit provedení úplné fyzické ekologické likvidace, dle návrhu.</w:t>
            </w:r>
          </w:p>
        </w:tc>
      </w:tr>
    </w:tbl>
    <w:p w:rsidR="0045004A" w:rsidRPr="00FD7EDE" w:rsidRDefault="0045004A" w:rsidP="009328FE">
      <w:pPr>
        <w:widowControl w:val="0"/>
        <w:jc w:val="both"/>
        <w:rPr>
          <w:b/>
          <w:u w:val="single"/>
        </w:rPr>
      </w:pPr>
    </w:p>
    <w:p w:rsidR="009328FE" w:rsidRPr="00FD7EDE" w:rsidRDefault="009328FE" w:rsidP="009328FE">
      <w:pPr>
        <w:widowControl w:val="0"/>
        <w:jc w:val="both"/>
        <w:rPr>
          <w:noProof/>
        </w:rPr>
      </w:pPr>
    </w:p>
    <w:p w:rsidR="009328FE" w:rsidRPr="00FD7EDE" w:rsidRDefault="009328FE" w:rsidP="009328FE">
      <w:pPr>
        <w:jc w:val="both"/>
        <w:rPr>
          <w:i/>
        </w:rPr>
      </w:pPr>
      <w:r w:rsidRPr="00FD7EDE">
        <w:rPr>
          <w:b/>
          <w:i/>
          <w:iCs/>
        </w:rPr>
        <w:t xml:space="preserve">Členové výboru hlasovali o bodu č. </w:t>
      </w:r>
      <w:r w:rsidR="00E87A56" w:rsidRPr="00FD7EDE">
        <w:rPr>
          <w:b/>
          <w:i/>
          <w:iCs/>
        </w:rPr>
        <w:t>27</w:t>
      </w:r>
      <w:r w:rsidRPr="00FD7EDE">
        <w:rPr>
          <w:b/>
          <w:i/>
          <w:iCs/>
        </w:rPr>
        <w:t xml:space="preserve"> a předložené usnesení tohoto bodu schválili</w:t>
      </w:r>
    </w:p>
    <w:p w:rsidR="009328FE" w:rsidRPr="00FD7EDE" w:rsidRDefault="009328FE" w:rsidP="009328FE">
      <w:pPr>
        <w:jc w:val="both"/>
        <w:rPr>
          <w:i/>
        </w:rPr>
      </w:pPr>
    </w:p>
    <w:p w:rsidR="009328FE" w:rsidRPr="00FD7EDE" w:rsidRDefault="009328FE" w:rsidP="009328FE">
      <w:pPr>
        <w:jc w:val="both"/>
        <w:rPr>
          <w:i/>
        </w:rPr>
      </w:pPr>
      <w:r w:rsidRPr="00FD7EDE">
        <w:rPr>
          <w:i/>
        </w:rPr>
        <w:t xml:space="preserve">pro:  </w:t>
      </w:r>
      <w:r w:rsidR="00E87A56" w:rsidRPr="00FD7EDE">
        <w:rPr>
          <w:i/>
        </w:rPr>
        <w:t>1</w:t>
      </w:r>
      <w:r w:rsidR="003C1C58" w:rsidRPr="00FD7EDE">
        <w:rPr>
          <w:i/>
        </w:rPr>
        <w:t>0</w:t>
      </w:r>
      <w:r w:rsidRPr="00FD7EDE">
        <w:rPr>
          <w:i/>
        </w:rPr>
        <w:t xml:space="preserve">       </w:t>
      </w:r>
      <w:r w:rsidRPr="00FD7EDE">
        <w:rPr>
          <w:i/>
          <w:iCs/>
        </w:rPr>
        <w:t xml:space="preserve">proti: 0     zdržel se: </w:t>
      </w:r>
      <w:r w:rsidR="00E87A56" w:rsidRPr="00FD7EDE">
        <w:rPr>
          <w:i/>
          <w:iCs/>
        </w:rPr>
        <w:t>0</w:t>
      </w:r>
    </w:p>
    <w:p w:rsidR="009328FE" w:rsidRPr="00FD7EDE" w:rsidRDefault="009328FE" w:rsidP="009328FE">
      <w:pPr>
        <w:jc w:val="both"/>
        <w:rPr>
          <w:i/>
        </w:rPr>
      </w:pPr>
    </w:p>
    <w:p w:rsidR="009328FE" w:rsidRPr="00FD7EDE" w:rsidRDefault="009328FE" w:rsidP="009328FE">
      <w:pPr>
        <w:widowControl w:val="0"/>
        <w:jc w:val="both"/>
        <w:rPr>
          <w:i/>
        </w:rPr>
      </w:pPr>
      <w:r w:rsidRPr="00FD7EDE">
        <w:rPr>
          <w:i/>
        </w:rPr>
        <w:t>Schváleno:  ANO</w:t>
      </w:r>
    </w:p>
    <w:p w:rsidR="009328FE" w:rsidRPr="00FD7EDE" w:rsidRDefault="009328FE" w:rsidP="009328FE">
      <w:pPr>
        <w:widowControl w:val="0"/>
        <w:jc w:val="both"/>
        <w:rPr>
          <w:b/>
          <w:u w:val="single"/>
        </w:rPr>
      </w:pPr>
    </w:p>
    <w:p w:rsidR="009328FE" w:rsidRPr="00FD7EDE" w:rsidRDefault="009328FE" w:rsidP="009328FE">
      <w:pPr>
        <w:widowControl w:val="0"/>
        <w:jc w:val="both"/>
        <w:rPr>
          <w:b/>
          <w:u w:val="single"/>
        </w:rPr>
      </w:pPr>
    </w:p>
    <w:p w:rsidR="00394323" w:rsidRPr="00FD7EDE" w:rsidRDefault="00E66659" w:rsidP="00394323">
      <w:pPr>
        <w:pStyle w:val="Zkladntext3"/>
        <w:spacing w:after="0"/>
        <w:jc w:val="both"/>
        <w:rPr>
          <w:b/>
          <w:bCs/>
          <w:sz w:val="24"/>
          <w:szCs w:val="24"/>
        </w:rPr>
      </w:pPr>
      <w:r w:rsidRPr="00FD7EDE">
        <w:rPr>
          <w:b/>
          <w:iCs/>
          <w:sz w:val="24"/>
          <w:szCs w:val="24"/>
        </w:rPr>
        <w:t>2</w:t>
      </w:r>
      <w:r w:rsidR="009328FE" w:rsidRPr="00FD7EDE">
        <w:rPr>
          <w:b/>
          <w:iCs/>
          <w:sz w:val="24"/>
          <w:szCs w:val="24"/>
        </w:rPr>
        <w:t>8</w:t>
      </w:r>
      <w:r w:rsidR="00664CDF" w:rsidRPr="00FD7EDE">
        <w:rPr>
          <w:b/>
          <w:sz w:val="24"/>
          <w:szCs w:val="24"/>
        </w:rPr>
        <w:t>)</w:t>
      </w:r>
      <w:r w:rsidR="00394323" w:rsidRPr="00FD7EDE">
        <w:rPr>
          <w:b/>
          <w:sz w:val="24"/>
          <w:szCs w:val="24"/>
        </w:rPr>
        <w:t xml:space="preserve"> </w:t>
      </w:r>
      <w:r w:rsidR="00B16C04" w:rsidRPr="00FD7EDE">
        <w:rPr>
          <w:b/>
          <w:sz w:val="24"/>
          <w:szCs w:val="24"/>
        </w:rPr>
        <w:t>Podání informací vyplývajících z předchozího jednání Výboru majetkového (areál Svatošských skal)</w:t>
      </w:r>
      <w:r w:rsidR="004B3161" w:rsidRPr="00FD7EDE">
        <w:rPr>
          <w:b/>
          <w:sz w:val="24"/>
          <w:szCs w:val="24"/>
        </w:rPr>
        <w:t xml:space="preserve"> - </w:t>
      </w:r>
      <w:r w:rsidR="004B3161" w:rsidRPr="00FD7EDE">
        <w:rPr>
          <w:sz w:val="24"/>
          <w:szCs w:val="24"/>
        </w:rPr>
        <w:t>bez přijatého usnesení</w:t>
      </w:r>
    </w:p>
    <w:p w:rsidR="00394323" w:rsidRPr="00FD7EDE" w:rsidRDefault="00394323" w:rsidP="00394323">
      <w:pPr>
        <w:pStyle w:val="Zkladntext3"/>
        <w:spacing w:after="0"/>
        <w:jc w:val="both"/>
        <w:rPr>
          <w:b/>
          <w:bCs/>
          <w:sz w:val="24"/>
          <w:szCs w:val="24"/>
        </w:rPr>
      </w:pPr>
    </w:p>
    <w:p w:rsidR="005136A9" w:rsidRPr="00FD7EDE" w:rsidRDefault="005136A9" w:rsidP="005136A9">
      <w:pPr>
        <w:widowControl w:val="0"/>
        <w:jc w:val="both"/>
        <w:rPr>
          <w:b/>
          <w:u w:val="single"/>
        </w:rPr>
      </w:pPr>
    </w:p>
    <w:p w:rsidR="00B16C04" w:rsidRPr="00FD7EDE" w:rsidRDefault="005136A9" w:rsidP="00B16C04">
      <w:pPr>
        <w:pStyle w:val="Zkladntext3"/>
        <w:spacing w:after="0"/>
        <w:jc w:val="both"/>
        <w:rPr>
          <w:sz w:val="24"/>
          <w:szCs w:val="24"/>
        </w:rPr>
      </w:pPr>
      <w:r w:rsidRPr="00FD7EDE">
        <w:rPr>
          <w:b/>
          <w:iCs/>
          <w:sz w:val="24"/>
          <w:szCs w:val="24"/>
        </w:rPr>
        <w:t>29</w:t>
      </w:r>
      <w:r w:rsidR="00B16C04" w:rsidRPr="00FD7EDE">
        <w:rPr>
          <w:b/>
          <w:iCs/>
          <w:sz w:val="24"/>
          <w:szCs w:val="24"/>
        </w:rPr>
        <w:t>)</w:t>
      </w:r>
      <w:r w:rsidR="00B16C04" w:rsidRPr="00FD7EDE">
        <w:rPr>
          <w:b/>
          <w:sz w:val="24"/>
        </w:rPr>
        <w:t xml:space="preserve"> Aktualizovaný přehled nepotřebného nemovitého majetku Karlovarského kraje k datu 02.05.202</w:t>
      </w:r>
      <w:r w:rsidR="00B16C04" w:rsidRPr="00FD7EDE">
        <w:rPr>
          <w:sz w:val="24"/>
        </w:rPr>
        <w:t>2</w:t>
      </w:r>
      <w:r w:rsidR="00B16C04" w:rsidRPr="00FD7EDE">
        <w:rPr>
          <w:b/>
          <w:sz w:val="24"/>
          <w:szCs w:val="24"/>
        </w:rPr>
        <w:t xml:space="preserve"> </w:t>
      </w:r>
      <w:r w:rsidR="00B16C04" w:rsidRPr="00FD7EDE">
        <w:rPr>
          <w:sz w:val="24"/>
          <w:szCs w:val="24"/>
        </w:rPr>
        <w:t>– bez přijatého usnesení</w:t>
      </w:r>
    </w:p>
    <w:p w:rsidR="00B16C04" w:rsidRPr="00FD7EDE" w:rsidRDefault="00B16C04" w:rsidP="00B16C04">
      <w:pPr>
        <w:pStyle w:val="Zkladntext3"/>
        <w:spacing w:after="0"/>
        <w:jc w:val="both"/>
        <w:rPr>
          <w:sz w:val="24"/>
          <w:szCs w:val="24"/>
        </w:rPr>
      </w:pPr>
    </w:p>
    <w:p w:rsidR="00B16C04" w:rsidRPr="00FD7EDE" w:rsidRDefault="00B16C04" w:rsidP="00B16C04">
      <w:pPr>
        <w:pStyle w:val="Zkladntext3"/>
        <w:spacing w:after="0"/>
        <w:jc w:val="both"/>
        <w:rPr>
          <w:sz w:val="24"/>
          <w:szCs w:val="24"/>
        </w:rPr>
      </w:pPr>
    </w:p>
    <w:p w:rsidR="001F5356" w:rsidRPr="00FD7EDE" w:rsidRDefault="00B16C04" w:rsidP="00B16C04">
      <w:pPr>
        <w:pStyle w:val="Zkladntext3"/>
        <w:spacing w:after="0"/>
        <w:jc w:val="both"/>
        <w:rPr>
          <w:bCs/>
          <w:sz w:val="24"/>
          <w:szCs w:val="24"/>
        </w:rPr>
      </w:pPr>
      <w:r w:rsidRPr="00FD7EDE">
        <w:rPr>
          <w:b/>
          <w:bCs/>
          <w:sz w:val="24"/>
          <w:szCs w:val="24"/>
        </w:rPr>
        <w:t xml:space="preserve">30)  </w:t>
      </w:r>
      <w:r w:rsidR="001F5356" w:rsidRPr="00FD7EDE">
        <w:rPr>
          <w:b/>
          <w:bCs/>
          <w:sz w:val="24"/>
          <w:szCs w:val="24"/>
        </w:rPr>
        <w:t xml:space="preserve">Různé: </w:t>
      </w:r>
      <w:r w:rsidR="005136A9" w:rsidRPr="00FD7EDE">
        <w:rPr>
          <w:b/>
          <w:bCs/>
          <w:sz w:val="24"/>
          <w:szCs w:val="24"/>
        </w:rPr>
        <w:t>/</w:t>
      </w:r>
    </w:p>
    <w:p w:rsidR="00341722" w:rsidRPr="00FD7EDE" w:rsidRDefault="00341722" w:rsidP="00643C81">
      <w:pPr>
        <w:pStyle w:val="Zkladntext3"/>
        <w:jc w:val="both"/>
        <w:rPr>
          <w:b/>
          <w:i/>
          <w:iCs/>
          <w:sz w:val="24"/>
          <w:szCs w:val="24"/>
        </w:rPr>
      </w:pPr>
    </w:p>
    <w:p w:rsidR="00647E52" w:rsidRPr="00FD7EDE" w:rsidRDefault="00647E52" w:rsidP="00643C81">
      <w:pPr>
        <w:pStyle w:val="Zkladntext3"/>
        <w:jc w:val="both"/>
        <w:rPr>
          <w:b/>
          <w:i/>
          <w:iCs/>
          <w:sz w:val="24"/>
          <w:szCs w:val="24"/>
        </w:rPr>
      </w:pPr>
    </w:p>
    <w:p w:rsidR="00647E52" w:rsidRPr="00FD7EDE" w:rsidRDefault="00647E52" w:rsidP="00643C81">
      <w:pPr>
        <w:pStyle w:val="Zkladntext3"/>
        <w:jc w:val="both"/>
        <w:rPr>
          <w:b/>
          <w:i/>
          <w:iCs/>
          <w:sz w:val="24"/>
          <w:szCs w:val="24"/>
        </w:rPr>
      </w:pPr>
    </w:p>
    <w:p w:rsidR="007C7EF2" w:rsidRPr="00FD7EDE" w:rsidRDefault="00E722AA" w:rsidP="00996855">
      <w:pPr>
        <w:outlineLvl w:val="0"/>
      </w:pPr>
      <w:r w:rsidRPr="00FD7EDE">
        <w:t xml:space="preserve">V Karlových Varech dne </w:t>
      </w:r>
      <w:r w:rsidR="001F37F7" w:rsidRPr="00FD7EDE">
        <w:t xml:space="preserve"> </w:t>
      </w:r>
      <w:r w:rsidR="0045004A" w:rsidRPr="00FD7EDE">
        <w:t>09.08</w:t>
      </w:r>
      <w:r w:rsidR="00664CDF" w:rsidRPr="00FD7EDE">
        <w:t>.2022</w:t>
      </w:r>
    </w:p>
    <w:p w:rsidR="0071214E" w:rsidRPr="00FD7EDE" w:rsidRDefault="0071214E" w:rsidP="00E52B59">
      <w:pPr>
        <w:pStyle w:val="Zkladntext"/>
        <w:jc w:val="both"/>
        <w:rPr>
          <w:b w:val="0"/>
        </w:rPr>
      </w:pPr>
    </w:p>
    <w:p w:rsidR="0071214E" w:rsidRPr="00FD7EDE" w:rsidRDefault="0071214E" w:rsidP="00E52B59">
      <w:pPr>
        <w:pStyle w:val="Zkladntext"/>
        <w:jc w:val="both"/>
        <w:rPr>
          <w:b w:val="0"/>
        </w:rPr>
      </w:pPr>
    </w:p>
    <w:p w:rsidR="00044D89" w:rsidRPr="00FD7EDE" w:rsidRDefault="005F224D" w:rsidP="00E52B59">
      <w:pPr>
        <w:pStyle w:val="Zkladntext"/>
        <w:jc w:val="both"/>
        <w:rPr>
          <w:b w:val="0"/>
        </w:rPr>
      </w:pPr>
      <w:r w:rsidRPr="00FD7EDE">
        <w:rPr>
          <w:b w:val="0"/>
        </w:rPr>
        <w:t>Zaps</w:t>
      </w:r>
      <w:r w:rsidR="007A0C0C" w:rsidRPr="00FD7EDE">
        <w:rPr>
          <w:b w:val="0"/>
        </w:rPr>
        <w:t>a</w:t>
      </w:r>
      <w:r w:rsidRPr="00FD7EDE">
        <w:rPr>
          <w:b w:val="0"/>
        </w:rPr>
        <w:t xml:space="preserve">l: </w:t>
      </w:r>
      <w:r w:rsidR="00C04015" w:rsidRPr="00FD7EDE">
        <w:rPr>
          <w:b w:val="0"/>
        </w:rPr>
        <w:t xml:space="preserve">Ing. </w:t>
      </w:r>
      <w:r w:rsidR="0094101A" w:rsidRPr="00FD7EDE">
        <w:rPr>
          <w:b w:val="0"/>
        </w:rPr>
        <w:t>Marek Kukučka</w:t>
      </w:r>
    </w:p>
    <w:p w:rsidR="0071214E" w:rsidRPr="00FD7EDE" w:rsidRDefault="0071214E" w:rsidP="00E52B59">
      <w:pPr>
        <w:pStyle w:val="Zkladntext"/>
        <w:jc w:val="both"/>
        <w:rPr>
          <w:b w:val="0"/>
        </w:rPr>
      </w:pPr>
    </w:p>
    <w:p w:rsidR="0071214E" w:rsidRPr="00FD7EDE" w:rsidRDefault="0071214E" w:rsidP="00E52B59">
      <w:pPr>
        <w:pStyle w:val="Zkladntext"/>
        <w:jc w:val="both"/>
        <w:rPr>
          <w:b w:val="0"/>
          <w:bCs w:val="0"/>
        </w:rPr>
      </w:pPr>
    </w:p>
    <w:p w:rsidR="00444AB2" w:rsidRPr="00FD7EDE" w:rsidRDefault="00444AB2" w:rsidP="00E52B59">
      <w:pPr>
        <w:pStyle w:val="Zkladntext"/>
        <w:jc w:val="both"/>
        <w:rPr>
          <w:b w:val="0"/>
          <w:bCs w:val="0"/>
        </w:rPr>
      </w:pPr>
    </w:p>
    <w:p w:rsidR="00444AB2" w:rsidRPr="00FD7EDE" w:rsidRDefault="00444AB2" w:rsidP="00E52B59">
      <w:pPr>
        <w:pStyle w:val="Zkladntext"/>
        <w:jc w:val="both"/>
        <w:rPr>
          <w:b w:val="0"/>
          <w:bCs w:val="0"/>
        </w:rPr>
      </w:pPr>
    </w:p>
    <w:p w:rsidR="0096689C" w:rsidRPr="00FD7EDE" w:rsidRDefault="0096689C" w:rsidP="00E52B59">
      <w:pPr>
        <w:pStyle w:val="Zkladntext"/>
        <w:jc w:val="both"/>
        <w:rPr>
          <w:b w:val="0"/>
          <w:bCs w:val="0"/>
        </w:rPr>
      </w:pPr>
    </w:p>
    <w:p w:rsidR="00044D89" w:rsidRPr="00FD7EDE" w:rsidRDefault="00044D89" w:rsidP="00E52B59">
      <w:pPr>
        <w:pStyle w:val="Zkladntext"/>
        <w:jc w:val="both"/>
        <w:rPr>
          <w:b w:val="0"/>
          <w:bCs w:val="0"/>
        </w:rPr>
      </w:pPr>
    </w:p>
    <w:p w:rsidR="000A246F" w:rsidRPr="00FD7EDE" w:rsidRDefault="007C7EF2" w:rsidP="000A246F">
      <w:pPr>
        <w:pStyle w:val="Zkladntext"/>
        <w:tabs>
          <w:tab w:val="center" w:pos="7200"/>
        </w:tabs>
        <w:jc w:val="both"/>
        <w:outlineLvl w:val="0"/>
        <w:rPr>
          <w:b w:val="0"/>
          <w:bCs w:val="0"/>
        </w:rPr>
      </w:pPr>
      <w:r w:rsidRPr="00FD7EDE">
        <w:tab/>
      </w:r>
      <w:r w:rsidR="00B81FCF" w:rsidRPr="00FD7EDE">
        <w:t xml:space="preserve">   </w:t>
      </w:r>
      <w:r w:rsidR="00F851DE" w:rsidRPr="00FD7EDE">
        <w:rPr>
          <w:b w:val="0"/>
        </w:rPr>
        <w:t>Mgr. Petr Zahradníček</w:t>
      </w:r>
      <w:r w:rsidR="006965E6">
        <w:rPr>
          <w:b w:val="0"/>
        </w:rPr>
        <w:t>, v.r.</w:t>
      </w:r>
      <w:bookmarkStart w:id="0" w:name="_GoBack"/>
      <w:bookmarkEnd w:id="0"/>
    </w:p>
    <w:p w:rsidR="00E52B59" w:rsidRPr="00FD7EDE" w:rsidRDefault="00E52B59" w:rsidP="000A246F">
      <w:pPr>
        <w:pStyle w:val="Zkladntext"/>
        <w:tabs>
          <w:tab w:val="center" w:pos="7200"/>
        </w:tabs>
        <w:jc w:val="both"/>
        <w:outlineLvl w:val="0"/>
        <w:rPr>
          <w:b w:val="0"/>
          <w:bCs w:val="0"/>
        </w:rPr>
      </w:pPr>
      <w:r w:rsidRPr="00FD7EDE">
        <w:rPr>
          <w:b w:val="0"/>
          <w:bCs w:val="0"/>
        </w:rPr>
        <w:tab/>
        <w:t>předseda</w:t>
      </w:r>
    </w:p>
    <w:p w:rsidR="005D1786" w:rsidRPr="00FD7EDE" w:rsidRDefault="000A246F" w:rsidP="008D7361">
      <w:pPr>
        <w:pStyle w:val="Zkladntext"/>
        <w:tabs>
          <w:tab w:val="center" w:pos="7200"/>
        </w:tabs>
        <w:jc w:val="both"/>
        <w:rPr>
          <w:b w:val="0"/>
          <w:bCs w:val="0"/>
        </w:rPr>
      </w:pPr>
      <w:r w:rsidRPr="00FD7EDE">
        <w:rPr>
          <w:b w:val="0"/>
          <w:bCs w:val="0"/>
        </w:rPr>
        <w:tab/>
      </w:r>
      <w:r w:rsidR="0018510D" w:rsidRPr="00FD7EDE">
        <w:rPr>
          <w:b w:val="0"/>
          <w:bCs w:val="0"/>
        </w:rPr>
        <w:t xml:space="preserve">     </w:t>
      </w:r>
      <w:r w:rsidR="00C04015" w:rsidRPr="00FD7EDE">
        <w:rPr>
          <w:b w:val="0"/>
          <w:bCs w:val="0"/>
        </w:rPr>
        <w:t>Výboru</w:t>
      </w:r>
      <w:r w:rsidRPr="00FD7EDE">
        <w:rPr>
          <w:b w:val="0"/>
          <w:bCs w:val="0"/>
        </w:rPr>
        <w:t xml:space="preserve"> </w:t>
      </w:r>
      <w:r w:rsidR="00F851DE" w:rsidRPr="00FD7EDE">
        <w:rPr>
          <w:b w:val="0"/>
          <w:bCs w:val="0"/>
        </w:rPr>
        <w:t>majetkového</w:t>
      </w:r>
      <w:r w:rsidR="00C04015" w:rsidRPr="00FD7EDE">
        <w:rPr>
          <w:b w:val="0"/>
          <w:bCs w:val="0"/>
        </w:rPr>
        <w:t xml:space="preserve">            </w:t>
      </w:r>
    </w:p>
    <w:sectPr w:rsidR="005D1786" w:rsidRPr="00FD7EDE" w:rsidSect="00C5662B">
      <w:footerReference w:type="even" r:id="rId11"/>
      <w:footerReference w:type="default" r:id="rId12"/>
      <w:headerReference w:type="firs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88F" w:rsidRDefault="0017288F">
      <w:r>
        <w:separator/>
      </w:r>
    </w:p>
  </w:endnote>
  <w:endnote w:type="continuationSeparator" w:id="0">
    <w:p w:rsidR="0017288F" w:rsidRDefault="00172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88F" w:rsidRDefault="0017288F" w:rsidP="0076435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7288F" w:rsidRDefault="0017288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88F" w:rsidRPr="00A33A8D" w:rsidRDefault="0017288F">
    <w:pPr>
      <w:pStyle w:val="Zpat"/>
      <w:jc w:val="center"/>
      <w:rPr>
        <w:sz w:val="20"/>
        <w:szCs w:val="20"/>
      </w:rPr>
    </w:pPr>
    <w:r w:rsidRPr="00A33A8D">
      <w:rPr>
        <w:sz w:val="20"/>
        <w:szCs w:val="20"/>
      </w:rPr>
      <w:fldChar w:fldCharType="begin"/>
    </w:r>
    <w:r w:rsidRPr="00A33A8D">
      <w:rPr>
        <w:sz w:val="20"/>
        <w:szCs w:val="20"/>
      </w:rPr>
      <w:instrText>PAGE   \* MERGEFORMAT</w:instrText>
    </w:r>
    <w:r w:rsidRPr="00A33A8D">
      <w:rPr>
        <w:sz w:val="20"/>
        <w:szCs w:val="20"/>
      </w:rPr>
      <w:fldChar w:fldCharType="separate"/>
    </w:r>
    <w:r w:rsidR="006965E6">
      <w:rPr>
        <w:noProof/>
        <w:sz w:val="20"/>
        <w:szCs w:val="20"/>
      </w:rPr>
      <w:t>21</w:t>
    </w:r>
    <w:r w:rsidRPr="00A33A8D">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88F" w:rsidRDefault="0017288F">
      <w:r>
        <w:separator/>
      </w:r>
    </w:p>
  </w:footnote>
  <w:footnote w:type="continuationSeparator" w:id="0">
    <w:p w:rsidR="0017288F" w:rsidRDefault="00172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88F" w:rsidRDefault="0017288F" w:rsidP="00054ADB">
    <w:pPr>
      <w:pStyle w:val="Nadpis2"/>
    </w:pPr>
    <w:r>
      <w:rPr>
        <w:noProof/>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-33655</wp:posOffset>
              </wp:positionV>
              <wp:extent cx="651510" cy="622935"/>
              <wp:effectExtent l="0" t="0" r="0" b="57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622935"/>
                      </a:xfrm>
                      <a:prstGeom prst="rect">
                        <a:avLst/>
                      </a:prstGeom>
                      <a:solidFill>
                        <a:srgbClr val="FFFFFF"/>
                      </a:solidFill>
                      <a:ln w="9525">
                        <a:solidFill>
                          <a:srgbClr val="FFFFFF"/>
                        </a:solidFill>
                        <a:miter lim="800000"/>
                        <a:headEnd/>
                        <a:tailEnd/>
                      </a:ln>
                    </wps:spPr>
                    <wps:txbx>
                      <w:txbxContent>
                        <w:p w:rsidR="0017288F" w:rsidRDefault="0017288F" w:rsidP="00054ADB">
                          <w:r>
                            <w:rPr>
                              <w:noProof/>
                              <w:sz w:val="20"/>
                              <w:szCs w:val="20"/>
                            </w:rPr>
                            <w:drawing>
                              <wp:inline distT="0" distB="0" distL="0" distR="0">
                                <wp:extent cx="438150" cy="542925"/>
                                <wp:effectExtent l="0" t="0" r="0" b="9525"/>
                                <wp:docPr id="16"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pt;margin-top:-2.65pt;width:51.3pt;height:4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" strokecolor="white">
              <v:textbox>
                <w:txbxContent>
                  <w:p w:rsidR="00F253E6" w:rsidRDefault="00F253E6" w:rsidP="00054ADB">
                    <w:r>
                      <w:rPr>
                        <w:noProof/>
                        <w:sz w:val="20"/>
                        <w:szCs w:val="20"/>
                      </w:rPr>
                      <w:drawing>
                        <wp:inline distT="0" distB="0" distL="0" distR="0">
                          <wp:extent cx="438150" cy="542925"/>
                          <wp:effectExtent l="0" t="0" r="0" b="9525"/>
                          <wp:docPr id="16"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v:textbox>
            </v:shape>
          </w:pict>
        </mc:Fallback>
      </mc:AlternateContent>
    </w:r>
    <w:r>
      <w:t>KARLOVARSKÝ KRAJ</w:t>
    </w:r>
  </w:p>
  <w:p w:rsidR="0017288F" w:rsidRPr="00F851DE" w:rsidRDefault="0017288F" w:rsidP="00F851DE"/>
  <w:p w:rsidR="0017288F" w:rsidRDefault="0017288F" w:rsidP="00054ADB">
    <w:pPr>
      <w:spacing w:line="360" w:lineRule="auto"/>
      <w:jc w:val="center"/>
      <w:rPr>
        <w:rFonts w:ascii="Arial Black" w:hAnsi="Arial Black"/>
        <w:i/>
        <w:iCs/>
      </w:rPr>
    </w:pPr>
    <w:r w:rsidRPr="00620FF4">
      <w:rPr>
        <w:rFonts w:ascii="Arial Black" w:hAnsi="Arial Black"/>
      </w:rPr>
      <w:t>Výbor majetk</w:t>
    </w:r>
    <w:r>
      <w:rPr>
        <w:rFonts w:ascii="Arial Black" w:hAnsi="Arial Black"/>
      </w:rPr>
      <w:t>ový</w:t>
    </w:r>
  </w:p>
  <w:p w:rsidR="0017288F" w:rsidRDefault="0017288F" w:rsidP="00054ADB">
    <w:r>
      <w:rPr>
        <w:noProof/>
      </w:rPr>
      <mc:AlternateContent>
        <mc:Choice Requires="wps">
          <w:drawing>
            <wp:anchor distT="4294967292" distB="4294967292" distL="114300" distR="114300" simplePos="0" relativeHeight="251658240" behindDoc="0" locked="0" layoutInCell="1" allowOverlap="1">
              <wp:simplePos x="0" y="0"/>
              <wp:positionH relativeFrom="column">
                <wp:posOffset>0</wp:posOffset>
              </wp:positionH>
              <wp:positionV relativeFrom="paragraph">
                <wp:posOffset>27304</wp:posOffset>
              </wp:positionV>
              <wp:extent cx="58293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6F940" id="Line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2.15pt" to="45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E0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4247"/>
    <w:multiLevelType w:val="hybridMultilevel"/>
    <w:tmpl w:val="5582C028"/>
    <w:lvl w:ilvl="0" w:tplc="3DB48AC8">
      <w:start w:val="1"/>
      <w:numFmt w:val="decimal"/>
      <w:lvlText w:val="%1."/>
      <w:lvlJc w:val="left"/>
      <w:pPr>
        <w:ind w:left="1353"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24739A"/>
    <w:multiLevelType w:val="hybridMultilevel"/>
    <w:tmpl w:val="5F9440E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8EB5682"/>
    <w:multiLevelType w:val="hybridMultilevel"/>
    <w:tmpl w:val="85F81D6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9791A4B"/>
    <w:multiLevelType w:val="hybridMultilevel"/>
    <w:tmpl w:val="C16A81A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B9B7B2C"/>
    <w:multiLevelType w:val="hybridMultilevel"/>
    <w:tmpl w:val="4762F73A"/>
    <w:lvl w:ilvl="0" w:tplc="04050001">
      <w:start w:val="1"/>
      <w:numFmt w:val="bullet"/>
      <w:lvlText w:val=""/>
      <w:lvlJc w:val="left"/>
      <w:pPr>
        <w:ind w:left="360" w:hanging="360"/>
      </w:pPr>
      <w:rPr>
        <w:rFonts w:ascii="Symbol" w:hAnsi="Symbol" w:hint="default"/>
        <w:b/>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0C3D3701"/>
    <w:multiLevelType w:val="hybridMultilevel"/>
    <w:tmpl w:val="2154ECD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104613A9"/>
    <w:multiLevelType w:val="hybridMultilevel"/>
    <w:tmpl w:val="52FE585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11CA3878"/>
    <w:multiLevelType w:val="hybridMultilevel"/>
    <w:tmpl w:val="48F0807C"/>
    <w:lvl w:ilvl="0" w:tplc="234459CA">
      <w:start w:val="1"/>
      <w:numFmt w:val="decimal"/>
      <w:lvlText w:val="%1."/>
      <w:lvlJc w:val="left"/>
      <w:pPr>
        <w:tabs>
          <w:tab w:val="num" w:pos="720"/>
        </w:tabs>
        <w:ind w:left="720" w:hanging="360"/>
      </w:pPr>
      <w:rPr>
        <w:rFonts w:cs="Times New Roman" w:hint="default"/>
      </w:rPr>
    </w:lvl>
    <w:lvl w:ilvl="1" w:tplc="638AFB28">
      <w:start w:val="1"/>
      <w:numFmt w:val="bullet"/>
      <w:lvlText w:val=""/>
      <w:lvlJc w:val="left"/>
      <w:pPr>
        <w:tabs>
          <w:tab w:val="num" w:pos="1440"/>
        </w:tabs>
        <w:ind w:left="1440" w:hanging="360"/>
      </w:pPr>
      <w:rPr>
        <w:rFonts w:ascii="Wingdings" w:eastAsia="Times New Roman" w:hAnsi="Wingdings" w:hint="default"/>
      </w:rPr>
    </w:lvl>
    <w:lvl w:ilvl="2" w:tplc="FB0E05FC">
      <w:start w:val="2"/>
      <w:numFmt w:val="decimal"/>
      <w:lvlText w:val="%3)"/>
      <w:lvlJc w:val="left"/>
      <w:pPr>
        <w:tabs>
          <w:tab w:val="num" w:pos="2340"/>
        </w:tabs>
        <w:ind w:left="2340" w:hanging="360"/>
      </w:pPr>
      <w:rPr>
        <w:rFonts w:cs="Times New Roman" w:hint="default"/>
      </w:rPr>
    </w:lvl>
    <w:lvl w:ilvl="3" w:tplc="9C7CE102">
      <w:numFmt w:val="bullet"/>
      <w:lvlText w:val="-"/>
      <w:lvlJc w:val="left"/>
      <w:pPr>
        <w:tabs>
          <w:tab w:val="num" w:pos="2880"/>
        </w:tabs>
        <w:ind w:left="2880" w:hanging="360"/>
      </w:pPr>
      <w:rPr>
        <w:rFonts w:ascii="Times New Roman" w:eastAsia="Times New Roman" w:hAnsi="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5DF4CBB"/>
    <w:multiLevelType w:val="hybridMultilevel"/>
    <w:tmpl w:val="E23CD3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63528C4"/>
    <w:multiLevelType w:val="hybridMultilevel"/>
    <w:tmpl w:val="B72A5EE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1CCE40CA"/>
    <w:multiLevelType w:val="hybridMultilevel"/>
    <w:tmpl w:val="81982ED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2A220D69"/>
    <w:multiLevelType w:val="hybridMultilevel"/>
    <w:tmpl w:val="5582C028"/>
    <w:lvl w:ilvl="0" w:tplc="3DB48AC8">
      <w:start w:val="1"/>
      <w:numFmt w:val="decimal"/>
      <w:lvlText w:val="%1."/>
      <w:lvlJc w:val="left"/>
      <w:pPr>
        <w:ind w:left="1353"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CB4B91"/>
    <w:multiLevelType w:val="hybridMultilevel"/>
    <w:tmpl w:val="55040D3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3103063A"/>
    <w:multiLevelType w:val="hybridMultilevel"/>
    <w:tmpl w:val="E05A9798"/>
    <w:lvl w:ilvl="0" w:tplc="04050001">
      <w:start w:val="1"/>
      <w:numFmt w:val="bullet"/>
      <w:lvlText w:val=""/>
      <w:lvlJc w:val="left"/>
      <w:pPr>
        <w:tabs>
          <w:tab w:val="num" w:pos="360"/>
        </w:tabs>
        <w:ind w:left="360" w:hanging="360"/>
      </w:pPr>
      <w:rPr>
        <w:rFonts w:ascii="Symbol" w:hAnsi="Symbol" w:hint="default"/>
        <w:b/>
        <w:i w:val="0"/>
      </w:rPr>
    </w:lvl>
    <w:lvl w:ilvl="1" w:tplc="A39ADD3A">
      <w:start w:val="1"/>
      <w:numFmt w:val="bullet"/>
      <w:lvlText w:val="o"/>
      <w:lvlJc w:val="left"/>
      <w:pPr>
        <w:tabs>
          <w:tab w:val="num" w:pos="1080"/>
        </w:tabs>
        <w:ind w:left="1080" w:hanging="360"/>
      </w:pPr>
      <w:rPr>
        <w:rFonts w:ascii="Courier New" w:hAnsi="Courier New" w:hint="default"/>
      </w:rPr>
    </w:lvl>
    <w:lvl w:ilvl="2" w:tplc="9716BF34">
      <w:start w:val="1"/>
      <w:numFmt w:val="bullet"/>
      <w:lvlText w:val=""/>
      <w:lvlJc w:val="left"/>
      <w:pPr>
        <w:tabs>
          <w:tab w:val="num" w:pos="1800"/>
        </w:tabs>
        <w:ind w:left="1800" w:hanging="360"/>
      </w:pPr>
      <w:rPr>
        <w:rFonts w:ascii="Wingdings" w:hAnsi="Wingdings" w:hint="default"/>
      </w:rPr>
    </w:lvl>
    <w:lvl w:ilvl="3" w:tplc="D6AE7922" w:tentative="1">
      <w:start w:val="1"/>
      <w:numFmt w:val="bullet"/>
      <w:lvlText w:val=""/>
      <w:lvlJc w:val="left"/>
      <w:pPr>
        <w:tabs>
          <w:tab w:val="num" w:pos="2520"/>
        </w:tabs>
        <w:ind w:left="2520" w:hanging="360"/>
      </w:pPr>
      <w:rPr>
        <w:rFonts w:ascii="Symbol" w:hAnsi="Symbol" w:hint="default"/>
      </w:rPr>
    </w:lvl>
    <w:lvl w:ilvl="4" w:tplc="6EE24C34" w:tentative="1">
      <w:start w:val="1"/>
      <w:numFmt w:val="bullet"/>
      <w:lvlText w:val="o"/>
      <w:lvlJc w:val="left"/>
      <w:pPr>
        <w:tabs>
          <w:tab w:val="num" w:pos="3240"/>
        </w:tabs>
        <w:ind w:left="3240" w:hanging="360"/>
      </w:pPr>
      <w:rPr>
        <w:rFonts w:ascii="Courier New" w:hAnsi="Courier New" w:hint="default"/>
      </w:rPr>
    </w:lvl>
    <w:lvl w:ilvl="5" w:tplc="EF149CA4" w:tentative="1">
      <w:start w:val="1"/>
      <w:numFmt w:val="bullet"/>
      <w:lvlText w:val=""/>
      <w:lvlJc w:val="left"/>
      <w:pPr>
        <w:tabs>
          <w:tab w:val="num" w:pos="3960"/>
        </w:tabs>
        <w:ind w:left="3960" w:hanging="360"/>
      </w:pPr>
      <w:rPr>
        <w:rFonts w:ascii="Wingdings" w:hAnsi="Wingdings" w:hint="default"/>
      </w:rPr>
    </w:lvl>
    <w:lvl w:ilvl="6" w:tplc="AECC3AB2" w:tentative="1">
      <w:start w:val="1"/>
      <w:numFmt w:val="bullet"/>
      <w:lvlText w:val=""/>
      <w:lvlJc w:val="left"/>
      <w:pPr>
        <w:tabs>
          <w:tab w:val="num" w:pos="4680"/>
        </w:tabs>
        <w:ind w:left="4680" w:hanging="360"/>
      </w:pPr>
      <w:rPr>
        <w:rFonts w:ascii="Symbol" w:hAnsi="Symbol" w:hint="default"/>
      </w:rPr>
    </w:lvl>
    <w:lvl w:ilvl="7" w:tplc="1B283AC0" w:tentative="1">
      <w:start w:val="1"/>
      <w:numFmt w:val="bullet"/>
      <w:lvlText w:val="o"/>
      <w:lvlJc w:val="left"/>
      <w:pPr>
        <w:tabs>
          <w:tab w:val="num" w:pos="5400"/>
        </w:tabs>
        <w:ind w:left="5400" w:hanging="360"/>
      </w:pPr>
      <w:rPr>
        <w:rFonts w:ascii="Courier New" w:hAnsi="Courier New" w:hint="default"/>
      </w:rPr>
    </w:lvl>
    <w:lvl w:ilvl="8" w:tplc="3A7E7D3C"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11360B4"/>
    <w:multiLevelType w:val="hybridMultilevel"/>
    <w:tmpl w:val="874006A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38887536"/>
    <w:multiLevelType w:val="hybridMultilevel"/>
    <w:tmpl w:val="4AEEFE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39495365"/>
    <w:multiLevelType w:val="hybridMultilevel"/>
    <w:tmpl w:val="287EDDD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3C2E6940"/>
    <w:multiLevelType w:val="hybridMultilevel"/>
    <w:tmpl w:val="34E219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0E855F8"/>
    <w:multiLevelType w:val="hybridMultilevel"/>
    <w:tmpl w:val="CECABD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10A4FF4"/>
    <w:multiLevelType w:val="hybridMultilevel"/>
    <w:tmpl w:val="F76C83B2"/>
    <w:lvl w:ilvl="0" w:tplc="04050001">
      <w:start w:val="1"/>
      <w:numFmt w:val="bullet"/>
      <w:lvlText w:val=""/>
      <w:lvlJc w:val="left"/>
      <w:pPr>
        <w:ind w:left="720" w:hanging="360"/>
      </w:pPr>
      <w:rPr>
        <w:rFonts w:ascii="Symbol" w:hAnsi="Symbol" w:hint="default"/>
      </w:rPr>
    </w:lvl>
    <w:lvl w:ilvl="1" w:tplc="A5B8ED06">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1157BCE"/>
    <w:multiLevelType w:val="hybridMultilevel"/>
    <w:tmpl w:val="96C2144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4C023F81"/>
    <w:multiLevelType w:val="hybridMultilevel"/>
    <w:tmpl w:val="5582C028"/>
    <w:lvl w:ilvl="0" w:tplc="3DB48AC8">
      <w:start w:val="1"/>
      <w:numFmt w:val="decimal"/>
      <w:lvlText w:val="%1."/>
      <w:lvlJc w:val="left"/>
      <w:pPr>
        <w:ind w:left="1353"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3CA24E0"/>
    <w:multiLevelType w:val="hybridMultilevel"/>
    <w:tmpl w:val="5FCEE55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553650B3"/>
    <w:multiLevelType w:val="hybridMultilevel"/>
    <w:tmpl w:val="EE3640E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5864A35"/>
    <w:multiLevelType w:val="hybridMultilevel"/>
    <w:tmpl w:val="A97EF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D414146"/>
    <w:multiLevelType w:val="hybridMultilevel"/>
    <w:tmpl w:val="518AA91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6A9F1574"/>
    <w:multiLevelType w:val="hybridMultilevel"/>
    <w:tmpl w:val="6E10BAE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F11E89"/>
    <w:multiLevelType w:val="hybridMultilevel"/>
    <w:tmpl w:val="AED242C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75D7004D"/>
    <w:multiLevelType w:val="hybridMultilevel"/>
    <w:tmpl w:val="E21A8D0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76E866ED"/>
    <w:multiLevelType w:val="hybridMultilevel"/>
    <w:tmpl w:val="10D4127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77D04A0E"/>
    <w:multiLevelType w:val="hybridMultilevel"/>
    <w:tmpl w:val="0A8041D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799931E9"/>
    <w:multiLevelType w:val="hybridMultilevel"/>
    <w:tmpl w:val="FB98AC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3"/>
  </w:num>
  <w:num w:numId="2">
    <w:abstractNumId w:val="18"/>
  </w:num>
  <w:num w:numId="3">
    <w:abstractNumId w:val="7"/>
  </w:num>
  <w:num w:numId="4">
    <w:abstractNumId w:val="11"/>
  </w:num>
  <w:num w:numId="5">
    <w:abstractNumId w:val="12"/>
  </w:num>
  <w:num w:numId="6">
    <w:abstractNumId w:val="2"/>
  </w:num>
  <w:num w:numId="7">
    <w:abstractNumId w:val="3"/>
  </w:num>
  <w:num w:numId="8">
    <w:abstractNumId w:val="20"/>
  </w:num>
  <w:num w:numId="9">
    <w:abstractNumId w:val="15"/>
  </w:num>
  <w:num w:numId="10">
    <w:abstractNumId w:val="25"/>
  </w:num>
  <w:num w:numId="11">
    <w:abstractNumId w:val="27"/>
  </w:num>
  <w:num w:numId="12">
    <w:abstractNumId w:val="9"/>
  </w:num>
  <w:num w:numId="13">
    <w:abstractNumId w:val="6"/>
  </w:num>
  <w:num w:numId="14">
    <w:abstractNumId w:val="22"/>
  </w:num>
  <w:num w:numId="15">
    <w:abstractNumId w:val="16"/>
  </w:num>
  <w:num w:numId="16">
    <w:abstractNumId w:val="5"/>
  </w:num>
  <w:num w:numId="17">
    <w:abstractNumId w:val="28"/>
  </w:num>
  <w:num w:numId="18">
    <w:abstractNumId w:val="31"/>
  </w:num>
  <w:num w:numId="19">
    <w:abstractNumId w:val="1"/>
  </w:num>
  <w:num w:numId="20">
    <w:abstractNumId w:val="14"/>
  </w:num>
  <w:num w:numId="21">
    <w:abstractNumId w:val="10"/>
  </w:num>
  <w:num w:numId="22">
    <w:abstractNumId w:val="29"/>
  </w:num>
  <w:num w:numId="23">
    <w:abstractNumId w:val="30"/>
  </w:num>
  <w:num w:numId="24">
    <w:abstractNumId w:val="23"/>
  </w:num>
  <w:num w:numId="25">
    <w:abstractNumId w:val="24"/>
  </w:num>
  <w:num w:numId="26">
    <w:abstractNumId w:val="4"/>
  </w:num>
  <w:num w:numId="27">
    <w:abstractNumId w:val="19"/>
  </w:num>
  <w:num w:numId="28">
    <w:abstractNumId w:val="0"/>
  </w:num>
  <w:num w:numId="29">
    <w:abstractNumId w:val="17"/>
  </w:num>
  <w:num w:numId="30">
    <w:abstractNumId w:val="21"/>
  </w:num>
  <w:num w:numId="31">
    <w:abstractNumId w:val="26"/>
  </w:num>
  <w:num w:numId="3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EF2"/>
    <w:rsid w:val="00003F3E"/>
    <w:rsid w:val="000048F2"/>
    <w:rsid w:val="0000674D"/>
    <w:rsid w:val="00006FA9"/>
    <w:rsid w:val="00007491"/>
    <w:rsid w:val="0001042C"/>
    <w:rsid w:val="000112D6"/>
    <w:rsid w:val="000130E4"/>
    <w:rsid w:val="00013FCA"/>
    <w:rsid w:val="00014C47"/>
    <w:rsid w:val="000158F1"/>
    <w:rsid w:val="00016821"/>
    <w:rsid w:val="000179F4"/>
    <w:rsid w:val="00023A2B"/>
    <w:rsid w:val="00026155"/>
    <w:rsid w:val="000261FC"/>
    <w:rsid w:val="00030B83"/>
    <w:rsid w:val="000327FC"/>
    <w:rsid w:val="00034422"/>
    <w:rsid w:val="00035518"/>
    <w:rsid w:val="0003653F"/>
    <w:rsid w:val="0003781D"/>
    <w:rsid w:val="000416D4"/>
    <w:rsid w:val="000426D9"/>
    <w:rsid w:val="00042B63"/>
    <w:rsid w:val="00044D89"/>
    <w:rsid w:val="00046CA8"/>
    <w:rsid w:val="00047155"/>
    <w:rsid w:val="00047182"/>
    <w:rsid w:val="00047212"/>
    <w:rsid w:val="000531A4"/>
    <w:rsid w:val="00054080"/>
    <w:rsid w:val="00054688"/>
    <w:rsid w:val="00054ADB"/>
    <w:rsid w:val="00054C5F"/>
    <w:rsid w:val="000579B5"/>
    <w:rsid w:val="00060659"/>
    <w:rsid w:val="00060BDA"/>
    <w:rsid w:val="0006108D"/>
    <w:rsid w:val="0006150D"/>
    <w:rsid w:val="00061C2E"/>
    <w:rsid w:val="00062C4E"/>
    <w:rsid w:val="00066364"/>
    <w:rsid w:val="0006642C"/>
    <w:rsid w:val="00066B1F"/>
    <w:rsid w:val="000670C9"/>
    <w:rsid w:val="000677D3"/>
    <w:rsid w:val="000722D6"/>
    <w:rsid w:val="00072EA9"/>
    <w:rsid w:val="00074291"/>
    <w:rsid w:val="00076329"/>
    <w:rsid w:val="0008212E"/>
    <w:rsid w:val="00083911"/>
    <w:rsid w:val="00084379"/>
    <w:rsid w:val="000851E4"/>
    <w:rsid w:val="000857EB"/>
    <w:rsid w:val="00085AE1"/>
    <w:rsid w:val="00085FE6"/>
    <w:rsid w:val="0008660A"/>
    <w:rsid w:val="00087390"/>
    <w:rsid w:val="000873A7"/>
    <w:rsid w:val="00092344"/>
    <w:rsid w:val="000938E3"/>
    <w:rsid w:val="000942EB"/>
    <w:rsid w:val="0009467C"/>
    <w:rsid w:val="00094AA5"/>
    <w:rsid w:val="000971F1"/>
    <w:rsid w:val="00097402"/>
    <w:rsid w:val="000A0176"/>
    <w:rsid w:val="000A147C"/>
    <w:rsid w:val="000A246F"/>
    <w:rsid w:val="000A2C83"/>
    <w:rsid w:val="000A3717"/>
    <w:rsid w:val="000A6328"/>
    <w:rsid w:val="000A7901"/>
    <w:rsid w:val="000A7EEF"/>
    <w:rsid w:val="000B1662"/>
    <w:rsid w:val="000B1BD5"/>
    <w:rsid w:val="000B399E"/>
    <w:rsid w:val="000C0C0F"/>
    <w:rsid w:val="000C37F3"/>
    <w:rsid w:val="000C3892"/>
    <w:rsid w:val="000C43AA"/>
    <w:rsid w:val="000C4B63"/>
    <w:rsid w:val="000C5683"/>
    <w:rsid w:val="000C56F7"/>
    <w:rsid w:val="000C651F"/>
    <w:rsid w:val="000C7BBD"/>
    <w:rsid w:val="000D0437"/>
    <w:rsid w:val="000D2636"/>
    <w:rsid w:val="000D2FE1"/>
    <w:rsid w:val="000D5D8B"/>
    <w:rsid w:val="000D738F"/>
    <w:rsid w:val="000D7AB0"/>
    <w:rsid w:val="000E21D9"/>
    <w:rsid w:val="000E5B0E"/>
    <w:rsid w:val="000E6572"/>
    <w:rsid w:val="000E6663"/>
    <w:rsid w:val="000E7747"/>
    <w:rsid w:val="000F2D30"/>
    <w:rsid w:val="000F6F3D"/>
    <w:rsid w:val="000F79F6"/>
    <w:rsid w:val="00100D54"/>
    <w:rsid w:val="001023AB"/>
    <w:rsid w:val="00105ACE"/>
    <w:rsid w:val="00106D06"/>
    <w:rsid w:val="0010733B"/>
    <w:rsid w:val="00113461"/>
    <w:rsid w:val="00114A04"/>
    <w:rsid w:val="00116051"/>
    <w:rsid w:val="00117C44"/>
    <w:rsid w:val="001239BA"/>
    <w:rsid w:val="0012407D"/>
    <w:rsid w:val="001263D5"/>
    <w:rsid w:val="00126B68"/>
    <w:rsid w:val="00127037"/>
    <w:rsid w:val="001274AA"/>
    <w:rsid w:val="0013228D"/>
    <w:rsid w:val="00135D57"/>
    <w:rsid w:val="00140187"/>
    <w:rsid w:val="00140AB3"/>
    <w:rsid w:val="00141AC9"/>
    <w:rsid w:val="001425B5"/>
    <w:rsid w:val="0014334B"/>
    <w:rsid w:val="00143C37"/>
    <w:rsid w:val="00145D12"/>
    <w:rsid w:val="00145F9D"/>
    <w:rsid w:val="0014721B"/>
    <w:rsid w:val="00150F60"/>
    <w:rsid w:val="001511D6"/>
    <w:rsid w:val="00151F55"/>
    <w:rsid w:val="00152BA6"/>
    <w:rsid w:val="001541D0"/>
    <w:rsid w:val="00154893"/>
    <w:rsid w:val="00154C90"/>
    <w:rsid w:val="00155246"/>
    <w:rsid w:val="001608CF"/>
    <w:rsid w:val="00160DDF"/>
    <w:rsid w:val="00163FDA"/>
    <w:rsid w:val="00167D58"/>
    <w:rsid w:val="001705E6"/>
    <w:rsid w:val="00170F2A"/>
    <w:rsid w:val="0017288F"/>
    <w:rsid w:val="0017388B"/>
    <w:rsid w:val="00175BC3"/>
    <w:rsid w:val="001773B8"/>
    <w:rsid w:val="00180372"/>
    <w:rsid w:val="00181284"/>
    <w:rsid w:val="001815D2"/>
    <w:rsid w:val="001815E5"/>
    <w:rsid w:val="00181874"/>
    <w:rsid w:val="00181BC1"/>
    <w:rsid w:val="0018510D"/>
    <w:rsid w:val="00190EB4"/>
    <w:rsid w:val="00190F60"/>
    <w:rsid w:val="001911BA"/>
    <w:rsid w:val="00192905"/>
    <w:rsid w:val="001935AE"/>
    <w:rsid w:val="00195BCC"/>
    <w:rsid w:val="001963AA"/>
    <w:rsid w:val="00197FDF"/>
    <w:rsid w:val="001A097A"/>
    <w:rsid w:val="001A0F3C"/>
    <w:rsid w:val="001A111E"/>
    <w:rsid w:val="001A37E2"/>
    <w:rsid w:val="001A62F7"/>
    <w:rsid w:val="001A710D"/>
    <w:rsid w:val="001A7199"/>
    <w:rsid w:val="001B07A4"/>
    <w:rsid w:val="001B5017"/>
    <w:rsid w:val="001B5F58"/>
    <w:rsid w:val="001B7455"/>
    <w:rsid w:val="001C09AD"/>
    <w:rsid w:val="001C0C6B"/>
    <w:rsid w:val="001C1C4D"/>
    <w:rsid w:val="001C345F"/>
    <w:rsid w:val="001C4D3A"/>
    <w:rsid w:val="001D02AA"/>
    <w:rsid w:val="001D1140"/>
    <w:rsid w:val="001D235C"/>
    <w:rsid w:val="001D37D7"/>
    <w:rsid w:val="001D39C2"/>
    <w:rsid w:val="001D4462"/>
    <w:rsid w:val="001D4656"/>
    <w:rsid w:val="001D508B"/>
    <w:rsid w:val="001D5D6F"/>
    <w:rsid w:val="001D66CB"/>
    <w:rsid w:val="001D7314"/>
    <w:rsid w:val="001D7CCF"/>
    <w:rsid w:val="001E1D47"/>
    <w:rsid w:val="001E2703"/>
    <w:rsid w:val="001E2AED"/>
    <w:rsid w:val="001E33BE"/>
    <w:rsid w:val="001E69CE"/>
    <w:rsid w:val="001F1CE9"/>
    <w:rsid w:val="001F2905"/>
    <w:rsid w:val="001F2B84"/>
    <w:rsid w:val="001F2D4E"/>
    <w:rsid w:val="001F3519"/>
    <w:rsid w:val="001F37F7"/>
    <w:rsid w:val="001F4A5A"/>
    <w:rsid w:val="001F5356"/>
    <w:rsid w:val="001F70D4"/>
    <w:rsid w:val="001F7EE2"/>
    <w:rsid w:val="002003D9"/>
    <w:rsid w:val="00200875"/>
    <w:rsid w:val="002017FB"/>
    <w:rsid w:val="00203456"/>
    <w:rsid w:val="00204613"/>
    <w:rsid w:val="00206565"/>
    <w:rsid w:val="0020785A"/>
    <w:rsid w:val="00210B35"/>
    <w:rsid w:val="00211D5A"/>
    <w:rsid w:val="00211EF6"/>
    <w:rsid w:val="0021277C"/>
    <w:rsid w:val="0021313E"/>
    <w:rsid w:val="0021427A"/>
    <w:rsid w:val="002146A8"/>
    <w:rsid w:val="002152FD"/>
    <w:rsid w:val="00215E2C"/>
    <w:rsid w:val="00222FF0"/>
    <w:rsid w:val="00223A32"/>
    <w:rsid w:val="00223CE4"/>
    <w:rsid w:val="00224295"/>
    <w:rsid w:val="00224565"/>
    <w:rsid w:val="00225163"/>
    <w:rsid w:val="00225FC6"/>
    <w:rsid w:val="002265FE"/>
    <w:rsid w:val="002302FB"/>
    <w:rsid w:val="002306D9"/>
    <w:rsid w:val="00231393"/>
    <w:rsid w:val="002314FA"/>
    <w:rsid w:val="00231D36"/>
    <w:rsid w:val="00231E6E"/>
    <w:rsid w:val="00231F29"/>
    <w:rsid w:val="0023252E"/>
    <w:rsid w:val="00232DBC"/>
    <w:rsid w:val="00232ED0"/>
    <w:rsid w:val="002331AF"/>
    <w:rsid w:val="0023464A"/>
    <w:rsid w:val="002350D9"/>
    <w:rsid w:val="00235C1D"/>
    <w:rsid w:val="00237956"/>
    <w:rsid w:val="00240156"/>
    <w:rsid w:val="002420E6"/>
    <w:rsid w:val="00242486"/>
    <w:rsid w:val="00245207"/>
    <w:rsid w:val="00246830"/>
    <w:rsid w:val="00247D4F"/>
    <w:rsid w:val="002506D4"/>
    <w:rsid w:val="00250C4D"/>
    <w:rsid w:val="00251D52"/>
    <w:rsid w:val="00254378"/>
    <w:rsid w:val="00256D28"/>
    <w:rsid w:val="002572C6"/>
    <w:rsid w:val="0026170E"/>
    <w:rsid w:val="00262885"/>
    <w:rsid w:val="00262C37"/>
    <w:rsid w:val="00262EC5"/>
    <w:rsid w:val="00264373"/>
    <w:rsid w:val="00265896"/>
    <w:rsid w:val="00266842"/>
    <w:rsid w:val="00267412"/>
    <w:rsid w:val="00270570"/>
    <w:rsid w:val="00273984"/>
    <w:rsid w:val="00277511"/>
    <w:rsid w:val="00277932"/>
    <w:rsid w:val="00277D7D"/>
    <w:rsid w:val="00277F0E"/>
    <w:rsid w:val="00280365"/>
    <w:rsid w:val="0028045E"/>
    <w:rsid w:val="00281325"/>
    <w:rsid w:val="002828F5"/>
    <w:rsid w:val="00282C4C"/>
    <w:rsid w:val="002833F7"/>
    <w:rsid w:val="002838C4"/>
    <w:rsid w:val="0028409C"/>
    <w:rsid w:val="00285827"/>
    <w:rsid w:val="00285C64"/>
    <w:rsid w:val="00287594"/>
    <w:rsid w:val="0028772F"/>
    <w:rsid w:val="002912A0"/>
    <w:rsid w:val="002912C5"/>
    <w:rsid w:val="0029216B"/>
    <w:rsid w:val="00292499"/>
    <w:rsid w:val="00293E5E"/>
    <w:rsid w:val="002950C6"/>
    <w:rsid w:val="00296CCA"/>
    <w:rsid w:val="002A17A3"/>
    <w:rsid w:val="002A2AEB"/>
    <w:rsid w:val="002A323B"/>
    <w:rsid w:val="002A3454"/>
    <w:rsid w:val="002A3957"/>
    <w:rsid w:val="002A4124"/>
    <w:rsid w:val="002A4C76"/>
    <w:rsid w:val="002A6E28"/>
    <w:rsid w:val="002A7181"/>
    <w:rsid w:val="002A72EF"/>
    <w:rsid w:val="002A756D"/>
    <w:rsid w:val="002B04FD"/>
    <w:rsid w:val="002B2255"/>
    <w:rsid w:val="002B28BA"/>
    <w:rsid w:val="002B2DDC"/>
    <w:rsid w:val="002B3ED6"/>
    <w:rsid w:val="002B4C1B"/>
    <w:rsid w:val="002B4FDE"/>
    <w:rsid w:val="002B5216"/>
    <w:rsid w:val="002B5BCC"/>
    <w:rsid w:val="002B69D6"/>
    <w:rsid w:val="002B7A26"/>
    <w:rsid w:val="002C0E17"/>
    <w:rsid w:val="002C2912"/>
    <w:rsid w:val="002C39CC"/>
    <w:rsid w:val="002C3E25"/>
    <w:rsid w:val="002C3FDA"/>
    <w:rsid w:val="002C578F"/>
    <w:rsid w:val="002C675E"/>
    <w:rsid w:val="002D00DF"/>
    <w:rsid w:val="002D1CDC"/>
    <w:rsid w:val="002D2B7E"/>
    <w:rsid w:val="002D4213"/>
    <w:rsid w:val="002D5AAA"/>
    <w:rsid w:val="002D5C0E"/>
    <w:rsid w:val="002D6A51"/>
    <w:rsid w:val="002E0E94"/>
    <w:rsid w:val="002E15F0"/>
    <w:rsid w:val="002E418D"/>
    <w:rsid w:val="002E565B"/>
    <w:rsid w:val="002E5BA4"/>
    <w:rsid w:val="002E6069"/>
    <w:rsid w:val="002E7189"/>
    <w:rsid w:val="002E7F2C"/>
    <w:rsid w:val="002F1069"/>
    <w:rsid w:val="002F1916"/>
    <w:rsid w:val="002F21FE"/>
    <w:rsid w:val="002F36B2"/>
    <w:rsid w:val="002F3BF7"/>
    <w:rsid w:val="002F763C"/>
    <w:rsid w:val="002F7666"/>
    <w:rsid w:val="003014CB"/>
    <w:rsid w:val="00302C22"/>
    <w:rsid w:val="003036D8"/>
    <w:rsid w:val="003045D1"/>
    <w:rsid w:val="003049AB"/>
    <w:rsid w:val="00304FC5"/>
    <w:rsid w:val="00312995"/>
    <w:rsid w:val="00314F00"/>
    <w:rsid w:val="00315757"/>
    <w:rsid w:val="0031608E"/>
    <w:rsid w:val="00316109"/>
    <w:rsid w:val="00316A0A"/>
    <w:rsid w:val="00320E78"/>
    <w:rsid w:val="00320FE7"/>
    <w:rsid w:val="003214CA"/>
    <w:rsid w:val="00321AC3"/>
    <w:rsid w:val="00322B49"/>
    <w:rsid w:val="003270E1"/>
    <w:rsid w:val="00327853"/>
    <w:rsid w:val="00327E2C"/>
    <w:rsid w:val="00327F73"/>
    <w:rsid w:val="00331DFE"/>
    <w:rsid w:val="00333303"/>
    <w:rsid w:val="00334F63"/>
    <w:rsid w:val="00335434"/>
    <w:rsid w:val="00336064"/>
    <w:rsid w:val="00341722"/>
    <w:rsid w:val="00341A48"/>
    <w:rsid w:val="003425F1"/>
    <w:rsid w:val="00342DAF"/>
    <w:rsid w:val="00347566"/>
    <w:rsid w:val="00347D73"/>
    <w:rsid w:val="00347E9A"/>
    <w:rsid w:val="003500C9"/>
    <w:rsid w:val="003536C5"/>
    <w:rsid w:val="00354F8E"/>
    <w:rsid w:val="003563F4"/>
    <w:rsid w:val="00356CE4"/>
    <w:rsid w:val="00361F99"/>
    <w:rsid w:val="00362466"/>
    <w:rsid w:val="00363CFC"/>
    <w:rsid w:val="00364A86"/>
    <w:rsid w:val="00367211"/>
    <w:rsid w:val="0037038A"/>
    <w:rsid w:val="00371272"/>
    <w:rsid w:val="003738F2"/>
    <w:rsid w:val="00374BF1"/>
    <w:rsid w:val="00374C07"/>
    <w:rsid w:val="00375259"/>
    <w:rsid w:val="003753AF"/>
    <w:rsid w:val="0037587E"/>
    <w:rsid w:val="003758B4"/>
    <w:rsid w:val="003773FC"/>
    <w:rsid w:val="00380825"/>
    <w:rsid w:val="0038396F"/>
    <w:rsid w:val="00383A86"/>
    <w:rsid w:val="00384986"/>
    <w:rsid w:val="0038547A"/>
    <w:rsid w:val="00386FD7"/>
    <w:rsid w:val="00390432"/>
    <w:rsid w:val="00390DE8"/>
    <w:rsid w:val="00391625"/>
    <w:rsid w:val="00392119"/>
    <w:rsid w:val="00393053"/>
    <w:rsid w:val="00394323"/>
    <w:rsid w:val="003950D4"/>
    <w:rsid w:val="003955AC"/>
    <w:rsid w:val="003A0240"/>
    <w:rsid w:val="003A2508"/>
    <w:rsid w:val="003A3295"/>
    <w:rsid w:val="003A4E4C"/>
    <w:rsid w:val="003A4F02"/>
    <w:rsid w:val="003A50C3"/>
    <w:rsid w:val="003B153C"/>
    <w:rsid w:val="003B1C10"/>
    <w:rsid w:val="003B28AA"/>
    <w:rsid w:val="003B4377"/>
    <w:rsid w:val="003B541E"/>
    <w:rsid w:val="003B64AE"/>
    <w:rsid w:val="003C094B"/>
    <w:rsid w:val="003C0BCC"/>
    <w:rsid w:val="003C0DF4"/>
    <w:rsid w:val="003C1C58"/>
    <w:rsid w:val="003C2D6A"/>
    <w:rsid w:val="003C5F44"/>
    <w:rsid w:val="003D0335"/>
    <w:rsid w:val="003D0EE4"/>
    <w:rsid w:val="003D1D95"/>
    <w:rsid w:val="003D2282"/>
    <w:rsid w:val="003D2D66"/>
    <w:rsid w:val="003D4FF0"/>
    <w:rsid w:val="003D5CFC"/>
    <w:rsid w:val="003E111C"/>
    <w:rsid w:val="003E1EED"/>
    <w:rsid w:val="003E2E92"/>
    <w:rsid w:val="003E4CF2"/>
    <w:rsid w:val="003E51F1"/>
    <w:rsid w:val="003E56E1"/>
    <w:rsid w:val="003E5DFF"/>
    <w:rsid w:val="003E6C80"/>
    <w:rsid w:val="003E6E1B"/>
    <w:rsid w:val="003E7427"/>
    <w:rsid w:val="003F0D72"/>
    <w:rsid w:val="003F29E1"/>
    <w:rsid w:val="003F3AB7"/>
    <w:rsid w:val="003F3D27"/>
    <w:rsid w:val="003F4CFE"/>
    <w:rsid w:val="003F6089"/>
    <w:rsid w:val="003F7228"/>
    <w:rsid w:val="0040120B"/>
    <w:rsid w:val="0040121F"/>
    <w:rsid w:val="0040268A"/>
    <w:rsid w:val="0040270F"/>
    <w:rsid w:val="00402B5F"/>
    <w:rsid w:val="00404D74"/>
    <w:rsid w:val="0040592A"/>
    <w:rsid w:val="00405DA0"/>
    <w:rsid w:val="00406751"/>
    <w:rsid w:val="00411DD1"/>
    <w:rsid w:val="00412327"/>
    <w:rsid w:val="00416BF6"/>
    <w:rsid w:val="00422D50"/>
    <w:rsid w:val="00423F67"/>
    <w:rsid w:val="004241BF"/>
    <w:rsid w:val="0042458E"/>
    <w:rsid w:val="00426046"/>
    <w:rsid w:val="00426162"/>
    <w:rsid w:val="00430E92"/>
    <w:rsid w:val="00431D87"/>
    <w:rsid w:val="00435526"/>
    <w:rsid w:val="004370CB"/>
    <w:rsid w:val="00437459"/>
    <w:rsid w:val="004408C8"/>
    <w:rsid w:val="00440F7E"/>
    <w:rsid w:val="004425E0"/>
    <w:rsid w:val="00443AE8"/>
    <w:rsid w:val="0044481C"/>
    <w:rsid w:val="00444993"/>
    <w:rsid w:val="00444AB2"/>
    <w:rsid w:val="004453BF"/>
    <w:rsid w:val="00445C61"/>
    <w:rsid w:val="004466CF"/>
    <w:rsid w:val="00446CC9"/>
    <w:rsid w:val="0045004A"/>
    <w:rsid w:val="0045060F"/>
    <w:rsid w:val="00450EE0"/>
    <w:rsid w:val="00452395"/>
    <w:rsid w:val="00455874"/>
    <w:rsid w:val="004566B0"/>
    <w:rsid w:val="00456C21"/>
    <w:rsid w:val="00457FCE"/>
    <w:rsid w:val="0046013E"/>
    <w:rsid w:val="004603A6"/>
    <w:rsid w:val="004606DC"/>
    <w:rsid w:val="00460C44"/>
    <w:rsid w:val="004610D7"/>
    <w:rsid w:val="004611AD"/>
    <w:rsid w:val="00461620"/>
    <w:rsid w:val="00464D1F"/>
    <w:rsid w:val="00465238"/>
    <w:rsid w:val="00465BC3"/>
    <w:rsid w:val="0047095D"/>
    <w:rsid w:val="00470C56"/>
    <w:rsid w:val="00472F97"/>
    <w:rsid w:val="0047368F"/>
    <w:rsid w:val="00475684"/>
    <w:rsid w:val="00475A06"/>
    <w:rsid w:val="00477D2F"/>
    <w:rsid w:val="00481840"/>
    <w:rsid w:val="00481EF9"/>
    <w:rsid w:val="00483F45"/>
    <w:rsid w:val="0048621E"/>
    <w:rsid w:val="00487E62"/>
    <w:rsid w:val="00490878"/>
    <w:rsid w:val="004928F4"/>
    <w:rsid w:val="00492CDF"/>
    <w:rsid w:val="00494A8B"/>
    <w:rsid w:val="0049626A"/>
    <w:rsid w:val="00496956"/>
    <w:rsid w:val="004A1B56"/>
    <w:rsid w:val="004A213B"/>
    <w:rsid w:val="004A2C29"/>
    <w:rsid w:val="004A3D63"/>
    <w:rsid w:val="004A472F"/>
    <w:rsid w:val="004A4AC2"/>
    <w:rsid w:val="004A5271"/>
    <w:rsid w:val="004A6955"/>
    <w:rsid w:val="004A7860"/>
    <w:rsid w:val="004B07D2"/>
    <w:rsid w:val="004B0CFD"/>
    <w:rsid w:val="004B0EB6"/>
    <w:rsid w:val="004B18C4"/>
    <w:rsid w:val="004B3161"/>
    <w:rsid w:val="004B385F"/>
    <w:rsid w:val="004B3B3A"/>
    <w:rsid w:val="004B69F7"/>
    <w:rsid w:val="004B6ACE"/>
    <w:rsid w:val="004B6DA5"/>
    <w:rsid w:val="004B74A9"/>
    <w:rsid w:val="004C1287"/>
    <w:rsid w:val="004C17F1"/>
    <w:rsid w:val="004C1882"/>
    <w:rsid w:val="004C2B2B"/>
    <w:rsid w:val="004C47C7"/>
    <w:rsid w:val="004C4E75"/>
    <w:rsid w:val="004C7232"/>
    <w:rsid w:val="004C777D"/>
    <w:rsid w:val="004C79A8"/>
    <w:rsid w:val="004D1CD5"/>
    <w:rsid w:val="004D2B5A"/>
    <w:rsid w:val="004D30A4"/>
    <w:rsid w:val="004D6AB3"/>
    <w:rsid w:val="004D70CE"/>
    <w:rsid w:val="004E1308"/>
    <w:rsid w:val="004E1C30"/>
    <w:rsid w:val="004E58B7"/>
    <w:rsid w:val="004E7FA8"/>
    <w:rsid w:val="004F0778"/>
    <w:rsid w:val="004F2241"/>
    <w:rsid w:val="004F314E"/>
    <w:rsid w:val="004F5EA1"/>
    <w:rsid w:val="004F6E5A"/>
    <w:rsid w:val="004F7A28"/>
    <w:rsid w:val="004F7EB6"/>
    <w:rsid w:val="00500DC2"/>
    <w:rsid w:val="0050154A"/>
    <w:rsid w:val="005042A8"/>
    <w:rsid w:val="00505A9F"/>
    <w:rsid w:val="00505BFC"/>
    <w:rsid w:val="005069DC"/>
    <w:rsid w:val="00507F72"/>
    <w:rsid w:val="00510A0D"/>
    <w:rsid w:val="00510EFF"/>
    <w:rsid w:val="0051122A"/>
    <w:rsid w:val="00511CA7"/>
    <w:rsid w:val="005136A9"/>
    <w:rsid w:val="0051456E"/>
    <w:rsid w:val="005151E7"/>
    <w:rsid w:val="005152E0"/>
    <w:rsid w:val="00520042"/>
    <w:rsid w:val="005205BC"/>
    <w:rsid w:val="00522F0C"/>
    <w:rsid w:val="005233D4"/>
    <w:rsid w:val="00523A75"/>
    <w:rsid w:val="00526DA6"/>
    <w:rsid w:val="00530E47"/>
    <w:rsid w:val="005313C1"/>
    <w:rsid w:val="0053182A"/>
    <w:rsid w:val="00531BE0"/>
    <w:rsid w:val="00531C56"/>
    <w:rsid w:val="005324BF"/>
    <w:rsid w:val="00532E59"/>
    <w:rsid w:val="00534059"/>
    <w:rsid w:val="00534068"/>
    <w:rsid w:val="00534D71"/>
    <w:rsid w:val="00534F12"/>
    <w:rsid w:val="00535263"/>
    <w:rsid w:val="00536945"/>
    <w:rsid w:val="005371CD"/>
    <w:rsid w:val="0054105B"/>
    <w:rsid w:val="00544E4B"/>
    <w:rsid w:val="00545637"/>
    <w:rsid w:val="00546355"/>
    <w:rsid w:val="00546699"/>
    <w:rsid w:val="00546A48"/>
    <w:rsid w:val="00551EEB"/>
    <w:rsid w:val="005570D3"/>
    <w:rsid w:val="0055745F"/>
    <w:rsid w:val="005613C6"/>
    <w:rsid w:val="00561B8A"/>
    <w:rsid w:val="00562A00"/>
    <w:rsid w:val="00563018"/>
    <w:rsid w:val="00563613"/>
    <w:rsid w:val="00564D27"/>
    <w:rsid w:val="00565D6A"/>
    <w:rsid w:val="005662C0"/>
    <w:rsid w:val="005666FF"/>
    <w:rsid w:val="0056724D"/>
    <w:rsid w:val="005672CF"/>
    <w:rsid w:val="00567D4C"/>
    <w:rsid w:val="0057047C"/>
    <w:rsid w:val="00571889"/>
    <w:rsid w:val="005722ED"/>
    <w:rsid w:val="005729FA"/>
    <w:rsid w:val="005746FD"/>
    <w:rsid w:val="00575BF1"/>
    <w:rsid w:val="00575D34"/>
    <w:rsid w:val="005774A5"/>
    <w:rsid w:val="00577CE0"/>
    <w:rsid w:val="00581911"/>
    <w:rsid w:val="005830AF"/>
    <w:rsid w:val="00584D6A"/>
    <w:rsid w:val="005856A5"/>
    <w:rsid w:val="0059031F"/>
    <w:rsid w:val="00596388"/>
    <w:rsid w:val="00596865"/>
    <w:rsid w:val="0059697B"/>
    <w:rsid w:val="005A0BB3"/>
    <w:rsid w:val="005A2253"/>
    <w:rsid w:val="005A5384"/>
    <w:rsid w:val="005A5632"/>
    <w:rsid w:val="005A6FCD"/>
    <w:rsid w:val="005A72D5"/>
    <w:rsid w:val="005A75DC"/>
    <w:rsid w:val="005A7F63"/>
    <w:rsid w:val="005B0D7E"/>
    <w:rsid w:val="005B15D6"/>
    <w:rsid w:val="005B1C4E"/>
    <w:rsid w:val="005B2310"/>
    <w:rsid w:val="005B3EFB"/>
    <w:rsid w:val="005B6948"/>
    <w:rsid w:val="005B6CFB"/>
    <w:rsid w:val="005B701B"/>
    <w:rsid w:val="005B75AC"/>
    <w:rsid w:val="005B7821"/>
    <w:rsid w:val="005C0289"/>
    <w:rsid w:val="005C166E"/>
    <w:rsid w:val="005C1AE1"/>
    <w:rsid w:val="005C2895"/>
    <w:rsid w:val="005C3C1E"/>
    <w:rsid w:val="005C4255"/>
    <w:rsid w:val="005C4485"/>
    <w:rsid w:val="005C50E2"/>
    <w:rsid w:val="005C6CD0"/>
    <w:rsid w:val="005D01D3"/>
    <w:rsid w:val="005D0787"/>
    <w:rsid w:val="005D1786"/>
    <w:rsid w:val="005D3B8B"/>
    <w:rsid w:val="005D3C52"/>
    <w:rsid w:val="005D41C8"/>
    <w:rsid w:val="005D4BC2"/>
    <w:rsid w:val="005D5645"/>
    <w:rsid w:val="005D5B89"/>
    <w:rsid w:val="005D6716"/>
    <w:rsid w:val="005D681C"/>
    <w:rsid w:val="005D6C31"/>
    <w:rsid w:val="005D702D"/>
    <w:rsid w:val="005D7219"/>
    <w:rsid w:val="005D7DBD"/>
    <w:rsid w:val="005E02AC"/>
    <w:rsid w:val="005E4B55"/>
    <w:rsid w:val="005F224D"/>
    <w:rsid w:val="005F31A9"/>
    <w:rsid w:val="005F3351"/>
    <w:rsid w:val="005F3C9A"/>
    <w:rsid w:val="005F447B"/>
    <w:rsid w:val="005F50F2"/>
    <w:rsid w:val="005F5CEB"/>
    <w:rsid w:val="005F73EB"/>
    <w:rsid w:val="005F78BF"/>
    <w:rsid w:val="00603B5A"/>
    <w:rsid w:val="0060444E"/>
    <w:rsid w:val="00605102"/>
    <w:rsid w:val="00616110"/>
    <w:rsid w:val="0061632C"/>
    <w:rsid w:val="00617294"/>
    <w:rsid w:val="00620972"/>
    <w:rsid w:val="00620FF4"/>
    <w:rsid w:val="00621883"/>
    <w:rsid w:val="006236A4"/>
    <w:rsid w:val="0063099E"/>
    <w:rsid w:val="006321F7"/>
    <w:rsid w:val="00632DB3"/>
    <w:rsid w:val="00632E98"/>
    <w:rsid w:val="0063411C"/>
    <w:rsid w:val="0063657D"/>
    <w:rsid w:val="00637156"/>
    <w:rsid w:val="00640598"/>
    <w:rsid w:val="006432D7"/>
    <w:rsid w:val="006436AE"/>
    <w:rsid w:val="00643C81"/>
    <w:rsid w:val="006447FC"/>
    <w:rsid w:val="00644D55"/>
    <w:rsid w:val="00645157"/>
    <w:rsid w:val="00646653"/>
    <w:rsid w:val="00647E52"/>
    <w:rsid w:val="00650736"/>
    <w:rsid w:val="00651D66"/>
    <w:rsid w:val="00652D77"/>
    <w:rsid w:val="00655150"/>
    <w:rsid w:val="00655ECD"/>
    <w:rsid w:val="00656A30"/>
    <w:rsid w:val="00657015"/>
    <w:rsid w:val="00657C75"/>
    <w:rsid w:val="00662B52"/>
    <w:rsid w:val="00663955"/>
    <w:rsid w:val="00664496"/>
    <w:rsid w:val="00664CDF"/>
    <w:rsid w:val="00665FD1"/>
    <w:rsid w:val="0066728D"/>
    <w:rsid w:val="00670816"/>
    <w:rsid w:val="00671752"/>
    <w:rsid w:val="00671B8E"/>
    <w:rsid w:val="0067329E"/>
    <w:rsid w:val="00673360"/>
    <w:rsid w:val="00673477"/>
    <w:rsid w:val="006740AE"/>
    <w:rsid w:val="00675644"/>
    <w:rsid w:val="00675C09"/>
    <w:rsid w:val="00677715"/>
    <w:rsid w:val="00680D00"/>
    <w:rsid w:val="00681072"/>
    <w:rsid w:val="00682EED"/>
    <w:rsid w:val="0068305E"/>
    <w:rsid w:val="00685286"/>
    <w:rsid w:val="00685589"/>
    <w:rsid w:val="0069052A"/>
    <w:rsid w:val="00692A9B"/>
    <w:rsid w:val="00695ACF"/>
    <w:rsid w:val="00695B7F"/>
    <w:rsid w:val="006965E6"/>
    <w:rsid w:val="0069765C"/>
    <w:rsid w:val="006A1280"/>
    <w:rsid w:val="006A16B9"/>
    <w:rsid w:val="006A2134"/>
    <w:rsid w:val="006A7D86"/>
    <w:rsid w:val="006B1F35"/>
    <w:rsid w:val="006B28EC"/>
    <w:rsid w:val="006B2922"/>
    <w:rsid w:val="006B3BD7"/>
    <w:rsid w:val="006B4D73"/>
    <w:rsid w:val="006B50BE"/>
    <w:rsid w:val="006B5AD0"/>
    <w:rsid w:val="006B71A4"/>
    <w:rsid w:val="006C0218"/>
    <w:rsid w:val="006C043B"/>
    <w:rsid w:val="006C1425"/>
    <w:rsid w:val="006C1D73"/>
    <w:rsid w:val="006C2573"/>
    <w:rsid w:val="006C2635"/>
    <w:rsid w:val="006C2856"/>
    <w:rsid w:val="006C3F0A"/>
    <w:rsid w:val="006C46E3"/>
    <w:rsid w:val="006C52AF"/>
    <w:rsid w:val="006C579B"/>
    <w:rsid w:val="006C5A49"/>
    <w:rsid w:val="006D04F0"/>
    <w:rsid w:val="006D23AD"/>
    <w:rsid w:val="006D4F7A"/>
    <w:rsid w:val="006D517B"/>
    <w:rsid w:val="006D5CD4"/>
    <w:rsid w:val="006D5EF4"/>
    <w:rsid w:val="006E048F"/>
    <w:rsid w:val="006E0AC9"/>
    <w:rsid w:val="006E1533"/>
    <w:rsid w:val="006E23A6"/>
    <w:rsid w:val="006E3B80"/>
    <w:rsid w:val="006E3DE9"/>
    <w:rsid w:val="006E431A"/>
    <w:rsid w:val="006E463A"/>
    <w:rsid w:val="006E50C8"/>
    <w:rsid w:val="006E56A1"/>
    <w:rsid w:val="006E64F8"/>
    <w:rsid w:val="006E6D3B"/>
    <w:rsid w:val="006E7226"/>
    <w:rsid w:val="006E7552"/>
    <w:rsid w:val="006F0A25"/>
    <w:rsid w:val="006F3193"/>
    <w:rsid w:val="006F5E99"/>
    <w:rsid w:val="006F7E56"/>
    <w:rsid w:val="00700FA7"/>
    <w:rsid w:val="00701606"/>
    <w:rsid w:val="00701A5B"/>
    <w:rsid w:val="007046E3"/>
    <w:rsid w:val="007048CF"/>
    <w:rsid w:val="00704B84"/>
    <w:rsid w:val="00704D7B"/>
    <w:rsid w:val="007074B1"/>
    <w:rsid w:val="0071069D"/>
    <w:rsid w:val="0071214E"/>
    <w:rsid w:val="00712F8F"/>
    <w:rsid w:val="0071569B"/>
    <w:rsid w:val="0071686A"/>
    <w:rsid w:val="0072082D"/>
    <w:rsid w:val="00721ED9"/>
    <w:rsid w:val="00723960"/>
    <w:rsid w:val="00723F33"/>
    <w:rsid w:val="00723F93"/>
    <w:rsid w:val="00726939"/>
    <w:rsid w:val="00726B9B"/>
    <w:rsid w:val="00731751"/>
    <w:rsid w:val="00734A22"/>
    <w:rsid w:val="0073513D"/>
    <w:rsid w:val="00735205"/>
    <w:rsid w:val="0073684B"/>
    <w:rsid w:val="007403CD"/>
    <w:rsid w:val="007406D7"/>
    <w:rsid w:val="00742E39"/>
    <w:rsid w:val="00742E3D"/>
    <w:rsid w:val="007462DE"/>
    <w:rsid w:val="007463DB"/>
    <w:rsid w:val="00746A55"/>
    <w:rsid w:val="007506B8"/>
    <w:rsid w:val="00751DB0"/>
    <w:rsid w:val="00752395"/>
    <w:rsid w:val="00753005"/>
    <w:rsid w:val="00754070"/>
    <w:rsid w:val="00754D46"/>
    <w:rsid w:val="00757853"/>
    <w:rsid w:val="0076074C"/>
    <w:rsid w:val="00761DCC"/>
    <w:rsid w:val="007625AA"/>
    <w:rsid w:val="00762FD6"/>
    <w:rsid w:val="00763BE4"/>
    <w:rsid w:val="00763F55"/>
    <w:rsid w:val="0076435F"/>
    <w:rsid w:val="00767433"/>
    <w:rsid w:val="007701F3"/>
    <w:rsid w:val="00770D33"/>
    <w:rsid w:val="00771269"/>
    <w:rsid w:val="007719FD"/>
    <w:rsid w:val="00773D8B"/>
    <w:rsid w:val="0077485F"/>
    <w:rsid w:val="007761D6"/>
    <w:rsid w:val="00777787"/>
    <w:rsid w:val="007812F9"/>
    <w:rsid w:val="00781B52"/>
    <w:rsid w:val="00782F8F"/>
    <w:rsid w:val="00784196"/>
    <w:rsid w:val="00785597"/>
    <w:rsid w:val="00785740"/>
    <w:rsid w:val="00787476"/>
    <w:rsid w:val="00787CB2"/>
    <w:rsid w:val="00791BDA"/>
    <w:rsid w:val="007930AD"/>
    <w:rsid w:val="00794227"/>
    <w:rsid w:val="00794601"/>
    <w:rsid w:val="00796378"/>
    <w:rsid w:val="007963B8"/>
    <w:rsid w:val="007A0C0C"/>
    <w:rsid w:val="007A0D9C"/>
    <w:rsid w:val="007A0E5A"/>
    <w:rsid w:val="007A18D4"/>
    <w:rsid w:val="007A2BCB"/>
    <w:rsid w:val="007A5703"/>
    <w:rsid w:val="007A60A3"/>
    <w:rsid w:val="007A6DEC"/>
    <w:rsid w:val="007A70C3"/>
    <w:rsid w:val="007A72F8"/>
    <w:rsid w:val="007A7AEF"/>
    <w:rsid w:val="007B2AF2"/>
    <w:rsid w:val="007B3BFE"/>
    <w:rsid w:val="007B4597"/>
    <w:rsid w:val="007B5068"/>
    <w:rsid w:val="007B63E5"/>
    <w:rsid w:val="007B6EA1"/>
    <w:rsid w:val="007C0204"/>
    <w:rsid w:val="007C1F47"/>
    <w:rsid w:val="007C21B9"/>
    <w:rsid w:val="007C26FC"/>
    <w:rsid w:val="007C279D"/>
    <w:rsid w:val="007C3865"/>
    <w:rsid w:val="007C3D16"/>
    <w:rsid w:val="007C52BC"/>
    <w:rsid w:val="007C7EF2"/>
    <w:rsid w:val="007D1784"/>
    <w:rsid w:val="007D2736"/>
    <w:rsid w:val="007D2C1E"/>
    <w:rsid w:val="007D3B2A"/>
    <w:rsid w:val="007D64AE"/>
    <w:rsid w:val="007E0C8F"/>
    <w:rsid w:val="007E1038"/>
    <w:rsid w:val="007E4523"/>
    <w:rsid w:val="007E487B"/>
    <w:rsid w:val="007F02F0"/>
    <w:rsid w:val="007F04BB"/>
    <w:rsid w:val="007F5586"/>
    <w:rsid w:val="007F57F8"/>
    <w:rsid w:val="007F5BFC"/>
    <w:rsid w:val="007F5CE5"/>
    <w:rsid w:val="007F6829"/>
    <w:rsid w:val="007F6D51"/>
    <w:rsid w:val="007F7034"/>
    <w:rsid w:val="007F7067"/>
    <w:rsid w:val="0080157F"/>
    <w:rsid w:val="0080259F"/>
    <w:rsid w:val="00803CE8"/>
    <w:rsid w:val="00810A04"/>
    <w:rsid w:val="0081141C"/>
    <w:rsid w:val="00812A67"/>
    <w:rsid w:val="00812FBD"/>
    <w:rsid w:val="008142C5"/>
    <w:rsid w:val="008157A9"/>
    <w:rsid w:val="00816B83"/>
    <w:rsid w:val="008202AA"/>
    <w:rsid w:val="00820591"/>
    <w:rsid w:val="00820C51"/>
    <w:rsid w:val="00821A66"/>
    <w:rsid w:val="00821F29"/>
    <w:rsid w:val="00822CF4"/>
    <w:rsid w:val="008233A6"/>
    <w:rsid w:val="00823732"/>
    <w:rsid w:val="00823956"/>
    <w:rsid w:val="00824D0C"/>
    <w:rsid w:val="00824F83"/>
    <w:rsid w:val="00827AB5"/>
    <w:rsid w:val="00827B1F"/>
    <w:rsid w:val="00827B35"/>
    <w:rsid w:val="008300F8"/>
    <w:rsid w:val="0083064C"/>
    <w:rsid w:val="00831A78"/>
    <w:rsid w:val="00831BEC"/>
    <w:rsid w:val="00832412"/>
    <w:rsid w:val="0083424B"/>
    <w:rsid w:val="00836129"/>
    <w:rsid w:val="00836DD9"/>
    <w:rsid w:val="00843705"/>
    <w:rsid w:val="008449F7"/>
    <w:rsid w:val="0084629A"/>
    <w:rsid w:val="00846496"/>
    <w:rsid w:val="00847EC0"/>
    <w:rsid w:val="008509B9"/>
    <w:rsid w:val="00851630"/>
    <w:rsid w:val="0085192F"/>
    <w:rsid w:val="00852518"/>
    <w:rsid w:val="00852BDE"/>
    <w:rsid w:val="00853581"/>
    <w:rsid w:val="00853E81"/>
    <w:rsid w:val="00855F43"/>
    <w:rsid w:val="00856C77"/>
    <w:rsid w:val="00856E41"/>
    <w:rsid w:val="008603DA"/>
    <w:rsid w:val="008607D2"/>
    <w:rsid w:val="00861F68"/>
    <w:rsid w:val="0086527F"/>
    <w:rsid w:val="008669C2"/>
    <w:rsid w:val="00866CD0"/>
    <w:rsid w:val="00870358"/>
    <w:rsid w:val="00870D0A"/>
    <w:rsid w:val="00871036"/>
    <w:rsid w:val="008722E7"/>
    <w:rsid w:val="00875C3E"/>
    <w:rsid w:val="00877922"/>
    <w:rsid w:val="00877AC5"/>
    <w:rsid w:val="00883CAD"/>
    <w:rsid w:val="008849D4"/>
    <w:rsid w:val="00885CD1"/>
    <w:rsid w:val="00885D1E"/>
    <w:rsid w:val="00886C69"/>
    <w:rsid w:val="00892810"/>
    <w:rsid w:val="00893525"/>
    <w:rsid w:val="00894AF6"/>
    <w:rsid w:val="00894F95"/>
    <w:rsid w:val="0089599F"/>
    <w:rsid w:val="00896292"/>
    <w:rsid w:val="0089798F"/>
    <w:rsid w:val="00897CB3"/>
    <w:rsid w:val="008A05D5"/>
    <w:rsid w:val="008A16FF"/>
    <w:rsid w:val="008A3E7C"/>
    <w:rsid w:val="008A3FEE"/>
    <w:rsid w:val="008A4C35"/>
    <w:rsid w:val="008A6BBC"/>
    <w:rsid w:val="008A7FF1"/>
    <w:rsid w:val="008B02ED"/>
    <w:rsid w:val="008B1CD8"/>
    <w:rsid w:val="008B2BFD"/>
    <w:rsid w:val="008B6A96"/>
    <w:rsid w:val="008B6E13"/>
    <w:rsid w:val="008C02EC"/>
    <w:rsid w:val="008C0A54"/>
    <w:rsid w:val="008C34EF"/>
    <w:rsid w:val="008C3586"/>
    <w:rsid w:val="008C35E5"/>
    <w:rsid w:val="008C3809"/>
    <w:rsid w:val="008C3C09"/>
    <w:rsid w:val="008C3CC2"/>
    <w:rsid w:val="008C4B52"/>
    <w:rsid w:val="008C5B3E"/>
    <w:rsid w:val="008C7A53"/>
    <w:rsid w:val="008C7A64"/>
    <w:rsid w:val="008C7E63"/>
    <w:rsid w:val="008D07F9"/>
    <w:rsid w:val="008D0AB6"/>
    <w:rsid w:val="008D0BFB"/>
    <w:rsid w:val="008D1A4C"/>
    <w:rsid w:val="008D26F0"/>
    <w:rsid w:val="008D3F84"/>
    <w:rsid w:val="008D57D1"/>
    <w:rsid w:val="008D7165"/>
    <w:rsid w:val="008D7361"/>
    <w:rsid w:val="008D7E80"/>
    <w:rsid w:val="008E2E5A"/>
    <w:rsid w:val="008E34B7"/>
    <w:rsid w:val="008E6C6A"/>
    <w:rsid w:val="008E7EDA"/>
    <w:rsid w:val="008F0A4F"/>
    <w:rsid w:val="008F17F5"/>
    <w:rsid w:val="008F3A47"/>
    <w:rsid w:val="008F5968"/>
    <w:rsid w:val="008F6190"/>
    <w:rsid w:val="008F76EF"/>
    <w:rsid w:val="008F76FF"/>
    <w:rsid w:val="008F7976"/>
    <w:rsid w:val="008F79B9"/>
    <w:rsid w:val="00902012"/>
    <w:rsid w:val="00903077"/>
    <w:rsid w:val="00903B22"/>
    <w:rsid w:val="00910A9F"/>
    <w:rsid w:val="0091157A"/>
    <w:rsid w:val="00913E98"/>
    <w:rsid w:val="00914C9B"/>
    <w:rsid w:val="0091767E"/>
    <w:rsid w:val="009178EC"/>
    <w:rsid w:val="00917DD5"/>
    <w:rsid w:val="00922F23"/>
    <w:rsid w:val="009237A3"/>
    <w:rsid w:val="00923FA5"/>
    <w:rsid w:val="009251AB"/>
    <w:rsid w:val="0092589D"/>
    <w:rsid w:val="00926EA8"/>
    <w:rsid w:val="0092785F"/>
    <w:rsid w:val="00927F3B"/>
    <w:rsid w:val="00930BB5"/>
    <w:rsid w:val="0093108B"/>
    <w:rsid w:val="009328FE"/>
    <w:rsid w:val="009336B4"/>
    <w:rsid w:val="009356E0"/>
    <w:rsid w:val="00936348"/>
    <w:rsid w:val="00937102"/>
    <w:rsid w:val="009376E2"/>
    <w:rsid w:val="0094059C"/>
    <w:rsid w:val="0094101A"/>
    <w:rsid w:val="0094183D"/>
    <w:rsid w:val="00941A11"/>
    <w:rsid w:val="009427D1"/>
    <w:rsid w:val="00943707"/>
    <w:rsid w:val="00943F76"/>
    <w:rsid w:val="00945426"/>
    <w:rsid w:val="00945637"/>
    <w:rsid w:val="00946131"/>
    <w:rsid w:val="00947775"/>
    <w:rsid w:val="0094799A"/>
    <w:rsid w:val="00947B2B"/>
    <w:rsid w:val="0095142E"/>
    <w:rsid w:val="00951F35"/>
    <w:rsid w:val="00952289"/>
    <w:rsid w:val="00952993"/>
    <w:rsid w:val="00952D5A"/>
    <w:rsid w:val="0095313A"/>
    <w:rsid w:val="00953156"/>
    <w:rsid w:val="009556B8"/>
    <w:rsid w:val="00956602"/>
    <w:rsid w:val="00957809"/>
    <w:rsid w:val="00957EBE"/>
    <w:rsid w:val="00960953"/>
    <w:rsid w:val="00960AC4"/>
    <w:rsid w:val="009624C3"/>
    <w:rsid w:val="009633FC"/>
    <w:rsid w:val="00964A50"/>
    <w:rsid w:val="009650D9"/>
    <w:rsid w:val="0096689C"/>
    <w:rsid w:val="009700A1"/>
    <w:rsid w:val="00970AC0"/>
    <w:rsid w:val="00971035"/>
    <w:rsid w:val="00973CFB"/>
    <w:rsid w:val="0097641B"/>
    <w:rsid w:val="009765AD"/>
    <w:rsid w:val="00976E8F"/>
    <w:rsid w:val="00977694"/>
    <w:rsid w:val="00980BDA"/>
    <w:rsid w:val="009818FA"/>
    <w:rsid w:val="0098303B"/>
    <w:rsid w:val="00984E19"/>
    <w:rsid w:val="00984F39"/>
    <w:rsid w:val="00985043"/>
    <w:rsid w:val="00987866"/>
    <w:rsid w:val="00990539"/>
    <w:rsid w:val="00990C09"/>
    <w:rsid w:val="00990DD0"/>
    <w:rsid w:val="009935C8"/>
    <w:rsid w:val="0099495C"/>
    <w:rsid w:val="00994E51"/>
    <w:rsid w:val="00994EEC"/>
    <w:rsid w:val="00995711"/>
    <w:rsid w:val="0099582D"/>
    <w:rsid w:val="00996855"/>
    <w:rsid w:val="00997093"/>
    <w:rsid w:val="00997495"/>
    <w:rsid w:val="009A0EB1"/>
    <w:rsid w:val="009A13BB"/>
    <w:rsid w:val="009A3B78"/>
    <w:rsid w:val="009A59D3"/>
    <w:rsid w:val="009A6D5E"/>
    <w:rsid w:val="009B1D5D"/>
    <w:rsid w:val="009B2D01"/>
    <w:rsid w:val="009B321A"/>
    <w:rsid w:val="009B413C"/>
    <w:rsid w:val="009B44AB"/>
    <w:rsid w:val="009B5611"/>
    <w:rsid w:val="009B68BC"/>
    <w:rsid w:val="009B7448"/>
    <w:rsid w:val="009C04CC"/>
    <w:rsid w:val="009C072A"/>
    <w:rsid w:val="009C206B"/>
    <w:rsid w:val="009C30B6"/>
    <w:rsid w:val="009C39C3"/>
    <w:rsid w:val="009C3F71"/>
    <w:rsid w:val="009C58AF"/>
    <w:rsid w:val="009C5DF5"/>
    <w:rsid w:val="009C73CE"/>
    <w:rsid w:val="009D02AD"/>
    <w:rsid w:val="009D08D4"/>
    <w:rsid w:val="009D0FE1"/>
    <w:rsid w:val="009D1D05"/>
    <w:rsid w:val="009D3FE4"/>
    <w:rsid w:val="009D4313"/>
    <w:rsid w:val="009D4D41"/>
    <w:rsid w:val="009E2956"/>
    <w:rsid w:val="009E4AE5"/>
    <w:rsid w:val="009E4E05"/>
    <w:rsid w:val="009E550B"/>
    <w:rsid w:val="009E64DA"/>
    <w:rsid w:val="009E684D"/>
    <w:rsid w:val="009F0975"/>
    <w:rsid w:val="009F273E"/>
    <w:rsid w:val="009F35C2"/>
    <w:rsid w:val="009F3E55"/>
    <w:rsid w:val="009F6CD8"/>
    <w:rsid w:val="009F6FC6"/>
    <w:rsid w:val="00A03429"/>
    <w:rsid w:val="00A03A77"/>
    <w:rsid w:val="00A05074"/>
    <w:rsid w:val="00A05E6E"/>
    <w:rsid w:val="00A06BC0"/>
    <w:rsid w:val="00A0753B"/>
    <w:rsid w:val="00A12830"/>
    <w:rsid w:val="00A13AFD"/>
    <w:rsid w:val="00A1406A"/>
    <w:rsid w:val="00A17C05"/>
    <w:rsid w:val="00A17CC1"/>
    <w:rsid w:val="00A214F7"/>
    <w:rsid w:val="00A219A3"/>
    <w:rsid w:val="00A21A82"/>
    <w:rsid w:val="00A22323"/>
    <w:rsid w:val="00A2746D"/>
    <w:rsid w:val="00A31856"/>
    <w:rsid w:val="00A31FE0"/>
    <w:rsid w:val="00A323EB"/>
    <w:rsid w:val="00A32E37"/>
    <w:rsid w:val="00A33A8D"/>
    <w:rsid w:val="00A33F13"/>
    <w:rsid w:val="00A34B07"/>
    <w:rsid w:val="00A34E83"/>
    <w:rsid w:val="00A35338"/>
    <w:rsid w:val="00A37022"/>
    <w:rsid w:val="00A43CD1"/>
    <w:rsid w:val="00A44240"/>
    <w:rsid w:val="00A449C2"/>
    <w:rsid w:val="00A46C8B"/>
    <w:rsid w:val="00A47763"/>
    <w:rsid w:val="00A47F96"/>
    <w:rsid w:val="00A50760"/>
    <w:rsid w:val="00A51C8B"/>
    <w:rsid w:val="00A532B2"/>
    <w:rsid w:val="00A548F2"/>
    <w:rsid w:val="00A54E91"/>
    <w:rsid w:val="00A56003"/>
    <w:rsid w:val="00A607EB"/>
    <w:rsid w:val="00A60845"/>
    <w:rsid w:val="00A615C0"/>
    <w:rsid w:val="00A63C02"/>
    <w:rsid w:val="00A65B6C"/>
    <w:rsid w:val="00A65C3D"/>
    <w:rsid w:val="00A67535"/>
    <w:rsid w:val="00A677EF"/>
    <w:rsid w:val="00A67C0F"/>
    <w:rsid w:val="00A707AD"/>
    <w:rsid w:val="00A70B94"/>
    <w:rsid w:val="00A729E9"/>
    <w:rsid w:val="00A72C67"/>
    <w:rsid w:val="00A75A89"/>
    <w:rsid w:val="00A75EE2"/>
    <w:rsid w:val="00A77A85"/>
    <w:rsid w:val="00A77EF2"/>
    <w:rsid w:val="00A80553"/>
    <w:rsid w:val="00A80E3B"/>
    <w:rsid w:val="00A8173C"/>
    <w:rsid w:val="00A82BF3"/>
    <w:rsid w:val="00A84793"/>
    <w:rsid w:val="00A85BDF"/>
    <w:rsid w:val="00A85D6E"/>
    <w:rsid w:val="00A87DF9"/>
    <w:rsid w:val="00A90851"/>
    <w:rsid w:val="00A9085F"/>
    <w:rsid w:val="00A90C98"/>
    <w:rsid w:val="00A90CFE"/>
    <w:rsid w:val="00A93AD4"/>
    <w:rsid w:val="00A97494"/>
    <w:rsid w:val="00AA1E25"/>
    <w:rsid w:val="00AA277F"/>
    <w:rsid w:val="00AA6242"/>
    <w:rsid w:val="00AA62EC"/>
    <w:rsid w:val="00AA66E3"/>
    <w:rsid w:val="00AA674A"/>
    <w:rsid w:val="00AB0386"/>
    <w:rsid w:val="00AB074E"/>
    <w:rsid w:val="00AB159A"/>
    <w:rsid w:val="00AB1DD2"/>
    <w:rsid w:val="00AB24B1"/>
    <w:rsid w:val="00AB33C8"/>
    <w:rsid w:val="00AB37BA"/>
    <w:rsid w:val="00AB388A"/>
    <w:rsid w:val="00AC000A"/>
    <w:rsid w:val="00AC40BC"/>
    <w:rsid w:val="00AC455F"/>
    <w:rsid w:val="00AC4A39"/>
    <w:rsid w:val="00AC5B0D"/>
    <w:rsid w:val="00AC6138"/>
    <w:rsid w:val="00AC6408"/>
    <w:rsid w:val="00AC667F"/>
    <w:rsid w:val="00AD24E3"/>
    <w:rsid w:val="00AD341C"/>
    <w:rsid w:val="00AD68B0"/>
    <w:rsid w:val="00AE0690"/>
    <w:rsid w:val="00AE14AB"/>
    <w:rsid w:val="00AE15D6"/>
    <w:rsid w:val="00AE243E"/>
    <w:rsid w:val="00AE26C2"/>
    <w:rsid w:val="00AE39E5"/>
    <w:rsid w:val="00AE39ED"/>
    <w:rsid w:val="00AE4573"/>
    <w:rsid w:val="00AE5D01"/>
    <w:rsid w:val="00AE68E7"/>
    <w:rsid w:val="00AF1542"/>
    <w:rsid w:val="00AF1813"/>
    <w:rsid w:val="00AF430A"/>
    <w:rsid w:val="00AF4451"/>
    <w:rsid w:val="00AF46EA"/>
    <w:rsid w:val="00AF4B59"/>
    <w:rsid w:val="00AF550E"/>
    <w:rsid w:val="00AF5BDF"/>
    <w:rsid w:val="00AF7496"/>
    <w:rsid w:val="00AF7EDA"/>
    <w:rsid w:val="00B02FD1"/>
    <w:rsid w:val="00B03B92"/>
    <w:rsid w:val="00B03CFF"/>
    <w:rsid w:val="00B05957"/>
    <w:rsid w:val="00B05D21"/>
    <w:rsid w:val="00B061B0"/>
    <w:rsid w:val="00B064CD"/>
    <w:rsid w:val="00B07DEF"/>
    <w:rsid w:val="00B10A38"/>
    <w:rsid w:val="00B1181C"/>
    <w:rsid w:val="00B1352E"/>
    <w:rsid w:val="00B14A29"/>
    <w:rsid w:val="00B1653F"/>
    <w:rsid w:val="00B16C04"/>
    <w:rsid w:val="00B202AA"/>
    <w:rsid w:val="00B22930"/>
    <w:rsid w:val="00B22EF1"/>
    <w:rsid w:val="00B2322B"/>
    <w:rsid w:val="00B23233"/>
    <w:rsid w:val="00B23A97"/>
    <w:rsid w:val="00B26275"/>
    <w:rsid w:val="00B2705B"/>
    <w:rsid w:val="00B30D95"/>
    <w:rsid w:val="00B336D0"/>
    <w:rsid w:val="00B33C96"/>
    <w:rsid w:val="00B33CA9"/>
    <w:rsid w:val="00B34C31"/>
    <w:rsid w:val="00B35159"/>
    <w:rsid w:val="00B35852"/>
    <w:rsid w:val="00B361AB"/>
    <w:rsid w:val="00B36BA6"/>
    <w:rsid w:val="00B371F1"/>
    <w:rsid w:val="00B407A4"/>
    <w:rsid w:val="00B4096E"/>
    <w:rsid w:val="00B40EB4"/>
    <w:rsid w:val="00B426F3"/>
    <w:rsid w:val="00B436CA"/>
    <w:rsid w:val="00B442ED"/>
    <w:rsid w:val="00B44EAA"/>
    <w:rsid w:val="00B46527"/>
    <w:rsid w:val="00B47059"/>
    <w:rsid w:val="00B47079"/>
    <w:rsid w:val="00B471D2"/>
    <w:rsid w:val="00B500F7"/>
    <w:rsid w:val="00B52E86"/>
    <w:rsid w:val="00B54588"/>
    <w:rsid w:val="00B54D45"/>
    <w:rsid w:val="00B54EC0"/>
    <w:rsid w:val="00B55015"/>
    <w:rsid w:val="00B57760"/>
    <w:rsid w:val="00B57A53"/>
    <w:rsid w:val="00B57B3C"/>
    <w:rsid w:val="00B63C55"/>
    <w:rsid w:val="00B63FFC"/>
    <w:rsid w:val="00B654E4"/>
    <w:rsid w:val="00B65F55"/>
    <w:rsid w:val="00B66755"/>
    <w:rsid w:val="00B668CB"/>
    <w:rsid w:val="00B718D1"/>
    <w:rsid w:val="00B71A48"/>
    <w:rsid w:val="00B71C89"/>
    <w:rsid w:val="00B71EAC"/>
    <w:rsid w:val="00B7213D"/>
    <w:rsid w:val="00B72CF4"/>
    <w:rsid w:val="00B72DC5"/>
    <w:rsid w:val="00B764C5"/>
    <w:rsid w:val="00B76FA3"/>
    <w:rsid w:val="00B813AD"/>
    <w:rsid w:val="00B81FCF"/>
    <w:rsid w:val="00B8232C"/>
    <w:rsid w:val="00B837BC"/>
    <w:rsid w:val="00B839F7"/>
    <w:rsid w:val="00B83D34"/>
    <w:rsid w:val="00B91566"/>
    <w:rsid w:val="00B919B6"/>
    <w:rsid w:val="00B962F0"/>
    <w:rsid w:val="00B972CF"/>
    <w:rsid w:val="00B9796F"/>
    <w:rsid w:val="00BA0B5C"/>
    <w:rsid w:val="00BA1D6D"/>
    <w:rsid w:val="00BA592E"/>
    <w:rsid w:val="00BA68A8"/>
    <w:rsid w:val="00BA6FCF"/>
    <w:rsid w:val="00BA738B"/>
    <w:rsid w:val="00BB010F"/>
    <w:rsid w:val="00BB1D7A"/>
    <w:rsid w:val="00BB23A5"/>
    <w:rsid w:val="00BB3FD6"/>
    <w:rsid w:val="00BB5A18"/>
    <w:rsid w:val="00BC0110"/>
    <w:rsid w:val="00BC0300"/>
    <w:rsid w:val="00BC36B2"/>
    <w:rsid w:val="00BC37D0"/>
    <w:rsid w:val="00BC3AC9"/>
    <w:rsid w:val="00BC3C79"/>
    <w:rsid w:val="00BC7D51"/>
    <w:rsid w:val="00BD2239"/>
    <w:rsid w:val="00BD3C9B"/>
    <w:rsid w:val="00BD3C9F"/>
    <w:rsid w:val="00BD3CF3"/>
    <w:rsid w:val="00BD727A"/>
    <w:rsid w:val="00BE037A"/>
    <w:rsid w:val="00BE18FC"/>
    <w:rsid w:val="00BE3063"/>
    <w:rsid w:val="00BE5CB3"/>
    <w:rsid w:val="00BE6D9F"/>
    <w:rsid w:val="00BE6F6B"/>
    <w:rsid w:val="00BE721E"/>
    <w:rsid w:val="00BF1614"/>
    <w:rsid w:val="00BF226F"/>
    <w:rsid w:val="00BF4F23"/>
    <w:rsid w:val="00BF643E"/>
    <w:rsid w:val="00BF72BA"/>
    <w:rsid w:val="00BF74A7"/>
    <w:rsid w:val="00BF7C75"/>
    <w:rsid w:val="00C01AF1"/>
    <w:rsid w:val="00C0275D"/>
    <w:rsid w:val="00C02B78"/>
    <w:rsid w:val="00C03DEE"/>
    <w:rsid w:val="00C04015"/>
    <w:rsid w:val="00C04B75"/>
    <w:rsid w:val="00C06ABE"/>
    <w:rsid w:val="00C06C24"/>
    <w:rsid w:val="00C06D41"/>
    <w:rsid w:val="00C071C4"/>
    <w:rsid w:val="00C0775A"/>
    <w:rsid w:val="00C102DA"/>
    <w:rsid w:val="00C11CB6"/>
    <w:rsid w:val="00C141CD"/>
    <w:rsid w:val="00C15018"/>
    <w:rsid w:val="00C1533F"/>
    <w:rsid w:val="00C17E4A"/>
    <w:rsid w:val="00C20D43"/>
    <w:rsid w:val="00C23330"/>
    <w:rsid w:val="00C267AC"/>
    <w:rsid w:val="00C3036C"/>
    <w:rsid w:val="00C3140A"/>
    <w:rsid w:val="00C315BF"/>
    <w:rsid w:val="00C3268A"/>
    <w:rsid w:val="00C328F4"/>
    <w:rsid w:val="00C3768B"/>
    <w:rsid w:val="00C40AAA"/>
    <w:rsid w:val="00C41E51"/>
    <w:rsid w:val="00C42122"/>
    <w:rsid w:val="00C42AA9"/>
    <w:rsid w:val="00C43B2B"/>
    <w:rsid w:val="00C43FCC"/>
    <w:rsid w:val="00C448CA"/>
    <w:rsid w:val="00C474AC"/>
    <w:rsid w:val="00C47D0C"/>
    <w:rsid w:val="00C505E2"/>
    <w:rsid w:val="00C517BE"/>
    <w:rsid w:val="00C519DC"/>
    <w:rsid w:val="00C53B98"/>
    <w:rsid w:val="00C5662B"/>
    <w:rsid w:val="00C571F6"/>
    <w:rsid w:val="00C57B4A"/>
    <w:rsid w:val="00C601A5"/>
    <w:rsid w:val="00C604DA"/>
    <w:rsid w:val="00C62005"/>
    <w:rsid w:val="00C642A7"/>
    <w:rsid w:val="00C64689"/>
    <w:rsid w:val="00C65DE9"/>
    <w:rsid w:val="00C663DB"/>
    <w:rsid w:val="00C679A1"/>
    <w:rsid w:val="00C67E4D"/>
    <w:rsid w:val="00C71AF5"/>
    <w:rsid w:val="00C723A7"/>
    <w:rsid w:val="00C74557"/>
    <w:rsid w:val="00C75030"/>
    <w:rsid w:val="00C754D1"/>
    <w:rsid w:val="00C75F35"/>
    <w:rsid w:val="00C7607C"/>
    <w:rsid w:val="00C762FE"/>
    <w:rsid w:val="00C7643F"/>
    <w:rsid w:val="00C76FF7"/>
    <w:rsid w:val="00C7741D"/>
    <w:rsid w:val="00C80CA7"/>
    <w:rsid w:val="00C8200B"/>
    <w:rsid w:val="00C83E49"/>
    <w:rsid w:val="00C83F68"/>
    <w:rsid w:val="00C84578"/>
    <w:rsid w:val="00C85876"/>
    <w:rsid w:val="00C8652A"/>
    <w:rsid w:val="00C8706A"/>
    <w:rsid w:val="00C90FA2"/>
    <w:rsid w:val="00C94A2D"/>
    <w:rsid w:val="00C94F1D"/>
    <w:rsid w:val="00C9613D"/>
    <w:rsid w:val="00C97A0C"/>
    <w:rsid w:val="00CA082C"/>
    <w:rsid w:val="00CA193F"/>
    <w:rsid w:val="00CA2DE0"/>
    <w:rsid w:val="00CA4019"/>
    <w:rsid w:val="00CA4D65"/>
    <w:rsid w:val="00CA5764"/>
    <w:rsid w:val="00CA66E1"/>
    <w:rsid w:val="00CA7B1A"/>
    <w:rsid w:val="00CB19B9"/>
    <w:rsid w:val="00CB1B19"/>
    <w:rsid w:val="00CB3A32"/>
    <w:rsid w:val="00CB518B"/>
    <w:rsid w:val="00CB5698"/>
    <w:rsid w:val="00CB623B"/>
    <w:rsid w:val="00CB69F2"/>
    <w:rsid w:val="00CC04EC"/>
    <w:rsid w:val="00CC2A2A"/>
    <w:rsid w:val="00CC757B"/>
    <w:rsid w:val="00CD02F0"/>
    <w:rsid w:val="00CD11F9"/>
    <w:rsid w:val="00CD15E4"/>
    <w:rsid w:val="00CD1883"/>
    <w:rsid w:val="00CD1A1E"/>
    <w:rsid w:val="00CD296B"/>
    <w:rsid w:val="00CD4E72"/>
    <w:rsid w:val="00CD5EE6"/>
    <w:rsid w:val="00CD6242"/>
    <w:rsid w:val="00CE022B"/>
    <w:rsid w:val="00CE0290"/>
    <w:rsid w:val="00CE0A39"/>
    <w:rsid w:val="00CE107B"/>
    <w:rsid w:val="00CE131A"/>
    <w:rsid w:val="00CE18CB"/>
    <w:rsid w:val="00CE190D"/>
    <w:rsid w:val="00CE27C3"/>
    <w:rsid w:val="00CE39C7"/>
    <w:rsid w:val="00CE3F9B"/>
    <w:rsid w:val="00CE507B"/>
    <w:rsid w:val="00CF07D1"/>
    <w:rsid w:val="00CF0CA2"/>
    <w:rsid w:val="00CF1E3B"/>
    <w:rsid w:val="00CF2894"/>
    <w:rsid w:val="00CF314C"/>
    <w:rsid w:val="00D0071A"/>
    <w:rsid w:val="00D00BB6"/>
    <w:rsid w:val="00D025C2"/>
    <w:rsid w:val="00D02AC3"/>
    <w:rsid w:val="00D0687B"/>
    <w:rsid w:val="00D076A6"/>
    <w:rsid w:val="00D1012E"/>
    <w:rsid w:val="00D10351"/>
    <w:rsid w:val="00D11BC8"/>
    <w:rsid w:val="00D1227E"/>
    <w:rsid w:val="00D1477B"/>
    <w:rsid w:val="00D14A6B"/>
    <w:rsid w:val="00D14C54"/>
    <w:rsid w:val="00D15B40"/>
    <w:rsid w:val="00D17636"/>
    <w:rsid w:val="00D20C28"/>
    <w:rsid w:val="00D20CD3"/>
    <w:rsid w:val="00D231D8"/>
    <w:rsid w:val="00D24F47"/>
    <w:rsid w:val="00D24F8E"/>
    <w:rsid w:val="00D27B39"/>
    <w:rsid w:val="00D3040B"/>
    <w:rsid w:val="00D30CC8"/>
    <w:rsid w:val="00D32B07"/>
    <w:rsid w:val="00D33106"/>
    <w:rsid w:val="00D33277"/>
    <w:rsid w:val="00D332C7"/>
    <w:rsid w:val="00D33305"/>
    <w:rsid w:val="00D353D1"/>
    <w:rsid w:val="00D35486"/>
    <w:rsid w:val="00D361BA"/>
    <w:rsid w:val="00D3673C"/>
    <w:rsid w:val="00D36CBD"/>
    <w:rsid w:val="00D36F06"/>
    <w:rsid w:val="00D37175"/>
    <w:rsid w:val="00D37188"/>
    <w:rsid w:val="00D40251"/>
    <w:rsid w:val="00D4077C"/>
    <w:rsid w:val="00D41F07"/>
    <w:rsid w:val="00D432EE"/>
    <w:rsid w:val="00D4498D"/>
    <w:rsid w:val="00D476E8"/>
    <w:rsid w:val="00D47D0F"/>
    <w:rsid w:val="00D50989"/>
    <w:rsid w:val="00D526C2"/>
    <w:rsid w:val="00D52D68"/>
    <w:rsid w:val="00D53DBB"/>
    <w:rsid w:val="00D54D5C"/>
    <w:rsid w:val="00D54FF5"/>
    <w:rsid w:val="00D55739"/>
    <w:rsid w:val="00D55FAE"/>
    <w:rsid w:val="00D56DEA"/>
    <w:rsid w:val="00D57A69"/>
    <w:rsid w:val="00D57C01"/>
    <w:rsid w:val="00D600BA"/>
    <w:rsid w:val="00D62058"/>
    <w:rsid w:val="00D62583"/>
    <w:rsid w:val="00D63775"/>
    <w:rsid w:val="00D63A3A"/>
    <w:rsid w:val="00D63D85"/>
    <w:rsid w:val="00D64802"/>
    <w:rsid w:val="00D6693E"/>
    <w:rsid w:val="00D70961"/>
    <w:rsid w:val="00D71A1D"/>
    <w:rsid w:val="00D72006"/>
    <w:rsid w:val="00D732FA"/>
    <w:rsid w:val="00D73A6A"/>
    <w:rsid w:val="00D74018"/>
    <w:rsid w:val="00D74B48"/>
    <w:rsid w:val="00D74DCE"/>
    <w:rsid w:val="00D75340"/>
    <w:rsid w:val="00D7635F"/>
    <w:rsid w:val="00D77B7B"/>
    <w:rsid w:val="00D8307B"/>
    <w:rsid w:val="00D83E4C"/>
    <w:rsid w:val="00D8593F"/>
    <w:rsid w:val="00D85CC2"/>
    <w:rsid w:val="00D9216F"/>
    <w:rsid w:val="00D92CF4"/>
    <w:rsid w:val="00D95E09"/>
    <w:rsid w:val="00D96B52"/>
    <w:rsid w:val="00DA0EA8"/>
    <w:rsid w:val="00DA2A02"/>
    <w:rsid w:val="00DA3D98"/>
    <w:rsid w:val="00DA66A4"/>
    <w:rsid w:val="00DA6D43"/>
    <w:rsid w:val="00DA7C4F"/>
    <w:rsid w:val="00DA7F13"/>
    <w:rsid w:val="00DB233E"/>
    <w:rsid w:val="00DB2664"/>
    <w:rsid w:val="00DB463A"/>
    <w:rsid w:val="00DB6620"/>
    <w:rsid w:val="00DC4849"/>
    <w:rsid w:val="00DC6FD4"/>
    <w:rsid w:val="00DC7D34"/>
    <w:rsid w:val="00DD1499"/>
    <w:rsid w:val="00DD1716"/>
    <w:rsid w:val="00DD1F14"/>
    <w:rsid w:val="00DD2A76"/>
    <w:rsid w:val="00DD43E7"/>
    <w:rsid w:val="00DD52E8"/>
    <w:rsid w:val="00DD5489"/>
    <w:rsid w:val="00DD6E00"/>
    <w:rsid w:val="00DD7AC5"/>
    <w:rsid w:val="00DE1034"/>
    <w:rsid w:val="00DE1876"/>
    <w:rsid w:val="00DE2395"/>
    <w:rsid w:val="00DE613F"/>
    <w:rsid w:val="00DE67AA"/>
    <w:rsid w:val="00DE69A9"/>
    <w:rsid w:val="00DF16EA"/>
    <w:rsid w:val="00DF1ADD"/>
    <w:rsid w:val="00DF261E"/>
    <w:rsid w:val="00DF7D76"/>
    <w:rsid w:val="00E02A16"/>
    <w:rsid w:val="00E02CED"/>
    <w:rsid w:val="00E031B8"/>
    <w:rsid w:val="00E03CAF"/>
    <w:rsid w:val="00E045AD"/>
    <w:rsid w:val="00E049DA"/>
    <w:rsid w:val="00E04B63"/>
    <w:rsid w:val="00E04DFD"/>
    <w:rsid w:val="00E05710"/>
    <w:rsid w:val="00E05B56"/>
    <w:rsid w:val="00E060AF"/>
    <w:rsid w:val="00E10578"/>
    <w:rsid w:val="00E109D9"/>
    <w:rsid w:val="00E129F5"/>
    <w:rsid w:val="00E13014"/>
    <w:rsid w:val="00E151A1"/>
    <w:rsid w:val="00E156F4"/>
    <w:rsid w:val="00E157F8"/>
    <w:rsid w:val="00E2083F"/>
    <w:rsid w:val="00E223E1"/>
    <w:rsid w:val="00E227BC"/>
    <w:rsid w:val="00E22F6C"/>
    <w:rsid w:val="00E23014"/>
    <w:rsid w:val="00E2453A"/>
    <w:rsid w:val="00E31686"/>
    <w:rsid w:val="00E34219"/>
    <w:rsid w:val="00E3526D"/>
    <w:rsid w:val="00E401DB"/>
    <w:rsid w:val="00E408E0"/>
    <w:rsid w:val="00E41BB0"/>
    <w:rsid w:val="00E4239C"/>
    <w:rsid w:val="00E42BA2"/>
    <w:rsid w:val="00E43798"/>
    <w:rsid w:val="00E45DB1"/>
    <w:rsid w:val="00E46C27"/>
    <w:rsid w:val="00E472E2"/>
    <w:rsid w:val="00E52B59"/>
    <w:rsid w:val="00E575ED"/>
    <w:rsid w:val="00E609CD"/>
    <w:rsid w:val="00E61795"/>
    <w:rsid w:val="00E61C44"/>
    <w:rsid w:val="00E6364C"/>
    <w:rsid w:val="00E63E72"/>
    <w:rsid w:val="00E64EE5"/>
    <w:rsid w:val="00E6587B"/>
    <w:rsid w:val="00E664C2"/>
    <w:rsid w:val="00E6656A"/>
    <w:rsid w:val="00E66659"/>
    <w:rsid w:val="00E66A87"/>
    <w:rsid w:val="00E70269"/>
    <w:rsid w:val="00E717F7"/>
    <w:rsid w:val="00E722AA"/>
    <w:rsid w:val="00E7247F"/>
    <w:rsid w:val="00E73433"/>
    <w:rsid w:val="00E755BC"/>
    <w:rsid w:val="00E76E2F"/>
    <w:rsid w:val="00E76F68"/>
    <w:rsid w:val="00E80B6C"/>
    <w:rsid w:val="00E80BD4"/>
    <w:rsid w:val="00E8101D"/>
    <w:rsid w:val="00E817CA"/>
    <w:rsid w:val="00E81AC7"/>
    <w:rsid w:val="00E82CE9"/>
    <w:rsid w:val="00E846BD"/>
    <w:rsid w:val="00E85C46"/>
    <w:rsid w:val="00E87649"/>
    <w:rsid w:val="00E87A56"/>
    <w:rsid w:val="00E87B48"/>
    <w:rsid w:val="00E9001D"/>
    <w:rsid w:val="00E92D88"/>
    <w:rsid w:val="00E947A1"/>
    <w:rsid w:val="00E96108"/>
    <w:rsid w:val="00EA1449"/>
    <w:rsid w:val="00EA2468"/>
    <w:rsid w:val="00EA46F0"/>
    <w:rsid w:val="00EA75D7"/>
    <w:rsid w:val="00EB0A1E"/>
    <w:rsid w:val="00EB17F7"/>
    <w:rsid w:val="00EB2881"/>
    <w:rsid w:val="00EB2D44"/>
    <w:rsid w:val="00EB32F8"/>
    <w:rsid w:val="00EB414E"/>
    <w:rsid w:val="00EB7523"/>
    <w:rsid w:val="00EC09FD"/>
    <w:rsid w:val="00EC1905"/>
    <w:rsid w:val="00EC1A43"/>
    <w:rsid w:val="00EC39C3"/>
    <w:rsid w:val="00EC5668"/>
    <w:rsid w:val="00EC569A"/>
    <w:rsid w:val="00EC679F"/>
    <w:rsid w:val="00EC6F1C"/>
    <w:rsid w:val="00EC74EC"/>
    <w:rsid w:val="00EC7C5B"/>
    <w:rsid w:val="00ED19B5"/>
    <w:rsid w:val="00ED383F"/>
    <w:rsid w:val="00ED43BF"/>
    <w:rsid w:val="00ED78CC"/>
    <w:rsid w:val="00EE1726"/>
    <w:rsid w:val="00EE215D"/>
    <w:rsid w:val="00EE2563"/>
    <w:rsid w:val="00EE3364"/>
    <w:rsid w:val="00EE4915"/>
    <w:rsid w:val="00EE4DC1"/>
    <w:rsid w:val="00EE53CE"/>
    <w:rsid w:val="00EF0F10"/>
    <w:rsid w:val="00EF2077"/>
    <w:rsid w:val="00EF2F11"/>
    <w:rsid w:val="00EF3CFF"/>
    <w:rsid w:val="00EF3D53"/>
    <w:rsid w:val="00EF493D"/>
    <w:rsid w:val="00EF5B9D"/>
    <w:rsid w:val="00F00A55"/>
    <w:rsid w:val="00F00A85"/>
    <w:rsid w:val="00F02658"/>
    <w:rsid w:val="00F02FCC"/>
    <w:rsid w:val="00F0583F"/>
    <w:rsid w:val="00F1055B"/>
    <w:rsid w:val="00F109AF"/>
    <w:rsid w:val="00F10DA3"/>
    <w:rsid w:val="00F1447D"/>
    <w:rsid w:val="00F145F6"/>
    <w:rsid w:val="00F14AF5"/>
    <w:rsid w:val="00F15C47"/>
    <w:rsid w:val="00F1613B"/>
    <w:rsid w:val="00F16F20"/>
    <w:rsid w:val="00F16FE4"/>
    <w:rsid w:val="00F178B5"/>
    <w:rsid w:val="00F17C44"/>
    <w:rsid w:val="00F21995"/>
    <w:rsid w:val="00F21C6D"/>
    <w:rsid w:val="00F22F5C"/>
    <w:rsid w:val="00F253E6"/>
    <w:rsid w:val="00F3347A"/>
    <w:rsid w:val="00F34FA7"/>
    <w:rsid w:val="00F35B8E"/>
    <w:rsid w:val="00F400A1"/>
    <w:rsid w:val="00F40FC3"/>
    <w:rsid w:val="00F420E3"/>
    <w:rsid w:val="00F42214"/>
    <w:rsid w:val="00F4329D"/>
    <w:rsid w:val="00F4552D"/>
    <w:rsid w:val="00F46DD0"/>
    <w:rsid w:val="00F47372"/>
    <w:rsid w:val="00F50BD9"/>
    <w:rsid w:val="00F51D56"/>
    <w:rsid w:val="00F51FB9"/>
    <w:rsid w:val="00F52F23"/>
    <w:rsid w:val="00F54E6D"/>
    <w:rsid w:val="00F56FE9"/>
    <w:rsid w:val="00F6080B"/>
    <w:rsid w:val="00F608D4"/>
    <w:rsid w:val="00F617F0"/>
    <w:rsid w:val="00F6617D"/>
    <w:rsid w:val="00F66321"/>
    <w:rsid w:val="00F66526"/>
    <w:rsid w:val="00F6678F"/>
    <w:rsid w:val="00F704C6"/>
    <w:rsid w:val="00F71022"/>
    <w:rsid w:val="00F71272"/>
    <w:rsid w:val="00F73061"/>
    <w:rsid w:val="00F75525"/>
    <w:rsid w:val="00F758B4"/>
    <w:rsid w:val="00F758E6"/>
    <w:rsid w:val="00F77088"/>
    <w:rsid w:val="00F7760C"/>
    <w:rsid w:val="00F77F3A"/>
    <w:rsid w:val="00F80826"/>
    <w:rsid w:val="00F82E44"/>
    <w:rsid w:val="00F83806"/>
    <w:rsid w:val="00F8408D"/>
    <w:rsid w:val="00F851DE"/>
    <w:rsid w:val="00F85EB4"/>
    <w:rsid w:val="00F86E1D"/>
    <w:rsid w:val="00F8707B"/>
    <w:rsid w:val="00F90FAD"/>
    <w:rsid w:val="00F95C15"/>
    <w:rsid w:val="00F96DA9"/>
    <w:rsid w:val="00F97CD5"/>
    <w:rsid w:val="00FA1E0A"/>
    <w:rsid w:val="00FA1EC5"/>
    <w:rsid w:val="00FA3D49"/>
    <w:rsid w:val="00FA466F"/>
    <w:rsid w:val="00FA46E0"/>
    <w:rsid w:val="00FA5AED"/>
    <w:rsid w:val="00FA7476"/>
    <w:rsid w:val="00FB60E1"/>
    <w:rsid w:val="00FC0841"/>
    <w:rsid w:val="00FC0D97"/>
    <w:rsid w:val="00FC36A7"/>
    <w:rsid w:val="00FC661C"/>
    <w:rsid w:val="00FC68EC"/>
    <w:rsid w:val="00FC6EAE"/>
    <w:rsid w:val="00FC7FD4"/>
    <w:rsid w:val="00FD0D59"/>
    <w:rsid w:val="00FD12A1"/>
    <w:rsid w:val="00FD28F2"/>
    <w:rsid w:val="00FD2FA5"/>
    <w:rsid w:val="00FD70D9"/>
    <w:rsid w:val="00FD7EDE"/>
    <w:rsid w:val="00FE078D"/>
    <w:rsid w:val="00FE16B2"/>
    <w:rsid w:val="00FE5373"/>
    <w:rsid w:val="00FE64B0"/>
    <w:rsid w:val="00FF0677"/>
    <w:rsid w:val="00FF0A4D"/>
    <w:rsid w:val="00FF11EA"/>
    <w:rsid w:val="00FF22D3"/>
    <w:rsid w:val="00FF2B77"/>
    <w:rsid w:val="00FF30C3"/>
    <w:rsid w:val="00FF40D8"/>
    <w:rsid w:val="00FF4DBE"/>
    <w:rsid w:val="00FF52A6"/>
    <w:rsid w:val="00FF54CB"/>
    <w:rsid w:val="00FF692B"/>
    <w:rsid w:val="00FF7930"/>
    <w:rsid w:val="00FF7E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59DFF24"/>
  <w15:docId w15:val="{4592F74B-788B-4D3B-BF1F-575E165F0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6C77"/>
    <w:rPr>
      <w:sz w:val="24"/>
      <w:szCs w:val="24"/>
    </w:rPr>
  </w:style>
  <w:style w:type="paragraph" w:styleId="Nadpis1">
    <w:name w:val="heading 1"/>
    <w:basedOn w:val="Normln"/>
    <w:next w:val="Normln"/>
    <w:link w:val="Nadpis1Char"/>
    <w:qFormat/>
    <w:rsid w:val="00824F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qFormat/>
    <w:rsid w:val="001D235C"/>
    <w:pPr>
      <w:keepNext/>
      <w:jc w:val="center"/>
      <w:outlineLvl w:val="1"/>
    </w:pPr>
    <w:rPr>
      <w:rFonts w:ascii="Arial Black" w:hAnsi="Arial Black"/>
      <w:sz w:val="36"/>
    </w:rPr>
  </w:style>
  <w:style w:type="paragraph" w:styleId="Nadpis3">
    <w:name w:val="heading 3"/>
    <w:basedOn w:val="Normln"/>
    <w:next w:val="Normln"/>
    <w:link w:val="Nadpis3Char"/>
    <w:semiHidden/>
    <w:unhideWhenUsed/>
    <w:qFormat/>
    <w:rsid w:val="00AE39ED"/>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C7EF2"/>
    <w:pPr>
      <w:jc w:val="center"/>
    </w:pPr>
    <w:rPr>
      <w:b/>
      <w:bCs/>
      <w:sz w:val="32"/>
      <w:szCs w:val="32"/>
    </w:rPr>
  </w:style>
  <w:style w:type="paragraph" w:styleId="Zkladntext">
    <w:name w:val="Body Text"/>
    <w:basedOn w:val="Normln"/>
    <w:link w:val="ZkladntextChar"/>
    <w:rsid w:val="007C7EF2"/>
    <w:pPr>
      <w:jc w:val="center"/>
    </w:pPr>
    <w:rPr>
      <w:b/>
      <w:bCs/>
    </w:rPr>
  </w:style>
  <w:style w:type="paragraph" w:styleId="Zpat">
    <w:name w:val="footer"/>
    <w:basedOn w:val="Normln"/>
    <w:link w:val="ZpatChar"/>
    <w:rsid w:val="0073684B"/>
    <w:pPr>
      <w:tabs>
        <w:tab w:val="center" w:pos="4536"/>
        <w:tab w:val="right" w:pos="9072"/>
      </w:tabs>
    </w:pPr>
  </w:style>
  <w:style w:type="character" w:styleId="slostrnky">
    <w:name w:val="page number"/>
    <w:basedOn w:val="Standardnpsmoodstavce"/>
    <w:rsid w:val="0073684B"/>
  </w:style>
  <w:style w:type="paragraph" w:styleId="Zhlav">
    <w:name w:val="header"/>
    <w:basedOn w:val="Normln"/>
    <w:link w:val="ZhlavChar"/>
    <w:rsid w:val="0073684B"/>
    <w:pPr>
      <w:tabs>
        <w:tab w:val="center" w:pos="4536"/>
        <w:tab w:val="right" w:pos="9072"/>
      </w:tabs>
    </w:pPr>
  </w:style>
  <w:style w:type="paragraph" w:styleId="Rozloendokumentu">
    <w:name w:val="Document Map"/>
    <w:basedOn w:val="Normln"/>
    <w:semiHidden/>
    <w:rsid w:val="001D235C"/>
    <w:pPr>
      <w:shd w:val="clear" w:color="auto" w:fill="000080"/>
    </w:pPr>
    <w:rPr>
      <w:rFonts w:ascii="Tahoma" w:hAnsi="Tahoma" w:cs="Tahoma"/>
      <w:sz w:val="20"/>
      <w:szCs w:val="20"/>
    </w:rPr>
  </w:style>
  <w:style w:type="table" w:styleId="Mkatabulky">
    <w:name w:val="Table Grid"/>
    <w:basedOn w:val="Normlntabulka"/>
    <w:rsid w:val="0005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DC4849"/>
    <w:rPr>
      <w:rFonts w:ascii="Tahoma" w:hAnsi="Tahoma" w:cs="Tahoma"/>
      <w:sz w:val="16"/>
      <w:szCs w:val="16"/>
    </w:rPr>
  </w:style>
  <w:style w:type="character" w:styleId="Odkaznakoment">
    <w:name w:val="annotation reference"/>
    <w:semiHidden/>
    <w:rsid w:val="00D33277"/>
    <w:rPr>
      <w:sz w:val="16"/>
      <w:szCs w:val="16"/>
    </w:rPr>
  </w:style>
  <w:style w:type="paragraph" w:styleId="Textkomente">
    <w:name w:val="annotation text"/>
    <w:basedOn w:val="Normln"/>
    <w:semiHidden/>
    <w:rsid w:val="00D33277"/>
    <w:rPr>
      <w:sz w:val="20"/>
      <w:szCs w:val="20"/>
    </w:rPr>
  </w:style>
  <w:style w:type="paragraph" w:styleId="Pedmtkomente">
    <w:name w:val="annotation subject"/>
    <w:basedOn w:val="Textkomente"/>
    <w:next w:val="Textkomente"/>
    <w:semiHidden/>
    <w:rsid w:val="00D33277"/>
    <w:rPr>
      <w:b/>
      <w:bCs/>
    </w:rPr>
  </w:style>
  <w:style w:type="paragraph" w:customStyle="1" w:styleId="CharCharChar">
    <w:name w:val="Char Char Char"/>
    <w:basedOn w:val="Normln"/>
    <w:rsid w:val="005D01D3"/>
    <w:pPr>
      <w:spacing w:after="160" w:line="240" w:lineRule="exact"/>
    </w:pPr>
    <w:rPr>
      <w:rFonts w:ascii="Verdana" w:hAnsi="Verdana" w:cs="Verdana"/>
      <w:sz w:val="20"/>
      <w:szCs w:val="20"/>
      <w:lang w:val="en-US" w:eastAsia="en-US"/>
    </w:rPr>
  </w:style>
  <w:style w:type="paragraph" w:styleId="Seznamsodrkami2">
    <w:name w:val="List Bullet 2"/>
    <w:basedOn w:val="Normln"/>
    <w:rsid w:val="000112D6"/>
    <w:pPr>
      <w:tabs>
        <w:tab w:val="left" w:pos="643"/>
      </w:tabs>
      <w:overflowPunct w:val="0"/>
      <w:autoSpaceDE w:val="0"/>
      <w:autoSpaceDN w:val="0"/>
      <w:adjustRightInd w:val="0"/>
      <w:ind w:left="643" w:hanging="360"/>
      <w:textAlignment w:val="baseline"/>
    </w:pPr>
    <w:rPr>
      <w:szCs w:val="20"/>
    </w:rPr>
  </w:style>
  <w:style w:type="paragraph" w:styleId="Zkladntext2">
    <w:name w:val="Body Text 2"/>
    <w:basedOn w:val="Normln"/>
    <w:link w:val="Zkladntext2Char"/>
    <w:rsid w:val="00F16FE4"/>
    <w:pPr>
      <w:spacing w:after="120" w:line="480" w:lineRule="auto"/>
    </w:pPr>
  </w:style>
  <w:style w:type="paragraph" w:styleId="Odstavecseseznamem">
    <w:name w:val="List Paragraph"/>
    <w:basedOn w:val="Normln"/>
    <w:uiPriority w:val="34"/>
    <w:qFormat/>
    <w:rsid w:val="00060659"/>
    <w:pPr>
      <w:ind w:left="720"/>
      <w:contextualSpacing/>
    </w:pPr>
  </w:style>
  <w:style w:type="character" w:customStyle="1" w:styleId="Zkladntext2Char">
    <w:name w:val="Základní text 2 Char"/>
    <w:link w:val="Zkladntext2"/>
    <w:rsid w:val="00A548F2"/>
    <w:rPr>
      <w:sz w:val="24"/>
      <w:szCs w:val="24"/>
    </w:rPr>
  </w:style>
  <w:style w:type="character" w:customStyle="1" w:styleId="ZhlavChar">
    <w:name w:val="Záhlaví Char"/>
    <w:link w:val="Zhlav"/>
    <w:rsid w:val="007F02F0"/>
    <w:rPr>
      <w:sz w:val="24"/>
      <w:szCs w:val="24"/>
    </w:rPr>
  </w:style>
  <w:style w:type="character" w:customStyle="1" w:styleId="ZpatChar">
    <w:name w:val="Zápatí Char"/>
    <w:link w:val="Zpat"/>
    <w:uiPriority w:val="99"/>
    <w:rsid w:val="00A33A8D"/>
    <w:rPr>
      <w:sz w:val="24"/>
      <w:szCs w:val="24"/>
    </w:rPr>
  </w:style>
  <w:style w:type="paragraph" w:customStyle="1" w:styleId="Normal">
    <w:name w:val="[Normal]"/>
    <w:rsid w:val="009F6CD8"/>
    <w:pPr>
      <w:widowControl w:val="0"/>
      <w:autoSpaceDE w:val="0"/>
      <w:autoSpaceDN w:val="0"/>
      <w:adjustRightInd w:val="0"/>
    </w:pPr>
    <w:rPr>
      <w:rFonts w:ascii="Arial" w:hAnsi="Arial" w:cs="Arial"/>
      <w:sz w:val="24"/>
      <w:szCs w:val="24"/>
    </w:rPr>
  </w:style>
  <w:style w:type="paragraph" w:styleId="Textvbloku">
    <w:name w:val="Block Text"/>
    <w:basedOn w:val="Normln"/>
    <w:uiPriority w:val="99"/>
    <w:unhideWhenUsed/>
    <w:rsid w:val="000C56F7"/>
    <w:pPr>
      <w:ind w:left="867" w:right="300"/>
      <w:jc w:val="both"/>
    </w:pPr>
    <w:rPr>
      <w:rFonts w:eastAsiaTheme="minorHAnsi"/>
    </w:rPr>
  </w:style>
  <w:style w:type="paragraph" w:styleId="Zkladntext3">
    <w:name w:val="Body Text 3"/>
    <w:basedOn w:val="Normln"/>
    <w:link w:val="Zkladntext3Char"/>
    <w:rsid w:val="00B63FFC"/>
    <w:pPr>
      <w:spacing w:after="120"/>
    </w:pPr>
    <w:rPr>
      <w:sz w:val="16"/>
      <w:szCs w:val="16"/>
    </w:rPr>
  </w:style>
  <w:style w:type="character" w:customStyle="1" w:styleId="Zkladntext3Char">
    <w:name w:val="Základní text 3 Char"/>
    <w:basedOn w:val="Standardnpsmoodstavce"/>
    <w:link w:val="Zkladntext3"/>
    <w:rsid w:val="00B63FFC"/>
    <w:rPr>
      <w:sz w:val="16"/>
      <w:szCs w:val="16"/>
    </w:rPr>
  </w:style>
  <w:style w:type="character" w:styleId="Siln">
    <w:name w:val="Strong"/>
    <w:basedOn w:val="Standardnpsmoodstavce"/>
    <w:uiPriority w:val="22"/>
    <w:qFormat/>
    <w:rsid w:val="00C517BE"/>
    <w:rPr>
      <w:b/>
      <w:bCs/>
    </w:rPr>
  </w:style>
  <w:style w:type="character" w:customStyle="1" w:styleId="ZkladntextChar">
    <w:name w:val="Základní text Char"/>
    <w:basedOn w:val="Standardnpsmoodstavce"/>
    <w:link w:val="Zkladntext"/>
    <w:rsid w:val="00D52D68"/>
    <w:rPr>
      <w:b/>
      <w:bCs/>
      <w:sz w:val="24"/>
      <w:szCs w:val="24"/>
    </w:rPr>
  </w:style>
  <w:style w:type="paragraph" w:customStyle="1" w:styleId="Default">
    <w:name w:val="Default"/>
    <w:rsid w:val="00B654E4"/>
    <w:pPr>
      <w:autoSpaceDE w:val="0"/>
      <w:autoSpaceDN w:val="0"/>
      <w:adjustRightInd w:val="0"/>
    </w:pPr>
    <w:rPr>
      <w:color w:val="000000"/>
      <w:sz w:val="24"/>
      <w:szCs w:val="24"/>
    </w:rPr>
  </w:style>
  <w:style w:type="character" w:customStyle="1" w:styleId="Nadpis1Char">
    <w:name w:val="Nadpis 1 Char"/>
    <w:basedOn w:val="Standardnpsmoodstavce"/>
    <w:link w:val="Nadpis1"/>
    <w:rsid w:val="00824F83"/>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semiHidden/>
    <w:rsid w:val="00AE39E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01027">
      <w:bodyDiv w:val="1"/>
      <w:marLeft w:val="0"/>
      <w:marRight w:val="0"/>
      <w:marTop w:val="0"/>
      <w:marBottom w:val="0"/>
      <w:divBdr>
        <w:top w:val="none" w:sz="0" w:space="0" w:color="auto"/>
        <w:left w:val="none" w:sz="0" w:space="0" w:color="auto"/>
        <w:bottom w:val="none" w:sz="0" w:space="0" w:color="auto"/>
        <w:right w:val="none" w:sz="0" w:space="0" w:color="auto"/>
      </w:divBdr>
    </w:div>
    <w:div w:id="412708360">
      <w:bodyDiv w:val="1"/>
      <w:marLeft w:val="0"/>
      <w:marRight w:val="0"/>
      <w:marTop w:val="225"/>
      <w:marBottom w:val="0"/>
      <w:divBdr>
        <w:top w:val="none" w:sz="0" w:space="0" w:color="auto"/>
        <w:left w:val="none" w:sz="0" w:space="0" w:color="auto"/>
        <w:bottom w:val="none" w:sz="0" w:space="0" w:color="auto"/>
        <w:right w:val="none" w:sz="0" w:space="0" w:color="auto"/>
      </w:divBdr>
      <w:divsChild>
        <w:div w:id="52238331">
          <w:marLeft w:val="0"/>
          <w:marRight w:val="0"/>
          <w:marTop w:val="0"/>
          <w:marBottom w:val="0"/>
          <w:divBdr>
            <w:top w:val="none" w:sz="0" w:space="0" w:color="auto"/>
            <w:left w:val="none" w:sz="0" w:space="0" w:color="auto"/>
            <w:bottom w:val="none" w:sz="0" w:space="0" w:color="auto"/>
            <w:right w:val="none" w:sz="0" w:space="0" w:color="auto"/>
          </w:divBdr>
          <w:divsChild>
            <w:div w:id="67476956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482739074">
      <w:bodyDiv w:val="1"/>
      <w:marLeft w:val="0"/>
      <w:marRight w:val="0"/>
      <w:marTop w:val="0"/>
      <w:marBottom w:val="0"/>
      <w:divBdr>
        <w:top w:val="none" w:sz="0" w:space="0" w:color="auto"/>
        <w:left w:val="none" w:sz="0" w:space="0" w:color="auto"/>
        <w:bottom w:val="none" w:sz="0" w:space="0" w:color="auto"/>
        <w:right w:val="none" w:sz="0" w:space="0" w:color="auto"/>
      </w:divBdr>
    </w:div>
    <w:div w:id="579487214">
      <w:bodyDiv w:val="1"/>
      <w:marLeft w:val="0"/>
      <w:marRight w:val="0"/>
      <w:marTop w:val="0"/>
      <w:marBottom w:val="0"/>
      <w:divBdr>
        <w:top w:val="none" w:sz="0" w:space="0" w:color="auto"/>
        <w:left w:val="none" w:sz="0" w:space="0" w:color="auto"/>
        <w:bottom w:val="none" w:sz="0" w:space="0" w:color="auto"/>
        <w:right w:val="none" w:sz="0" w:space="0" w:color="auto"/>
      </w:divBdr>
    </w:div>
    <w:div w:id="685909555">
      <w:bodyDiv w:val="1"/>
      <w:marLeft w:val="0"/>
      <w:marRight w:val="0"/>
      <w:marTop w:val="0"/>
      <w:marBottom w:val="0"/>
      <w:divBdr>
        <w:top w:val="none" w:sz="0" w:space="0" w:color="auto"/>
        <w:left w:val="none" w:sz="0" w:space="0" w:color="auto"/>
        <w:bottom w:val="none" w:sz="0" w:space="0" w:color="auto"/>
        <w:right w:val="none" w:sz="0" w:space="0" w:color="auto"/>
      </w:divBdr>
    </w:div>
    <w:div w:id="980114349">
      <w:bodyDiv w:val="1"/>
      <w:marLeft w:val="0"/>
      <w:marRight w:val="0"/>
      <w:marTop w:val="0"/>
      <w:marBottom w:val="0"/>
      <w:divBdr>
        <w:top w:val="none" w:sz="0" w:space="0" w:color="auto"/>
        <w:left w:val="none" w:sz="0" w:space="0" w:color="auto"/>
        <w:bottom w:val="none" w:sz="0" w:space="0" w:color="auto"/>
        <w:right w:val="none" w:sz="0" w:space="0" w:color="auto"/>
      </w:divBdr>
      <w:divsChild>
        <w:div w:id="748696980">
          <w:marLeft w:val="0"/>
          <w:marRight w:val="0"/>
          <w:marTop w:val="0"/>
          <w:marBottom w:val="0"/>
          <w:divBdr>
            <w:top w:val="none" w:sz="0" w:space="0" w:color="auto"/>
            <w:left w:val="none" w:sz="0" w:space="0" w:color="auto"/>
            <w:bottom w:val="none" w:sz="0" w:space="0" w:color="auto"/>
            <w:right w:val="none" w:sz="0" w:space="0" w:color="auto"/>
          </w:divBdr>
        </w:div>
        <w:div w:id="194973353">
          <w:marLeft w:val="0"/>
          <w:marRight w:val="0"/>
          <w:marTop w:val="0"/>
          <w:marBottom w:val="0"/>
          <w:divBdr>
            <w:top w:val="none" w:sz="0" w:space="0" w:color="auto"/>
            <w:left w:val="none" w:sz="0" w:space="0" w:color="auto"/>
            <w:bottom w:val="none" w:sz="0" w:space="0" w:color="auto"/>
            <w:right w:val="none" w:sz="0" w:space="0" w:color="auto"/>
          </w:divBdr>
        </w:div>
        <w:div w:id="2045136212">
          <w:marLeft w:val="0"/>
          <w:marRight w:val="0"/>
          <w:marTop w:val="0"/>
          <w:marBottom w:val="0"/>
          <w:divBdr>
            <w:top w:val="none" w:sz="0" w:space="0" w:color="auto"/>
            <w:left w:val="none" w:sz="0" w:space="0" w:color="auto"/>
            <w:bottom w:val="none" w:sz="0" w:space="0" w:color="auto"/>
            <w:right w:val="none" w:sz="0" w:space="0" w:color="auto"/>
          </w:divBdr>
        </w:div>
      </w:divsChild>
    </w:div>
    <w:div w:id="1111782777">
      <w:bodyDiv w:val="1"/>
      <w:marLeft w:val="0"/>
      <w:marRight w:val="0"/>
      <w:marTop w:val="0"/>
      <w:marBottom w:val="0"/>
      <w:divBdr>
        <w:top w:val="none" w:sz="0" w:space="0" w:color="auto"/>
        <w:left w:val="none" w:sz="0" w:space="0" w:color="auto"/>
        <w:bottom w:val="none" w:sz="0" w:space="0" w:color="auto"/>
        <w:right w:val="none" w:sz="0" w:space="0" w:color="auto"/>
      </w:divBdr>
    </w:div>
    <w:div w:id="1345740226">
      <w:bodyDiv w:val="1"/>
      <w:marLeft w:val="0"/>
      <w:marRight w:val="0"/>
      <w:marTop w:val="0"/>
      <w:marBottom w:val="0"/>
      <w:divBdr>
        <w:top w:val="none" w:sz="0" w:space="0" w:color="auto"/>
        <w:left w:val="none" w:sz="0" w:space="0" w:color="auto"/>
        <w:bottom w:val="none" w:sz="0" w:space="0" w:color="auto"/>
        <w:right w:val="none" w:sz="0" w:space="0" w:color="auto"/>
      </w:divBdr>
    </w:div>
    <w:div w:id="1531071158">
      <w:bodyDiv w:val="1"/>
      <w:marLeft w:val="0"/>
      <w:marRight w:val="0"/>
      <w:marTop w:val="0"/>
      <w:marBottom w:val="0"/>
      <w:divBdr>
        <w:top w:val="none" w:sz="0" w:space="0" w:color="auto"/>
        <w:left w:val="none" w:sz="0" w:space="0" w:color="auto"/>
        <w:bottom w:val="none" w:sz="0" w:space="0" w:color="auto"/>
        <w:right w:val="none" w:sz="0" w:space="0" w:color="auto"/>
      </w:divBdr>
    </w:div>
    <w:div w:id="1594969163">
      <w:bodyDiv w:val="1"/>
      <w:marLeft w:val="0"/>
      <w:marRight w:val="0"/>
      <w:marTop w:val="225"/>
      <w:marBottom w:val="0"/>
      <w:divBdr>
        <w:top w:val="none" w:sz="0" w:space="0" w:color="auto"/>
        <w:left w:val="none" w:sz="0" w:space="0" w:color="auto"/>
        <w:bottom w:val="none" w:sz="0" w:space="0" w:color="auto"/>
        <w:right w:val="none" w:sz="0" w:space="0" w:color="auto"/>
      </w:divBdr>
      <w:divsChild>
        <w:div w:id="2066685850">
          <w:marLeft w:val="0"/>
          <w:marRight w:val="0"/>
          <w:marTop w:val="0"/>
          <w:marBottom w:val="0"/>
          <w:divBdr>
            <w:top w:val="none" w:sz="0" w:space="0" w:color="auto"/>
            <w:left w:val="none" w:sz="0" w:space="0" w:color="auto"/>
            <w:bottom w:val="none" w:sz="0" w:space="0" w:color="auto"/>
            <w:right w:val="none" w:sz="0" w:space="0" w:color="auto"/>
          </w:divBdr>
          <w:divsChild>
            <w:div w:id="133059338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996178344">
      <w:bodyDiv w:val="1"/>
      <w:marLeft w:val="0"/>
      <w:marRight w:val="0"/>
      <w:marTop w:val="0"/>
      <w:marBottom w:val="0"/>
      <w:divBdr>
        <w:top w:val="none" w:sz="0" w:space="0" w:color="auto"/>
        <w:left w:val="none" w:sz="0" w:space="0" w:color="auto"/>
        <w:bottom w:val="none" w:sz="0" w:space="0" w:color="auto"/>
        <w:right w:val="none" w:sz="0" w:space="0" w:color="auto"/>
      </w:divBdr>
    </w:div>
    <w:div w:id="201047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85A91D-5868-4BF7-A33B-9CE542D5DC1E}"/>
</file>

<file path=customXml/itemProps2.xml><?xml version="1.0" encoding="utf-8"?>
<ds:datastoreItem xmlns:ds="http://schemas.openxmlformats.org/officeDocument/2006/customXml" ds:itemID="{BF75EEA8-D19E-48AF-87F1-D95593226515}"/>
</file>

<file path=customXml/itemProps3.xml><?xml version="1.0" encoding="utf-8"?>
<ds:datastoreItem xmlns:ds="http://schemas.openxmlformats.org/officeDocument/2006/customXml" ds:itemID="{0901A92F-82B1-4930-B701-7C823C003008}"/>
</file>

<file path=customXml/itemProps4.xml><?xml version="1.0" encoding="utf-8"?>
<ds:datastoreItem xmlns:ds="http://schemas.openxmlformats.org/officeDocument/2006/customXml" ds:itemID="{97D5C108-398A-4CAB-A8DA-658E49DAF473}"/>
</file>

<file path=docProps/app.xml><?xml version="1.0" encoding="utf-8"?>
<Properties xmlns="http://schemas.openxmlformats.org/officeDocument/2006/extended-properties" xmlns:vt="http://schemas.openxmlformats.org/officeDocument/2006/docPropsVTypes">
  <Template>Normal</Template>
  <TotalTime>1</TotalTime>
  <Pages>23</Pages>
  <Words>8504</Words>
  <Characters>50179</Characters>
  <Application>Microsoft Office Word</Application>
  <DocSecurity>0</DocSecurity>
  <Lines>418</Lines>
  <Paragraphs>117</Paragraphs>
  <ScaleCrop>false</ScaleCrop>
  <HeadingPairs>
    <vt:vector size="2" baseType="variant">
      <vt:variant>
        <vt:lpstr>Název</vt:lpstr>
      </vt:variant>
      <vt:variant>
        <vt:i4>1</vt:i4>
      </vt:variant>
    </vt:vector>
  </HeadingPairs>
  <TitlesOfParts>
    <vt:vector size="1" baseType="lpstr">
      <vt:lpstr>Usnesení z 2. jednání Výboru pro hospodaření s majetkem a pro likvidaci nepotřebného majetku, které se uskutečnilo dne 20.03.2017</vt:lpstr>
    </vt:vector>
  </TitlesOfParts>
  <Company>Bohdan Havel</Company>
  <LinksUpToDate>false</LinksUpToDate>
  <CharactersWithSpaces>58566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Usnesení z 10. jednání Výboru majetkového, které se uskutečnilo dne 08.08.2022</dc:title>
  <dc:creator>Ing. Blanka Patočková, Mgr. Bohdan Havel</dc:creator>
  <cp:lastModifiedBy>Kukučka Marek</cp:lastModifiedBy>
  <cp:revision>3</cp:revision>
  <cp:lastPrinted>2022-08-09T12:51:00Z</cp:lastPrinted>
  <dcterms:created xsi:type="dcterms:W3CDTF">2022-08-09T13:03:00Z</dcterms:created>
  <dcterms:modified xsi:type="dcterms:W3CDTF">2022-08-11T12:03:00Z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ies>
</file>