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17764B5" w:rsidR="007C0642" w:rsidRPr="00E34CB7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E34CB7">
        <w:rPr>
          <w:rFonts w:ascii="Times New Roman" w:eastAsia="Times New Roman" w:hAnsi="Times New Roman"/>
          <w:lang w:eastAsia="cs-CZ"/>
        </w:rPr>
        <w:t>KK-číslo</w:t>
      </w:r>
    </w:p>
    <w:p w14:paraId="5501E4C1" w14:textId="77777777" w:rsidR="007C0642" w:rsidRPr="00406CC0" w:rsidRDefault="007C0642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139A3A9" w14:textId="40D6036C" w:rsidR="0014413C" w:rsidRPr="00406CC0" w:rsidRDefault="0014413C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</w:p>
    <w:p w14:paraId="6B4831BB" w14:textId="5CB3D730" w:rsidR="0014413C" w:rsidRPr="00406CC0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14413C" w:rsidRPr="00406CC0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14:paraId="7A533230" w14:textId="5D85EC48" w:rsidR="00E22F7A" w:rsidRPr="00406CC0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7777777" w:rsidR="00F44B77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Sídlo: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406CC0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406CC0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Identifikační čísl</w:t>
      </w:r>
      <w:r w:rsidR="003F2BD5" w:rsidRPr="00406CC0">
        <w:rPr>
          <w:rFonts w:ascii="Times New Roman" w:eastAsia="Times New Roman" w:hAnsi="Times New Roman"/>
          <w:lang w:eastAsia="cs-CZ"/>
        </w:rPr>
        <w:t>o</w:t>
      </w:r>
      <w:r w:rsidR="003B42E8" w:rsidRPr="00406CC0">
        <w:rPr>
          <w:rFonts w:ascii="Times New Roman" w:eastAsia="Times New Roman" w:hAnsi="Times New Roman"/>
          <w:lang w:eastAsia="cs-CZ"/>
        </w:rPr>
        <w:t>:</w:t>
      </w:r>
      <w:r w:rsidR="003B42E8" w:rsidRPr="00406CC0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DIČ: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19016469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="009770AF" w:rsidRPr="009770AF">
        <w:rPr>
          <w:rFonts w:ascii="Times New Roman" w:eastAsia="Times New Roman" w:hAnsi="Times New Roman"/>
          <w:highlight w:val="yellow"/>
          <w:lang w:eastAsia="cs-CZ"/>
        </w:rPr>
        <w:t>xxx</w:t>
      </w:r>
    </w:p>
    <w:p w14:paraId="4C328989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bankovní spojení:</w:t>
      </w:r>
      <w:r w:rsidRPr="00A203C0">
        <w:rPr>
          <w:rFonts w:ascii="Times New Roman" w:eastAsia="Times New Roman" w:hAnsi="Times New Roman"/>
          <w:lang w:eastAsia="cs-CZ"/>
        </w:rPr>
        <w:tab/>
        <w:t>Komerční banka, a.s.</w:t>
      </w:r>
    </w:p>
    <w:p w14:paraId="49D334C5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číslo účtu:</w:t>
      </w:r>
      <w:r w:rsidRPr="00A203C0">
        <w:rPr>
          <w:rFonts w:ascii="Times New Roman" w:eastAsia="Times New Roman" w:hAnsi="Times New Roman"/>
          <w:lang w:eastAsia="cs-CZ"/>
        </w:rPr>
        <w:tab/>
      </w:r>
      <w:r w:rsidRPr="00A203C0">
        <w:rPr>
          <w:rFonts w:ascii="Times New Roman" w:eastAsia="Times New Roman" w:hAnsi="Times New Roman"/>
          <w:lang w:eastAsia="cs-CZ"/>
        </w:rPr>
        <w:tab/>
        <w:t>27-5622800267/0100</w:t>
      </w:r>
    </w:p>
    <w:p w14:paraId="469C47E7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bankovní spojení:</w:t>
      </w:r>
      <w:r w:rsidRPr="00A203C0">
        <w:rPr>
          <w:rFonts w:ascii="Times New Roman" w:eastAsia="Times New Roman" w:hAnsi="Times New Roman"/>
          <w:lang w:eastAsia="cs-CZ"/>
        </w:rPr>
        <w:tab/>
        <w:t>Československá obchodní banka, a. s.</w:t>
      </w:r>
    </w:p>
    <w:p w14:paraId="747F36B1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číslo účtu:</w:t>
      </w:r>
      <w:r w:rsidRPr="00A203C0">
        <w:rPr>
          <w:rFonts w:ascii="Times New Roman" w:eastAsia="Times New Roman" w:hAnsi="Times New Roman"/>
          <w:lang w:eastAsia="cs-CZ"/>
        </w:rPr>
        <w:tab/>
      </w:r>
      <w:r w:rsidRPr="00A203C0">
        <w:rPr>
          <w:rFonts w:ascii="Times New Roman" w:eastAsia="Times New Roman" w:hAnsi="Times New Roman"/>
          <w:lang w:eastAsia="cs-CZ"/>
        </w:rPr>
        <w:tab/>
        <w:t>197889578/0300</w:t>
      </w:r>
    </w:p>
    <w:p w14:paraId="4F6212F8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bankovní spojení:</w:t>
      </w:r>
      <w:r w:rsidRPr="00A203C0">
        <w:rPr>
          <w:rFonts w:ascii="Times New Roman" w:eastAsia="Times New Roman" w:hAnsi="Times New Roman"/>
          <w:lang w:eastAsia="cs-CZ"/>
        </w:rPr>
        <w:tab/>
        <w:t>Česká spořitelna, a. s.</w:t>
      </w:r>
    </w:p>
    <w:p w14:paraId="007E98E0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číslo účtu:</w:t>
      </w:r>
      <w:r w:rsidRPr="00A203C0">
        <w:rPr>
          <w:rFonts w:ascii="Times New Roman" w:eastAsia="Times New Roman" w:hAnsi="Times New Roman"/>
          <w:lang w:eastAsia="cs-CZ"/>
        </w:rPr>
        <w:tab/>
      </w:r>
      <w:r w:rsidRPr="00A203C0">
        <w:rPr>
          <w:rFonts w:ascii="Times New Roman" w:eastAsia="Times New Roman" w:hAnsi="Times New Roman"/>
          <w:lang w:eastAsia="cs-CZ"/>
        </w:rPr>
        <w:tab/>
        <w:t>7613272/0800</w:t>
      </w:r>
    </w:p>
    <w:p w14:paraId="13BB889E" w14:textId="77777777" w:rsidR="00A203C0" w:rsidRP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bankovní spojení:</w:t>
      </w:r>
      <w:r w:rsidRPr="00A203C0">
        <w:rPr>
          <w:rFonts w:ascii="Times New Roman" w:eastAsia="Times New Roman" w:hAnsi="Times New Roman"/>
          <w:lang w:eastAsia="cs-CZ"/>
        </w:rPr>
        <w:tab/>
        <w:t>PPF banka a.s.</w:t>
      </w:r>
    </w:p>
    <w:p w14:paraId="603391FF" w14:textId="77777777" w:rsidR="00A203C0" w:rsidRDefault="00A203C0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203C0">
        <w:rPr>
          <w:rFonts w:ascii="Times New Roman" w:eastAsia="Times New Roman" w:hAnsi="Times New Roman"/>
          <w:lang w:eastAsia="cs-CZ"/>
        </w:rPr>
        <w:t>číslo účtu:</w:t>
      </w:r>
      <w:r w:rsidRPr="00A203C0">
        <w:rPr>
          <w:rFonts w:ascii="Times New Roman" w:eastAsia="Times New Roman" w:hAnsi="Times New Roman"/>
          <w:lang w:eastAsia="cs-CZ"/>
        </w:rPr>
        <w:tab/>
      </w:r>
      <w:r w:rsidRPr="00A203C0">
        <w:rPr>
          <w:rFonts w:ascii="Times New Roman" w:eastAsia="Times New Roman" w:hAnsi="Times New Roman"/>
          <w:lang w:eastAsia="cs-CZ"/>
        </w:rPr>
        <w:tab/>
        <w:t>2022990024/6000</w:t>
      </w:r>
    </w:p>
    <w:p w14:paraId="747D6C41" w14:textId="71E458E7" w:rsidR="003B42E8" w:rsidRPr="00406CC0" w:rsidRDefault="003F2BD5" w:rsidP="00A203C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Datová schránka:</w:t>
      </w:r>
      <w:r w:rsidRPr="00406CC0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4AAFB277" w:rsidR="00543233" w:rsidRPr="00406CC0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Administrující odbor: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highlight w:val="yellow"/>
          <w:lang w:eastAsia="cs-CZ"/>
        </w:rPr>
        <w:t>odbor</w:t>
      </w:r>
    </w:p>
    <w:p w14:paraId="3B6D5597" w14:textId="77777777" w:rsidR="003F2BD5" w:rsidRPr="00406CC0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3C66586" w14:textId="482D18EC" w:rsidR="00FD6D10" w:rsidRPr="00FD6D10" w:rsidRDefault="00C3068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BF2157">
        <w:rPr>
          <w:rFonts w:ascii="Times New Roman" w:eastAsia="Times New Roman" w:hAnsi="Times New Roman"/>
          <w:b/>
          <w:bCs/>
          <w:highlight w:val="yellow"/>
          <w:lang w:eastAsia="cs-CZ"/>
        </w:rPr>
        <w:t>xxx</w:t>
      </w:r>
      <w:r w:rsidR="00FD6D10" w:rsidRPr="00FD6D10">
        <w:rPr>
          <w:rFonts w:ascii="Times New Roman" w:eastAsia="Times New Roman" w:hAnsi="Times New Roman"/>
          <w:b/>
          <w:bCs/>
          <w:lang w:eastAsia="cs-CZ"/>
        </w:rPr>
        <w:t xml:space="preserve"> </w:t>
      </w:r>
    </w:p>
    <w:p w14:paraId="5436B3C8" w14:textId="0521E563" w:rsidR="00602229" w:rsidRPr="00406CC0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406CC0">
        <w:rPr>
          <w:rFonts w:ascii="Times New Roman" w:eastAsia="Times New Roman" w:hAnsi="Times New Roman"/>
          <w:bCs/>
          <w:lang w:eastAsia="cs-CZ"/>
        </w:rPr>
        <w:t>:</w:t>
      </w:r>
      <w:r w:rsidR="00602229" w:rsidRPr="00406CC0">
        <w:rPr>
          <w:rFonts w:ascii="Times New Roman" w:eastAsia="Times New Roman" w:hAnsi="Times New Roman"/>
          <w:bCs/>
          <w:lang w:eastAsia="cs-CZ"/>
        </w:rPr>
        <w:tab/>
      </w:r>
      <w:r w:rsidR="00C30684" w:rsidRPr="00BF2157">
        <w:rPr>
          <w:rFonts w:ascii="Times New Roman" w:eastAsia="Times New Roman" w:hAnsi="Times New Roman"/>
          <w:bCs/>
          <w:highlight w:val="yellow"/>
          <w:lang w:eastAsia="cs-CZ"/>
        </w:rPr>
        <w:t>xxx</w:t>
      </w:r>
    </w:p>
    <w:p w14:paraId="519BECAD" w14:textId="0069BDAB" w:rsidR="009D5AFF" w:rsidRPr="00406CC0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 w:rsidR="00C30684" w:rsidRPr="00BF2157">
        <w:rPr>
          <w:rFonts w:ascii="Times New Roman" w:eastAsia="Times New Roman" w:hAnsi="Times New Roman"/>
          <w:bCs/>
          <w:highlight w:val="yellow"/>
          <w:lang w:eastAsia="cs-CZ"/>
        </w:rPr>
        <w:t>xxx</w:t>
      </w:r>
      <w:r w:rsidR="00FD6D10" w:rsidRPr="00CF554C">
        <w:rPr>
          <w:rFonts w:ascii="Times New Roman" w:eastAsia="Times New Roman" w:hAnsi="Times New Roman"/>
          <w:bCs/>
          <w:highlight w:val="yellow"/>
          <w:lang w:eastAsia="cs-CZ"/>
        </w:rPr>
        <w:t xml:space="preserve"> </w:t>
      </w:r>
    </w:p>
    <w:p w14:paraId="65D38DB3" w14:textId="739DED29" w:rsidR="009D5AFF" w:rsidRPr="00406CC0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DIČ: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 w:rsidR="00C30684" w:rsidRPr="00BF2157">
        <w:rPr>
          <w:rFonts w:ascii="Times New Roman" w:eastAsia="Times New Roman" w:hAnsi="Times New Roman"/>
          <w:bCs/>
          <w:highlight w:val="yellow"/>
          <w:lang w:eastAsia="cs-CZ"/>
        </w:rPr>
        <w:t>xxx</w:t>
      </w:r>
    </w:p>
    <w:p w14:paraId="7FEFF898" w14:textId="78D25CC7" w:rsidR="009D5AFF" w:rsidRPr="00406CC0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Právní forma: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 w:rsidR="00C30684" w:rsidRPr="00BF2157">
        <w:rPr>
          <w:rFonts w:ascii="Times New Roman" w:eastAsia="Times New Roman" w:hAnsi="Times New Roman"/>
          <w:bCs/>
          <w:highlight w:val="yellow"/>
          <w:lang w:eastAsia="cs-CZ"/>
        </w:rPr>
        <w:t>xxx</w:t>
      </w:r>
    </w:p>
    <w:p w14:paraId="3420E6FD" w14:textId="76DAAEE9" w:rsidR="009D5AFF" w:rsidRPr="00406CC0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C30684" w:rsidRPr="00BF2157">
        <w:rPr>
          <w:rFonts w:ascii="Times New Roman" w:eastAsia="Times New Roman" w:hAnsi="Times New Roman"/>
          <w:highlight w:val="yellow"/>
          <w:lang w:eastAsia="cs-CZ"/>
        </w:rPr>
        <w:t>xxx</w:t>
      </w:r>
    </w:p>
    <w:p w14:paraId="6D4A56D8" w14:textId="2C153A99" w:rsidR="009D5AFF" w:rsidRPr="00406CC0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="00C30684" w:rsidRPr="00BF2157">
        <w:rPr>
          <w:rFonts w:ascii="Times New Roman" w:eastAsia="Arial Unicode MS" w:hAnsi="Times New Roman"/>
          <w:highlight w:val="yellow"/>
          <w:lang w:eastAsia="cs-CZ"/>
        </w:rPr>
        <w:t>xxx</w:t>
      </w:r>
    </w:p>
    <w:p w14:paraId="57F27BA0" w14:textId="77777777" w:rsidR="009D5AFF" w:rsidRPr="00406CC0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Bankovní spojení: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highlight w:val="yellow"/>
          <w:lang w:eastAsia="cs-CZ"/>
        </w:rPr>
        <w:t>banka</w:t>
      </w:r>
    </w:p>
    <w:p w14:paraId="0C7D9D58" w14:textId="78B25EC1" w:rsidR="009D5AFF" w:rsidRPr="00406CC0" w:rsidRDefault="009D5A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 xml:space="preserve">Číslo </w:t>
      </w:r>
      <w:r w:rsidR="000040D0" w:rsidRPr="00406CC0">
        <w:rPr>
          <w:rFonts w:ascii="Times New Roman" w:eastAsia="Times New Roman" w:hAnsi="Times New Roman"/>
          <w:lang w:eastAsia="cs-CZ"/>
        </w:rPr>
        <w:t xml:space="preserve">bankovního </w:t>
      </w:r>
      <w:r w:rsidRPr="00406CC0">
        <w:rPr>
          <w:rFonts w:ascii="Times New Roman" w:eastAsia="Times New Roman" w:hAnsi="Times New Roman"/>
          <w:lang w:eastAsia="cs-CZ"/>
        </w:rPr>
        <w:t>účtu: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highlight w:val="yellow"/>
          <w:lang w:eastAsia="cs-CZ"/>
        </w:rPr>
        <w:t>čísloúčtu</w:t>
      </w:r>
      <w:r w:rsidRPr="00406CC0">
        <w:rPr>
          <w:rFonts w:ascii="Times New Roman" w:eastAsia="Times New Roman" w:hAnsi="Times New Roman"/>
          <w:lang w:eastAsia="cs-CZ"/>
        </w:rPr>
        <w:t>/</w:t>
      </w:r>
      <w:r w:rsidRPr="00406CC0">
        <w:rPr>
          <w:rFonts w:ascii="Times New Roman" w:eastAsia="Times New Roman" w:hAnsi="Times New Roman"/>
          <w:highlight w:val="yellow"/>
          <w:lang w:eastAsia="cs-CZ"/>
        </w:rPr>
        <w:t>kódbanky</w:t>
      </w:r>
    </w:p>
    <w:p w14:paraId="782B5551" w14:textId="65EC1AEB" w:rsidR="009D5AFF" w:rsidRPr="00406CC0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E-mail: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highlight w:val="yellow"/>
          <w:lang w:eastAsia="cs-CZ"/>
        </w:rPr>
        <w:t>e</w:t>
      </w:r>
      <w:r w:rsidR="00E95894">
        <w:rPr>
          <w:rFonts w:ascii="Times New Roman" w:eastAsia="Times New Roman" w:hAnsi="Times New Roman"/>
          <w:highlight w:val="yellow"/>
          <w:lang w:eastAsia="cs-CZ"/>
        </w:rPr>
        <w:t>-</w:t>
      </w:r>
      <w:r w:rsidRPr="00406CC0">
        <w:rPr>
          <w:rFonts w:ascii="Times New Roman" w:eastAsia="Times New Roman" w:hAnsi="Times New Roman"/>
          <w:highlight w:val="yellow"/>
          <w:lang w:eastAsia="cs-CZ"/>
        </w:rPr>
        <w:t>mail</w:t>
      </w:r>
      <w:r w:rsidR="00E95894">
        <w:rPr>
          <w:rFonts w:ascii="Times New Roman" w:eastAsia="Times New Roman" w:hAnsi="Times New Roman"/>
          <w:highlight w:val="yellow"/>
          <w:lang w:eastAsia="cs-CZ"/>
        </w:rPr>
        <w:t xml:space="preserve">ová </w:t>
      </w:r>
      <w:r w:rsidRPr="00406CC0">
        <w:rPr>
          <w:rFonts w:ascii="Times New Roman" w:eastAsia="Times New Roman" w:hAnsi="Times New Roman"/>
          <w:highlight w:val="yellow"/>
          <w:lang w:eastAsia="cs-CZ"/>
        </w:rPr>
        <w:t>adresa</w:t>
      </w:r>
    </w:p>
    <w:p w14:paraId="317509CD" w14:textId="6B2D8958" w:rsidR="009D5AFF" w:rsidRDefault="009D5A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07591D">
        <w:rPr>
          <w:rFonts w:ascii="Times New Roman" w:eastAsia="Times New Roman" w:hAnsi="Times New Roman"/>
          <w:lang w:eastAsia="cs-CZ"/>
        </w:rPr>
        <w:t>Je</w:t>
      </w:r>
      <w:r w:rsidR="00CF554C">
        <w:rPr>
          <w:rFonts w:ascii="Times New Roman" w:eastAsia="Times New Roman" w:hAnsi="Times New Roman"/>
          <w:lang w:eastAsia="cs-CZ"/>
        </w:rPr>
        <w:t>/není</w:t>
      </w:r>
      <w:r w:rsidR="001F7C4F" w:rsidRPr="00406CC0">
        <w:rPr>
          <w:rFonts w:ascii="Times New Roman" w:eastAsia="Times New Roman" w:hAnsi="Times New Roman"/>
          <w:lang w:eastAsia="cs-CZ"/>
        </w:rPr>
        <w:t xml:space="preserve"> plátce DPH.</w:t>
      </w:r>
    </w:p>
    <w:p w14:paraId="21F9251A" w14:textId="77777777" w:rsidR="00E34CB7" w:rsidRPr="00406CC0" w:rsidRDefault="00E34CB7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929409" w14:textId="77777777" w:rsidR="00E34CB7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„příjemce“)</w:t>
      </w:r>
    </w:p>
    <w:p w14:paraId="3553B136" w14:textId="18609857" w:rsidR="003B42E8" w:rsidRPr="00406CC0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1FC019BA" w:rsidR="0086528E" w:rsidRPr="00406CC0" w:rsidRDefault="0014413C" w:rsidP="00BE65A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406CC0">
        <w:rPr>
          <w:rFonts w:ascii="Times New Roman" w:eastAsia="Arial Unicode MS" w:hAnsi="Times New Roman"/>
          <w:lang w:eastAsia="cs-CZ"/>
        </w:rPr>
        <w:t xml:space="preserve"> (krajské zřízení)</w:t>
      </w:r>
      <w:r w:rsidRPr="00406CC0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č. 250/2000 Sb., o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406CC0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406CC0">
        <w:rPr>
          <w:rFonts w:ascii="Times New Roman" w:eastAsia="Arial Unicode MS" w:hAnsi="Times New Roman"/>
          <w:lang w:eastAsia="cs-CZ"/>
        </w:rPr>
        <w:t>“)</w:t>
      </w:r>
      <w:r w:rsidR="00D95EFF">
        <w:rPr>
          <w:rFonts w:ascii="Times New Roman" w:eastAsia="Arial Unicode MS" w:hAnsi="Times New Roman"/>
          <w:lang w:eastAsia="cs-CZ"/>
        </w:rPr>
        <w:t>,</w:t>
      </w:r>
      <w:r w:rsidRPr="00406CC0">
        <w:rPr>
          <w:rFonts w:ascii="Times New Roman" w:eastAsia="Arial Unicode MS" w:hAnsi="Times New Roman"/>
          <w:lang w:eastAsia="cs-CZ"/>
        </w:rPr>
        <w:t xml:space="preserve"> </w:t>
      </w:r>
      <w:r w:rsidR="00E22F7A" w:rsidRPr="00406CC0">
        <w:rPr>
          <w:rFonts w:ascii="Times New Roman" w:eastAsia="Arial Unicode MS" w:hAnsi="Times New Roman"/>
          <w:lang w:eastAsia="cs-CZ"/>
        </w:rPr>
        <w:t>a v </w:t>
      </w:r>
      <w:r w:rsidR="00E22F7A" w:rsidRPr="007727F0">
        <w:rPr>
          <w:rFonts w:ascii="Times New Roman" w:eastAsia="Arial Unicode MS" w:hAnsi="Times New Roman"/>
          <w:lang w:eastAsia="cs-CZ"/>
        </w:rPr>
        <w:t xml:space="preserve">souladu s Programem pro poskytování dotací z rozpočtu Karlovarského kraje </w:t>
      </w:r>
      <w:r w:rsidR="00E34CB7" w:rsidRPr="007727F0">
        <w:rPr>
          <w:rFonts w:ascii="Times New Roman" w:eastAsia="Arial Unicode MS" w:hAnsi="Times New Roman"/>
          <w:lang w:eastAsia="cs-CZ"/>
        </w:rPr>
        <w:t xml:space="preserve">na podporu </w:t>
      </w:r>
      <w:r w:rsidR="00D37468" w:rsidRPr="007727F0">
        <w:rPr>
          <w:rFonts w:ascii="Times New Roman" w:eastAsia="Arial Unicode MS" w:hAnsi="Times New Roman"/>
          <w:lang w:eastAsia="cs-CZ"/>
        </w:rPr>
        <w:t>sportovní infr</w:t>
      </w:r>
      <w:r w:rsidR="007727F0" w:rsidRPr="007727F0">
        <w:rPr>
          <w:rFonts w:ascii="Times New Roman" w:eastAsia="Arial Unicode MS" w:hAnsi="Times New Roman"/>
          <w:lang w:eastAsia="cs-CZ"/>
        </w:rPr>
        <w:t>astruktury profesionálního sportu</w:t>
      </w:r>
      <w:r w:rsidR="00E22F7A" w:rsidRPr="007727F0">
        <w:rPr>
          <w:rFonts w:ascii="Times New Roman" w:eastAsia="Arial Unicode MS" w:hAnsi="Times New Roman"/>
          <w:lang w:eastAsia="cs-CZ"/>
        </w:rPr>
        <w:t xml:space="preserve"> </w:t>
      </w:r>
      <w:r w:rsidR="00E34F38" w:rsidRPr="00406CC0">
        <w:rPr>
          <w:rFonts w:ascii="Times New Roman" w:eastAsia="Arial Unicode MS" w:hAnsi="Times New Roman"/>
          <w:lang w:eastAsia="cs-CZ"/>
        </w:rPr>
        <w:t>(dále jen „dotační program“)</w:t>
      </w:r>
      <w:r w:rsidR="008C69AF">
        <w:rPr>
          <w:rFonts w:ascii="Times New Roman" w:eastAsia="Arial Unicode MS" w:hAnsi="Times New Roman"/>
          <w:lang w:eastAsia="cs-CZ"/>
        </w:rPr>
        <w:t>,</w:t>
      </w:r>
      <w:r w:rsidR="00E34F38" w:rsidRPr="00406CC0">
        <w:rPr>
          <w:rFonts w:ascii="Times New Roman" w:eastAsia="Arial Unicode MS" w:hAnsi="Times New Roman"/>
          <w:lang w:eastAsia="cs-CZ"/>
        </w:rPr>
        <w:t xml:space="preserve"> </w:t>
      </w:r>
      <w:r w:rsidRPr="00406CC0">
        <w:rPr>
          <w:rFonts w:ascii="Times New Roman" w:eastAsia="Arial Unicode MS" w:hAnsi="Times New Roman"/>
          <w:lang w:eastAsia="cs-CZ"/>
        </w:rPr>
        <w:t>poskytovatel poskytuje příjemci dotaci na účel uvedený v</w:t>
      </w:r>
      <w:r w:rsidR="00E34CB7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čl</w:t>
      </w:r>
      <w:r w:rsidR="00E34CB7">
        <w:rPr>
          <w:rFonts w:ascii="Times New Roman" w:eastAsia="Arial Unicode MS" w:hAnsi="Times New Roman"/>
          <w:lang w:eastAsia="cs-CZ"/>
        </w:rPr>
        <w:t>.</w:t>
      </w:r>
      <w:r w:rsidRPr="00406CC0">
        <w:rPr>
          <w:rFonts w:ascii="Times New Roman" w:eastAsia="Arial Unicode MS" w:hAnsi="Times New Roman"/>
          <w:lang w:eastAsia="cs-CZ"/>
        </w:rPr>
        <w:t xml:space="preserve"> II.</w:t>
      </w:r>
      <w:r w:rsidR="00F44B77" w:rsidRPr="00406CC0">
        <w:rPr>
          <w:rFonts w:ascii="Times New Roman" w:eastAsia="Arial Unicode MS" w:hAnsi="Times New Roman"/>
          <w:lang w:eastAsia="cs-CZ"/>
        </w:rPr>
        <w:t> </w:t>
      </w:r>
      <w:r w:rsidR="00E34CB7">
        <w:rPr>
          <w:rFonts w:ascii="Times New Roman" w:eastAsia="Arial Unicode MS" w:hAnsi="Times New Roman"/>
          <w:lang w:eastAsia="cs-CZ"/>
        </w:rPr>
        <w:t>smlouvy a </w:t>
      </w:r>
      <w:r w:rsidRPr="00406CC0">
        <w:rPr>
          <w:rFonts w:ascii="Times New Roman" w:eastAsia="Arial Unicode MS" w:hAnsi="Times New Roman"/>
          <w:lang w:eastAsia="cs-CZ"/>
        </w:rPr>
        <w:t>příjemce tuto dotaci přijímá.</w:t>
      </w:r>
    </w:p>
    <w:p w14:paraId="3B77F4E9" w14:textId="2903E9D5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62E51A5" w14:textId="09FEE270" w:rsidR="00A203C0" w:rsidRDefault="00A203C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419EB5" w14:textId="77560ECF" w:rsidR="00A203C0" w:rsidRDefault="00A203C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83061F" w14:textId="77777777" w:rsidR="00A203C0" w:rsidRPr="00406CC0" w:rsidRDefault="00A203C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lastRenderedPageBreak/>
        <w:t>Článek II.</w:t>
      </w:r>
    </w:p>
    <w:p w14:paraId="5E405617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05ED4A78" w14:textId="1EF23E88" w:rsidR="0014413C" w:rsidRPr="00A203C0" w:rsidRDefault="0014413C" w:rsidP="00BE65AC">
      <w:pPr>
        <w:pStyle w:val="Normlnweb"/>
        <w:numPr>
          <w:ilvl w:val="0"/>
          <w:numId w:val="30"/>
        </w:numPr>
        <w:jc w:val="both"/>
        <w:rPr>
          <w:b/>
          <w:bCs/>
          <w:strike/>
          <w:sz w:val="22"/>
          <w:szCs w:val="22"/>
        </w:rPr>
      </w:pPr>
      <w:r w:rsidRPr="00A203C0">
        <w:rPr>
          <w:sz w:val="22"/>
          <w:szCs w:val="22"/>
        </w:rPr>
        <w:t>Poskytovatel poskytuje příjemci v</w:t>
      </w:r>
      <w:r w:rsidR="00424DBD" w:rsidRPr="00A203C0">
        <w:rPr>
          <w:sz w:val="22"/>
          <w:szCs w:val="22"/>
        </w:rPr>
        <w:t xml:space="preserve"> kalendářním </w:t>
      </w:r>
      <w:r w:rsidRPr="00A203C0">
        <w:rPr>
          <w:sz w:val="22"/>
          <w:szCs w:val="22"/>
        </w:rPr>
        <w:t xml:space="preserve">roce </w:t>
      </w:r>
      <w:r w:rsidR="00E34CB7" w:rsidRPr="00A203C0">
        <w:rPr>
          <w:sz w:val="22"/>
          <w:szCs w:val="22"/>
        </w:rPr>
        <w:t>2018</w:t>
      </w:r>
      <w:r w:rsidRPr="00A203C0">
        <w:rPr>
          <w:sz w:val="22"/>
          <w:szCs w:val="22"/>
        </w:rPr>
        <w:t xml:space="preserve"> dotaci z rozpočtu poskytovatele ve výši </w:t>
      </w:r>
      <w:r w:rsidRPr="00A203C0">
        <w:rPr>
          <w:sz w:val="22"/>
          <w:szCs w:val="22"/>
          <w:highlight w:val="yellow"/>
        </w:rPr>
        <w:t>částka</w:t>
      </w:r>
      <w:r w:rsidRPr="00A203C0">
        <w:rPr>
          <w:sz w:val="22"/>
          <w:szCs w:val="22"/>
        </w:rPr>
        <w:t xml:space="preserve"> Kč (slovy: </w:t>
      </w:r>
      <w:r w:rsidRPr="00A203C0">
        <w:rPr>
          <w:sz w:val="22"/>
          <w:szCs w:val="22"/>
          <w:highlight w:val="yellow"/>
        </w:rPr>
        <w:t>slovy</w:t>
      </w:r>
      <w:r w:rsidRPr="00A203C0">
        <w:rPr>
          <w:sz w:val="22"/>
          <w:szCs w:val="22"/>
        </w:rPr>
        <w:t xml:space="preserve"> korun českých) </w:t>
      </w:r>
      <w:r w:rsidRPr="00A203C0">
        <w:rPr>
          <w:iCs/>
          <w:snapToGrid w:val="0"/>
          <w:sz w:val="22"/>
          <w:szCs w:val="22"/>
        </w:rPr>
        <w:t xml:space="preserve">na </w:t>
      </w:r>
      <w:r w:rsidRPr="00A203C0">
        <w:rPr>
          <w:sz w:val="22"/>
          <w:szCs w:val="22"/>
          <w:highlight w:val="yellow"/>
        </w:rPr>
        <w:t>účel</w:t>
      </w:r>
      <w:r w:rsidRPr="00A203C0">
        <w:rPr>
          <w:sz w:val="22"/>
          <w:szCs w:val="22"/>
        </w:rPr>
        <w:t xml:space="preserve"> (dále jen „</w:t>
      </w:r>
      <w:r w:rsidR="00E518E0" w:rsidRPr="00A203C0">
        <w:rPr>
          <w:sz w:val="22"/>
          <w:szCs w:val="22"/>
        </w:rPr>
        <w:t>projekt</w:t>
      </w:r>
      <w:r w:rsidRPr="00A203C0">
        <w:rPr>
          <w:sz w:val="22"/>
          <w:szCs w:val="22"/>
        </w:rPr>
        <w:t>“).</w:t>
      </w:r>
      <w:r w:rsidR="00406CC0" w:rsidRPr="00A203C0">
        <w:rPr>
          <w:sz w:val="22"/>
          <w:szCs w:val="22"/>
        </w:rPr>
        <w:t xml:space="preserve"> </w:t>
      </w:r>
    </w:p>
    <w:p w14:paraId="7F258408" w14:textId="77777777" w:rsidR="00922AF2" w:rsidRPr="00E518E0" w:rsidRDefault="00922AF2" w:rsidP="00922AF2">
      <w:pPr>
        <w:pStyle w:val="Normlnweb"/>
        <w:ind w:left="360"/>
        <w:jc w:val="both"/>
        <w:rPr>
          <w:b/>
          <w:bCs/>
        </w:rPr>
      </w:pPr>
    </w:p>
    <w:p w14:paraId="7B4E8BE5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241882BB" w:rsidR="00D90BDC" w:rsidRPr="00406CC0" w:rsidRDefault="0014413C" w:rsidP="00BE65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406CC0">
        <w:rPr>
          <w:rFonts w:ascii="Times New Roman" w:eastAsia="Arial Unicode MS" w:hAnsi="Times New Roman"/>
          <w:lang w:eastAsia="cs-CZ"/>
        </w:rPr>
        <w:t xml:space="preserve">do </w:t>
      </w:r>
      <w:r w:rsidR="00414D20" w:rsidRPr="00406CC0">
        <w:rPr>
          <w:rFonts w:ascii="Times New Roman" w:eastAsia="Arial Unicode MS" w:hAnsi="Times New Roman"/>
          <w:highlight w:val="yellow"/>
          <w:lang w:eastAsia="cs-CZ"/>
        </w:rPr>
        <w:t>počet</w:t>
      </w:r>
      <w:r w:rsidR="003B42E8" w:rsidRPr="00406CC0">
        <w:rPr>
          <w:rFonts w:ascii="Times New Roman" w:eastAsia="Arial Unicode MS" w:hAnsi="Times New Roman"/>
          <w:lang w:eastAsia="cs-CZ"/>
        </w:rPr>
        <w:t xml:space="preserve"> kalendářních dnů </w:t>
      </w:r>
      <w:r w:rsidRPr="00406CC0">
        <w:rPr>
          <w:rFonts w:ascii="Times New Roman" w:eastAsia="Arial Unicode MS" w:hAnsi="Times New Roman"/>
          <w:lang w:eastAsia="cs-CZ"/>
        </w:rPr>
        <w:t>od uzavření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smlouvy, a</w:t>
      </w:r>
      <w:r w:rsidR="00647A74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 xml:space="preserve">to formou bezhotovostního převodu na bankovní účet </w:t>
      </w:r>
      <w:r w:rsidR="00424DBD" w:rsidRPr="00406CC0">
        <w:rPr>
          <w:rFonts w:ascii="Times New Roman" w:eastAsia="Arial Unicode MS" w:hAnsi="Times New Roman"/>
          <w:lang w:eastAsia="cs-CZ"/>
        </w:rPr>
        <w:t xml:space="preserve">příjemce </w:t>
      </w:r>
      <w:r w:rsidRPr="00406CC0">
        <w:rPr>
          <w:rFonts w:ascii="Times New Roman" w:eastAsia="Arial Unicode MS" w:hAnsi="Times New Roman"/>
          <w:lang w:eastAsia="cs-CZ"/>
        </w:rPr>
        <w:t>uvedený výše v</w:t>
      </w:r>
      <w:r w:rsidR="005E120E">
        <w:rPr>
          <w:rFonts w:ascii="Times New Roman" w:eastAsia="Arial Unicode MS" w:hAnsi="Times New Roman"/>
          <w:lang w:eastAsia="cs-CZ"/>
        </w:rPr>
        <w:t xml:space="preserve">e </w:t>
      </w:r>
      <w:r w:rsidRPr="00406CC0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406CC0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414D20" w:rsidRPr="00406CC0">
        <w:rPr>
          <w:rFonts w:ascii="Times New Roman" w:eastAsia="Arial Unicode MS" w:hAnsi="Times New Roman"/>
          <w:highlight w:val="yellow"/>
          <w:lang w:eastAsia="cs-CZ"/>
        </w:rPr>
        <w:t>variabilnísymbol</w:t>
      </w:r>
      <w:r w:rsidR="00414D20" w:rsidRPr="00406CC0">
        <w:rPr>
          <w:rFonts w:ascii="Times New Roman" w:eastAsia="Arial Unicode MS" w:hAnsi="Times New Roman"/>
          <w:lang w:eastAsia="cs-CZ"/>
        </w:rPr>
        <w:t xml:space="preserve"> </w:t>
      </w:r>
      <w:r w:rsidR="00E34F38" w:rsidRPr="00406CC0">
        <w:rPr>
          <w:rFonts w:ascii="Times New Roman" w:eastAsia="Arial Unicode MS" w:hAnsi="Times New Roman"/>
          <w:lang w:eastAsia="cs-CZ"/>
        </w:rPr>
        <w:t xml:space="preserve">dále jen („variabilní symbol) </w:t>
      </w:r>
      <w:r w:rsidR="00414D20" w:rsidRPr="00406CC0">
        <w:rPr>
          <w:rFonts w:ascii="Times New Roman" w:eastAsia="Arial Unicode MS" w:hAnsi="Times New Roman"/>
          <w:lang w:eastAsia="cs-CZ"/>
        </w:rPr>
        <w:t>a</w:t>
      </w:r>
      <w:r w:rsidR="00E34F38" w:rsidRPr="00406CC0">
        <w:rPr>
          <w:rFonts w:ascii="Times New Roman" w:eastAsia="Arial Unicode MS" w:hAnsi="Times New Roman"/>
          <w:lang w:eastAsia="cs-CZ"/>
        </w:rPr>
        <w:t> </w:t>
      </w:r>
      <w:r w:rsidR="00414D20" w:rsidRPr="00406CC0">
        <w:rPr>
          <w:rFonts w:ascii="Times New Roman" w:eastAsia="Arial Unicode MS" w:hAnsi="Times New Roman"/>
          <w:lang w:eastAsia="cs-CZ"/>
        </w:rPr>
        <w:t xml:space="preserve">specifickým symbolem </w:t>
      </w:r>
      <w:r w:rsidR="00414D20" w:rsidRPr="00406CC0">
        <w:rPr>
          <w:rFonts w:ascii="Times New Roman" w:eastAsia="Arial Unicode MS" w:hAnsi="Times New Roman"/>
          <w:highlight w:val="yellow"/>
          <w:lang w:eastAsia="cs-CZ"/>
        </w:rPr>
        <w:t>specifickýsymbol</w:t>
      </w:r>
      <w:r w:rsidR="00E34F38" w:rsidRPr="00406CC0">
        <w:rPr>
          <w:rFonts w:ascii="Times New Roman" w:eastAsia="Arial Unicode MS" w:hAnsi="Times New Roman"/>
          <w:lang w:eastAsia="cs-CZ"/>
        </w:rPr>
        <w:t xml:space="preserve"> (dále jen „specifický symbol“)</w:t>
      </w:r>
      <w:r w:rsidR="00414D20" w:rsidRPr="00406CC0">
        <w:rPr>
          <w:rFonts w:ascii="Times New Roman" w:eastAsia="Arial Unicode MS" w:hAnsi="Times New Roman"/>
          <w:lang w:eastAsia="cs-CZ"/>
        </w:rPr>
        <w:t>.</w:t>
      </w:r>
    </w:p>
    <w:p w14:paraId="6399C253" w14:textId="7B9D2F16" w:rsidR="00414D20" w:rsidRPr="00406CC0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77777777" w:rsidR="00414D20" w:rsidRPr="00406CC0" w:rsidRDefault="00414D20" w:rsidP="00BE65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3AC46C4A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EA27B25" w:rsidR="00D90BDC" w:rsidRPr="008C69AF" w:rsidRDefault="00D90BDC" w:rsidP="00BE65A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C69A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8C69AF" w:rsidRPr="008C69AF">
        <w:rPr>
          <w:rFonts w:ascii="Times New Roman" w:hAnsi="Times New Roman"/>
          <w:lang w:eastAsia="cs-CZ"/>
        </w:rPr>
        <w:t>finanční</w:t>
      </w:r>
      <w:r w:rsidR="00E231E5" w:rsidRPr="008C69AF">
        <w:rPr>
          <w:rFonts w:ascii="Times New Roman" w:hAnsi="Times New Roman"/>
          <w:lang w:eastAsia="cs-CZ"/>
        </w:rPr>
        <w:t xml:space="preserve"> </w:t>
      </w:r>
      <w:r w:rsidRPr="008C69AF">
        <w:rPr>
          <w:rFonts w:ascii="Times New Roman" w:hAnsi="Times New Roman"/>
          <w:lang w:eastAsia="cs-CZ"/>
        </w:rPr>
        <w:t xml:space="preserve">vypořádání dotace z rozpočtu Karlovarského kraje </w:t>
      </w:r>
      <w:r w:rsidR="008C69AF" w:rsidRPr="008C69AF">
        <w:rPr>
          <w:rFonts w:ascii="Times New Roman" w:hAnsi="Times New Roman"/>
          <w:lang w:eastAsia="cs-CZ"/>
        </w:rPr>
        <w:t xml:space="preserve">dotačního programu </w:t>
      </w:r>
      <w:r w:rsidRPr="008C69AF">
        <w:rPr>
          <w:rFonts w:ascii="Times New Roman" w:hAnsi="Times New Roman"/>
          <w:lang w:eastAsia="cs-CZ"/>
        </w:rPr>
        <w:t xml:space="preserve">schválenými Zastupitelstvem Karlovarského kraje usnesením číslo </w:t>
      </w:r>
      <w:r w:rsidRPr="008C69AF">
        <w:rPr>
          <w:rFonts w:ascii="Times New Roman" w:hAnsi="Times New Roman"/>
          <w:highlight w:val="yellow"/>
          <w:lang w:eastAsia="cs-CZ"/>
        </w:rPr>
        <w:t xml:space="preserve">usnesení </w:t>
      </w:r>
      <w:r w:rsidRPr="008C69AF">
        <w:rPr>
          <w:rFonts w:ascii="Times New Roman" w:hAnsi="Times New Roman"/>
          <w:lang w:eastAsia="cs-CZ"/>
        </w:rPr>
        <w:t xml:space="preserve">ze dne </w:t>
      </w:r>
      <w:r w:rsidRPr="008C69AF">
        <w:rPr>
          <w:rFonts w:ascii="Times New Roman" w:hAnsi="Times New Roman"/>
          <w:highlight w:val="yellow"/>
          <w:lang w:eastAsia="cs-CZ"/>
        </w:rPr>
        <w:t>datum</w:t>
      </w:r>
      <w:r w:rsidR="003927B9">
        <w:rPr>
          <w:rFonts w:ascii="Times New Roman" w:hAnsi="Times New Roman"/>
          <w:lang w:eastAsia="cs-CZ"/>
        </w:rPr>
        <w:t xml:space="preserve"> (dále jen „Pravidla“).</w:t>
      </w:r>
    </w:p>
    <w:p w14:paraId="5D76EF55" w14:textId="77777777" w:rsidR="00D90BDC" w:rsidRPr="008C69A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6F4F17DB" w14:textId="262939AC" w:rsidR="007C659B" w:rsidRPr="00406CC0" w:rsidRDefault="00D90BDC" w:rsidP="00BE65A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P</w:t>
      </w:r>
      <w:r w:rsidR="007C659B" w:rsidRPr="00406CC0">
        <w:rPr>
          <w:rFonts w:ascii="Times New Roman" w:eastAsia="Arial Unicode MS" w:hAnsi="Times New Roman"/>
          <w:lang w:eastAsia="cs-CZ"/>
        </w:rPr>
        <w:t>říjemce se zavazuje poskytnutou dotací použít na</w:t>
      </w:r>
      <w:r w:rsidRPr="00406CC0">
        <w:rPr>
          <w:rFonts w:ascii="Times New Roman" w:eastAsia="Arial Unicode MS" w:hAnsi="Times New Roman"/>
          <w:lang w:eastAsia="cs-CZ"/>
        </w:rPr>
        <w:t xml:space="preserve"> </w:t>
      </w:r>
      <w:r w:rsidR="007C659B" w:rsidRPr="00406CC0">
        <w:rPr>
          <w:rFonts w:ascii="Times New Roman" w:eastAsia="Arial Unicode MS" w:hAnsi="Times New Roman"/>
          <w:highlight w:val="yellow"/>
          <w:lang w:eastAsia="cs-CZ"/>
        </w:rPr>
        <w:t>podrobnáspecifikaceúčelupoužitídotace</w:t>
      </w:r>
    </w:p>
    <w:p w14:paraId="48532412" w14:textId="77777777" w:rsidR="007C659B" w:rsidRPr="00406CC0" w:rsidRDefault="007C659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4575BDFF" w:rsidR="0014413C" w:rsidRPr="00406CC0" w:rsidRDefault="0014413C" w:rsidP="00BE65A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</w:t>
      </w:r>
      <w:r w:rsidR="007C659B" w:rsidRPr="00406CC0">
        <w:rPr>
          <w:rFonts w:ascii="Times New Roman" w:eastAsia="Arial Unicode MS" w:hAnsi="Times New Roman"/>
          <w:lang w:eastAsia="cs-CZ"/>
        </w:rPr>
        <w:t>.</w:t>
      </w:r>
      <w:r w:rsidRPr="00406CC0">
        <w:rPr>
          <w:rFonts w:ascii="Times New Roman" w:eastAsia="Arial Unicode MS" w:hAnsi="Times New Roman"/>
          <w:lang w:eastAsia="cs-CZ"/>
        </w:rPr>
        <w:t xml:space="preserve"> </w:t>
      </w:r>
      <w:r w:rsidR="007C659B" w:rsidRPr="00406CC0">
        <w:rPr>
          <w:rFonts w:ascii="Times New Roman" w:eastAsia="Arial Unicode MS" w:hAnsi="Times New Roman"/>
          <w:lang w:eastAsia="cs-CZ"/>
        </w:rPr>
        <w:t>Příjemce je povinen použít poskytnuté peněžní prostředky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výhradně k účelu uvedenému v</w:t>
      </w:r>
      <w:r w:rsidR="00110B7C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čl</w:t>
      </w:r>
      <w:r w:rsidR="00110B7C">
        <w:rPr>
          <w:rFonts w:ascii="Times New Roman" w:eastAsia="Arial Unicode MS" w:hAnsi="Times New Roman"/>
          <w:lang w:eastAsia="cs-CZ"/>
        </w:rPr>
        <w:t>.</w:t>
      </w:r>
      <w:r w:rsidR="009770AF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II.</w:t>
      </w:r>
      <w:r w:rsidR="009770AF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smlouvy</w:t>
      </w:r>
      <w:r w:rsidR="007C659B" w:rsidRPr="00406CC0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406CC0">
        <w:rPr>
          <w:rFonts w:ascii="Times New Roman" w:eastAsia="Arial Unicode MS" w:hAnsi="Times New Roman"/>
          <w:lang w:eastAsia="cs-CZ"/>
        </w:rPr>
        <w:t> předchozím odstavci</w:t>
      </w:r>
      <w:r w:rsidR="007C659B" w:rsidRPr="00406CC0">
        <w:rPr>
          <w:rFonts w:ascii="Times New Roman" w:eastAsia="Arial Unicode MS" w:hAnsi="Times New Roman"/>
          <w:lang w:eastAsia="cs-CZ"/>
        </w:rPr>
        <w:t xml:space="preserve"> tohoto článku</w:t>
      </w:r>
      <w:r w:rsidR="0091416E">
        <w:rPr>
          <w:rFonts w:ascii="Times New Roman" w:eastAsia="Arial Unicode MS" w:hAnsi="Times New Roman"/>
          <w:lang w:eastAsia="cs-CZ"/>
        </w:rPr>
        <w:t xml:space="preserve"> a pouze na náklady vzniklé po datu podání žádosti.</w:t>
      </w:r>
      <w:r w:rsidRPr="00406CC0">
        <w:rPr>
          <w:rFonts w:ascii="Times New Roman" w:eastAsia="Arial Unicode MS" w:hAnsi="Times New Roman"/>
          <w:lang w:eastAsia="cs-CZ"/>
        </w:rPr>
        <w:t xml:space="preserve"> </w:t>
      </w:r>
      <w:r w:rsidR="00485A84" w:rsidRPr="00406CC0">
        <w:rPr>
          <w:rFonts w:ascii="Times New Roman" w:eastAsia="Arial Unicode MS" w:hAnsi="Times New Roman"/>
          <w:lang w:eastAsia="cs-CZ"/>
        </w:rPr>
        <w:t>Příjemce t</w:t>
      </w:r>
      <w:r w:rsidRPr="00406CC0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406CC0">
        <w:rPr>
          <w:rFonts w:ascii="Times New Roman" w:eastAsia="Arial Unicode MS" w:hAnsi="Times New Roman"/>
          <w:lang w:eastAsia="cs-CZ"/>
        </w:rPr>
        <w:t>(</w:t>
      </w:r>
      <w:r w:rsidRPr="00406CC0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06CC0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06CC0">
        <w:rPr>
          <w:rFonts w:ascii="Times New Roman" w:eastAsia="Arial Unicode MS" w:hAnsi="Times New Roman"/>
          <w:lang w:eastAsia="cs-CZ"/>
        </w:rPr>
        <w:t xml:space="preserve"> na dary, pohoštění, mzdy pracovníků nebo</w:t>
      </w:r>
      <w:r w:rsidR="00485A84" w:rsidRPr="00406CC0">
        <w:rPr>
          <w:rFonts w:ascii="Times New Roman" w:eastAsia="Arial Unicode MS" w:hAnsi="Times New Roman"/>
          <w:lang w:eastAsia="cs-CZ"/>
        </w:rPr>
        <w:t> </w:t>
      </w:r>
      <w:r w:rsidRPr="00406CC0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406CC0">
        <w:rPr>
          <w:rFonts w:ascii="Times New Roman" w:eastAsia="Arial Unicode MS" w:hAnsi="Times New Roman"/>
          <w:lang w:eastAsia="cs-CZ"/>
        </w:rPr>
        <w:t>, úhrady dluhu</w:t>
      </w:r>
      <w:r w:rsidR="003211B2" w:rsidRPr="00406CC0">
        <w:rPr>
          <w:rFonts w:ascii="Times New Roman" w:eastAsia="Arial Unicode MS" w:hAnsi="Times New Roman"/>
          <w:lang w:eastAsia="cs-CZ"/>
        </w:rPr>
        <w:t xml:space="preserve"> apod</w:t>
      </w:r>
      <w:r w:rsidRPr="00406CC0">
        <w:rPr>
          <w:rFonts w:ascii="Times New Roman" w:eastAsia="Arial Unicode MS" w:hAnsi="Times New Roman"/>
          <w:lang w:eastAsia="cs-CZ"/>
        </w:rPr>
        <w:t>.</w:t>
      </w:r>
      <w:r w:rsidR="00110B7C">
        <w:rPr>
          <w:rFonts w:ascii="Times New Roman" w:eastAsia="Arial Unicode MS" w:hAnsi="Times New Roman"/>
          <w:lang w:eastAsia="cs-CZ"/>
        </w:rPr>
        <w:t xml:space="preserve"> dle Pravidel pro příjem a hodnocení ž</w:t>
      </w:r>
      <w:r w:rsidR="008C69AF">
        <w:rPr>
          <w:rFonts w:ascii="Times New Roman" w:eastAsia="Arial Unicode MS" w:hAnsi="Times New Roman"/>
          <w:lang w:eastAsia="cs-CZ"/>
        </w:rPr>
        <w:t xml:space="preserve">ádostí, poskytnutí a finanční </w:t>
      </w:r>
      <w:r w:rsidR="00110B7C">
        <w:rPr>
          <w:rFonts w:ascii="Times New Roman" w:eastAsia="Arial Unicode MS" w:hAnsi="Times New Roman"/>
          <w:lang w:eastAsia="cs-CZ"/>
        </w:rPr>
        <w:t xml:space="preserve">vypořádání dotace z rozpočtu Karlovarského kraje dotačního programu. </w:t>
      </w:r>
    </w:p>
    <w:p w14:paraId="43C68D88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B35BC5D" w14:textId="0BC99AB1" w:rsidR="00921426" w:rsidRPr="00406CC0" w:rsidRDefault="00921426" w:rsidP="00BE65A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>Příjemce je povinen vyčerpat peněžní prostředky maximálně do </w:t>
      </w:r>
      <w:r w:rsidR="00C30684">
        <w:rPr>
          <w:rFonts w:ascii="Times New Roman" w:eastAsia="Arial Unicode MS" w:hAnsi="Times New Roman"/>
          <w:lang w:eastAsia="cs-CZ"/>
        </w:rPr>
        <w:t>31. prosince 2018. Úhrada zdanitelného plnění do 31. prosince 2018 bude  přitom realizována nejpozději do 31. ledna 2019.</w:t>
      </w:r>
    </w:p>
    <w:p w14:paraId="394F785E" w14:textId="77777777" w:rsidR="00921426" w:rsidRPr="00406CC0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174D7E5" w14:textId="1B4ACA32" w:rsidR="00064D21" w:rsidRPr="00064D21" w:rsidRDefault="00064D21" w:rsidP="00064D21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4D21">
        <w:rPr>
          <w:rFonts w:ascii="Times New Roman" w:hAnsi="Times New Roman"/>
        </w:rPr>
        <w:t>Pokud příjemce vede účetnictví nebo daňovou evidenci</w:t>
      </w:r>
      <w:r w:rsidR="00D95EFF">
        <w:rPr>
          <w:rFonts w:ascii="Times New Roman" w:hAnsi="Times New Roman"/>
        </w:rPr>
        <w:t>,</w:t>
      </w:r>
      <w:r w:rsidRPr="00064D21">
        <w:rPr>
          <w:rFonts w:ascii="Times New Roman" w:hAnsi="Times New Roman"/>
        </w:rPr>
        <w:t xml:space="preserve"> musí být účetní operace související s poskytnutou dotací odděleně identifikovatelné od ostatních účetních operací v účetnictví nebo daňové evidenci příjemce. To znamená, že účetní operace související s dotací musí být účtovány odděleně od ostatních aktivit příjemce (např. na zvláštním účetním středisku)</w:t>
      </w:r>
      <w:r w:rsidRPr="00064D21">
        <w:rPr>
          <w:rFonts w:ascii="Times New Roman" w:eastAsia="Arial Unicode MS" w:hAnsi="Times New Roman"/>
          <w:lang w:eastAsia="cs-CZ"/>
        </w:rPr>
        <w:t>.</w:t>
      </w:r>
    </w:p>
    <w:p w14:paraId="5A8FE5C0" w14:textId="77777777" w:rsidR="00064D21" w:rsidRPr="00064D21" w:rsidRDefault="00064D21" w:rsidP="00064D2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7E249808" w14:textId="3D30CA95" w:rsidR="00352DBD" w:rsidRDefault="00064D21" w:rsidP="00D06574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ab/>
      </w:r>
      <w:r w:rsidRPr="00064D21">
        <w:rPr>
          <w:rFonts w:ascii="Times New Roman" w:hAnsi="Times New Roman"/>
        </w:rPr>
        <w:t xml:space="preserve">Dotace je neinvestičního charakteru a lze ji použít výhradně k účelu podpory </w:t>
      </w:r>
      <w:r w:rsidR="00922AF2">
        <w:rPr>
          <w:rFonts w:ascii="Times New Roman" w:hAnsi="Times New Roman"/>
        </w:rPr>
        <w:t xml:space="preserve">činnosti </w:t>
      </w:r>
      <w:r w:rsidR="00352DBD">
        <w:rPr>
          <w:rFonts w:ascii="Times New Roman" w:hAnsi="Times New Roman"/>
        </w:rPr>
        <w:t xml:space="preserve">žadatelů působících v oblasti </w:t>
      </w:r>
      <w:r w:rsidR="00B12CE7" w:rsidRPr="00352DBD">
        <w:rPr>
          <w:rFonts w:ascii="Times New Roman" w:hAnsi="Times New Roman"/>
        </w:rPr>
        <w:t xml:space="preserve">profesionálního sportu (prvních dvou nejvyšších </w:t>
      </w:r>
      <w:r w:rsidR="008C69AF">
        <w:rPr>
          <w:rFonts w:ascii="Times New Roman" w:hAnsi="Times New Roman"/>
        </w:rPr>
        <w:t>národních soutěží</w:t>
      </w:r>
      <w:r w:rsidR="00B12CE7" w:rsidRPr="00352DBD">
        <w:rPr>
          <w:rFonts w:ascii="Times New Roman" w:hAnsi="Times New Roman"/>
        </w:rPr>
        <w:t>), kteří mají sídlo na území Karlovarského kraje a zabývají se pravidelnou činností dospělých ve</w:t>
      </w:r>
      <w:r w:rsidR="009770AF">
        <w:rPr>
          <w:rFonts w:ascii="Times New Roman" w:hAnsi="Times New Roman"/>
        </w:rPr>
        <w:t> </w:t>
      </w:r>
      <w:r w:rsidR="00B12CE7" w:rsidRPr="00352DBD">
        <w:rPr>
          <w:rFonts w:ascii="Times New Roman" w:hAnsi="Times New Roman"/>
        </w:rPr>
        <w:t xml:space="preserve">vrcholovém sportu, a to </w:t>
      </w:r>
      <w:r w:rsidR="00D37468" w:rsidRPr="00352DBD">
        <w:rPr>
          <w:rFonts w:ascii="Times New Roman" w:hAnsi="Times New Roman"/>
        </w:rPr>
        <w:t>na</w:t>
      </w:r>
      <w:r w:rsidR="00684F74">
        <w:rPr>
          <w:rFonts w:ascii="Times New Roman" w:hAnsi="Times New Roman"/>
        </w:rPr>
        <w:t xml:space="preserve"> způsobilé provozní náklady na:</w:t>
      </w:r>
    </w:p>
    <w:p w14:paraId="51265EB7" w14:textId="051774BB" w:rsidR="00D06574" w:rsidRPr="00352DBD" w:rsidRDefault="00D06574" w:rsidP="00D06574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52DBD">
        <w:rPr>
          <w:rFonts w:ascii="Times New Roman" w:hAnsi="Times New Roman"/>
        </w:rPr>
        <w:tab/>
        <w:t>a) služby, které sportovní infrastruktura poskytuje,</w:t>
      </w:r>
    </w:p>
    <w:p w14:paraId="14AD4997" w14:textId="79EDF618" w:rsidR="00D06574" w:rsidRPr="00352DBD" w:rsidRDefault="00D06574" w:rsidP="00D06574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52DBD">
        <w:rPr>
          <w:rFonts w:ascii="Times New Roman" w:hAnsi="Times New Roman"/>
        </w:rPr>
        <w:tab/>
        <w:t xml:space="preserve">b) </w:t>
      </w:r>
      <w:r w:rsidR="00684F74">
        <w:rPr>
          <w:rFonts w:ascii="Times New Roman" w:hAnsi="Times New Roman"/>
        </w:rPr>
        <w:t>energie (pokud nejsou součástí ostatních uplatňovaných položek),</w:t>
      </w:r>
    </w:p>
    <w:p w14:paraId="5B62551F" w14:textId="74E8484B" w:rsidR="00D06574" w:rsidRPr="00352DBD" w:rsidRDefault="00D06574" w:rsidP="00D06574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52DBD">
        <w:rPr>
          <w:rFonts w:ascii="Times New Roman" w:hAnsi="Times New Roman"/>
        </w:rPr>
        <w:tab/>
        <w:t xml:space="preserve">c) </w:t>
      </w:r>
      <w:r w:rsidR="00684F74">
        <w:rPr>
          <w:rFonts w:ascii="Times New Roman" w:hAnsi="Times New Roman"/>
        </w:rPr>
        <w:t>nájem, podnájem sportovní infrastruktury.</w:t>
      </w:r>
    </w:p>
    <w:p w14:paraId="6DFB562B" w14:textId="0C8852AF" w:rsidR="00D06574" w:rsidRPr="00064D21" w:rsidRDefault="00D06574" w:rsidP="00684F74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52DBD">
        <w:rPr>
          <w:rFonts w:ascii="Times New Roman" w:hAnsi="Times New Roman"/>
        </w:rPr>
        <w:tab/>
      </w:r>
    </w:p>
    <w:p w14:paraId="04E28AB5" w14:textId="3EC97923" w:rsidR="00064D21" w:rsidRPr="00064D21" w:rsidRDefault="00064D21" w:rsidP="00064D21">
      <w:pPr>
        <w:tabs>
          <w:tab w:val="center" w:pos="4536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64D21">
        <w:rPr>
          <w:rFonts w:ascii="Times New Roman" w:hAnsi="Times New Roman"/>
        </w:rPr>
        <w:t>V rámci uznatelných nákladů lze uplatnit:</w:t>
      </w:r>
      <w:r>
        <w:rPr>
          <w:rFonts w:ascii="Times New Roman" w:hAnsi="Times New Roman"/>
        </w:rPr>
        <w:tab/>
      </w:r>
    </w:p>
    <w:p w14:paraId="01EFFA67" w14:textId="7DBD52C3" w:rsidR="00064D21" w:rsidRPr="00064D21" w:rsidRDefault="00064D21" w:rsidP="00064D21">
      <w:pPr>
        <w:pStyle w:val="Odstavecseseznamem"/>
        <w:numPr>
          <w:ilvl w:val="0"/>
          <w:numId w:val="3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064D21">
        <w:rPr>
          <w:rFonts w:ascii="Times New Roman" w:hAnsi="Times New Roman"/>
        </w:rPr>
        <w:t>DPH, pokud příjemce dotace není plátcem DPH, a z tohoto důvodu nemůže nárokovat a nenárokuje odpočet daně na vstupu dle zákona č</w:t>
      </w:r>
      <w:r w:rsidR="00D95EFF">
        <w:rPr>
          <w:rFonts w:ascii="Times New Roman" w:hAnsi="Times New Roman"/>
        </w:rPr>
        <w:t>.</w:t>
      </w:r>
      <w:r w:rsidRPr="00064D21">
        <w:rPr>
          <w:rFonts w:ascii="Times New Roman" w:hAnsi="Times New Roman"/>
        </w:rPr>
        <w:t xml:space="preserve"> 235/2004 Sb., o dani z přidané hodnoty, ve</w:t>
      </w:r>
      <w:r w:rsidR="009770AF">
        <w:rPr>
          <w:rFonts w:ascii="Times New Roman" w:hAnsi="Times New Roman"/>
        </w:rPr>
        <w:t> </w:t>
      </w:r>
      <w:r w:rsidRPr="00064D21">
        <w:rPr>
          <w:rFonts w:ascii="Times New Roman" w:hAnsi="Times New Roman"/>
        </w:rPr>
        <w:t>znění pozdějších předpisů,</w:t>
      </w:r>
    </w:p>
    <w:p w14:paraId="6E66012E" w14:textId="2B2AD7E0" w:rsidR="00064D21" w:rsidRDefault="00064D21" w:rsidP="00064D21">
      <w:pPr>
        <w:pStyle w:val="Odstavecseseznamem"/>
        <w:numPr>
          <w:ilvl w:val="0"/>
          <w:numId w:val="3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064D21">
        <w:rPr>
          <w:rFonts w:ascii="Times New Roman" w:hAnsi="Times New Roman"/>
        </w:rPr>
        <w:t>DPH, pokud příjemce dotace je plátcem DPH, ale dle zákona č</w:t>
      </w:r>
      <w:r w:rsidR="00D95EFF">
        <w:rPr>
          <w:rFonts w:ascii="Times New Roman" w:hAnsi="Times New Roman"/>
        </w:rPr>
        <w:t>.</w:t>
      </w:r>
      <w:r w:rsidRPr="00064D21">
        <w:rPr>
          <w:rFonts w:ascii="Times New Roman" w:hAnsi="Times New Roman"/>
        </w:rPr>
        <w:t xml:space="preserve"> 235/2004 Sb., o dani z přidané hodnoty, ve znění pozdějších předpisů</w:t>
      </w:r>
      <w:r w:rsidR="00D56200">
        <w:rPr>
          <w:rFonts w:ascii="Times New Roman" w:hAnsi="Times New Roman"/>
        </w:rPr>
        <w:t>,</w:t>
      </w:r>
      <w:r w:rsidRPr="00064D21">
        <w:rPr>
          <w:rFonts w:ascii="Times New Roman" w:hAnsi="Times New Roman"/>
        </w:rPr>
        <w:t xml:space="preserve"> nemá možnost nárokovat odpočet daně na vstupu.</w:t>
      </w:r>
    </w:p>
    <w:p w14:paraId="5A401FBF" w14:textId="77777777" w:rsidR="00064D21" w:rsidRPr="00064D21" w:rsidRDefault="00064D21" w:rsidP="00064D21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58587C28" w14:textId="4503385B" w:rsidR="00921426" w:rsidRPr="00406CC0" w:rsidRDefault="00D06889" w:rsidP="00D06889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7. </w:t>
      </w:r>
      <w:r>
        <w:rPr>
          <w:rFonts w:ascii="Times New Roman" w:eastAsia="Arial Unicode MS" w:hAnsi="Times New Roman"/>
          <w:lang w:eastAsia="cs-CZ"/>
        </w:rPr>
        <w:tab/>
      </w:r>
      <w:r w:rsidR="0014413C" w:rsidRPr="00406CC0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406CC0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</w:t>
      </w:r>
      <w:r w:rsidR="00406CC0" w:rsidRPr="00406CC0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406CC0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406CC0">
        <w:rPr>
          <w:rFonts w:ascii="Times New Roman" w:eastAsia="Arial Unicode MS" w:hAnsi="Times New Roman"/>
          <w:lang w:eastAsia="cs-CZ"/>
        </w:rPr>
        <w:t xml:space="preserve"> na předepsaném formuláři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, které opatří příjemce svým podpisem, a to do </w:t>
      </w:r>
      <w:r w:rsidR="0014413C" w:rsidRPr="00406CC0">
        <w:rPr>
          <w:rFonts w:ascii="Times New Roman" w:eastAsia="Arial Unicode MS" w:hAnsi="Times New Roman"/>
          <w:highlight w:val="yellow"/>
          <w:lang w:eastAsia="cs-CZ"/>
        </w:rPr>
        <w:t>datum</w:t>
      </w:r>
      <w:r w:rsidR="0014413C" w:rsidRPr="00406CC0">
        <w:rPr>
          <w:rFonts w:ascii="Times New Roman" w:eastAsia="Arial Unicode MS" w:hAnsi="Times New Roman"/>
          <w:lang w:eastAsia="cs-CZ"/>
        </w:rPr>
        <w:t>, resp. do dne ukon</w:t>
      </w:r>
      <w:r w:rsidR="00921426" w:rsidRPr="00406CC0">
        <w:rPr>
          <w:rFonts w:ascii="Times New Roman" w:eastAsia="Arial Unicode MS" w:hAnsi="Times New Roman"/>
          <w:lang w:eastAsia="cs-CZ"/>
        </w:rPr>
        <w:t>čení smlouvy v případě čl.</w:t>
      </w:r>
      <w:r w:rsidR="009770AF">
        <w:rPr>
          <w:rFonts w:ascii="Times New Roman" w:eastAsia="Arial Unicode MS" w:hAnsi="Times New Roman"/>
          <w:lang w:eastAsia="cs-CZ"/>
        </w:rPr>
        <w:t> </w:t>
      </w:r>
      <w:r w:rsidR="00921426" w:rsidRPr="00406CC0">
        <w:rPr>
          <w:rFonts w:ascii="Times New Roman" w:eastAsia="Arial Unicode MS" w:hAnsi="Times New Roman"/>
          <w:lang w:eastAsia="cs-CZ"/>
        </w:rPr>
        <w:t>VII</w:t>
      </w:r>
      <w:r>
        <w:rPr>
          <w:rFonts w:ascii="Times New Roman" w:eastAsia="Arial Unicode MS" w:hAnsi="Times New Roman"/>
          <w:lang w:eastAsia="cs-CZ"/>
        </w:rPr>
        <w:t>.</w:t>
      </w:r>
      <w:r w:rsidR="009770AF">
        <w:rPr>
          <w:rFonts w:ascii="Times New Roman" w:eastAsia="Arial Unicode MS" w:hAnsi="Times New Roman"/>
          <w:lang w:eastAsia="cs-CZ"/>
        </w:rPr>
        <w:t> </w:t>
      </w:r>
      <w:r>
        <w:rPr>
          <w:rFonts w:ascii="Times New Roman" w:eastAsia="Arial Unicode MS" w:hAnsi="Times New Roman"/>
          <w:lang w:eastAsia="cs-CZ"/>
        </w:rPr>
        <w:t>smlouvy</w:t>
      </w:r>
      <w:r w:rsidR="00E231E5" w:rsidRPr="00406CC0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406CC0">
        <w:rPr>
          <w:rFonts w:ascii="Times New Roman" w:eastAsia="Arial Unicode MS" w:hAnsi="Times New Roman"/>
          <w:lang w:eastAsia="cs-CZ"/>
        </w:rPr>
        <w:t>.</w:t>
      </w:r>
      <w:r>
        <w:rPr>
          <w:rFonts w:ascii="Times New Roman" w:eastAsia="Arial Unicode MS" w:hAnsi="Times New Roman"/>
          <w:lang w:eastAsia="cs-CZ"/>
        </w:rPr>
        <w:t xml:space="preserve"> Formulář finančního </w:t>
      </w:r>
      <w:r w:rsidR="00E231E5" w:rsidRPr="00406CC0">
        <w:rPr>
          <w:rFonts w:ascii="Times New Roman" w:eastAsia="Arial Unicode MS" w:hAnsi="Times New Roman"/>
          <w:lang w:eastAsia="cs-CZ"/>
        </w:rPr>
        <w:t xml:space="preserve">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406CC0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406CC0">
        <w:rPr>
          <w:rFonts w:ascii="Times New Roman" w:eastAsia="Arial Unicode MS" w:hAnsi="Times New Roman"/>
          <w:lang w:eastAsia="cs-CZ"/>
        </w:rPr>
        <w:t>.</w:t>
      </w:r>
    </w:p>
    <w:p w14:paraId="710939EA" w14:textId="77777777" w:rsidR="00921426" w:rsidRPr="00406CC0" w:rsidRDefault="00921426" w:rsidP="00D06889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4B664F0" w14:textId="4EF89574" w:rsidR="0014413C" w:rsidRPr="00406CC0" w:rsidRDefault="00D06889" w:rsidP="00D06889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8. </w:t>
      </w:r>
      <w:r>
        <w:rPr>
          <w:rFonts w:ascii="Times New Roman" w:eastAsia="Arial Unicode MS" w:hAnsi="Times New Roman"/>
          <w:lang w:eastAsia="cs-CZ"/>
        </w:rPr>
        <w:tab/>
      </w:r>
      <w:r w:rsidR="004A1309" w:rsidRPr="00406CC0">
        <w:rPr>
          <w:rFonts w:ascii="Times New Roman" w:eastAsia="Arial Unicode MS" w:hAnsi="Times New Roman"/>
          <w:lang w:eastAsia="cs-CZ"/>
        </w:rPr>
        <w:t>Při finančním vypořádání předloží příjemce kopie veškerých dokladů vztahujících se k poskytnuté dotaci. Ke</w:t>
      </w:r>
      <w:r w:rsidR="00F44B77" w:rsidRPr="00406CC0">
        <w:rPr>
          <w:rFonts w:ascii="Times New Roman" w:eastAsia="Arial Unicode MS" w:hAnsi="Times New Roman"/>
          <w:lang w:eastAsia="cs-CZ"/>
        </w:rPr>
        <w:t> </w:t>
      </w:r>
      <w:r w:rsidR="004A1309" w:rsidRPr="00406CC0">
        <w:rPr>
          <w:rFonts w:ascii="Times New Roman" w:eastAsia="Arial Unicode MS" w:hAnsi="Times New Roman"/>
          <w:lang w:eastAsia="cs-CZ"/>
        </w:rPr>
        <w:t>každému účetnímu dokladu musí být přiložen doklad o jeho úhradě (bankovní výpis či</w:t>
      </w:r>
      <w:r w:rsidR="00F44B77" w:rsidRPr="00406CC0">
        <w:rPr>
          <w:rFonts w:ascii="Times New Roman" w:eastAsia="Arial Unicode MS" w:hAnsi="Times New Roman"/>
          <w:lang w:eastAsia="cs-CZ"/>
        </w:rPr>
        <w:t> </w:t>
      </w:r>
      <w:r w:rsidR="004A1309" w:rsidRPr="00406CC0">
        <w:rPr>
          <w:rFonts w:ascii="Times New Roman" w:eastAsia="Arial Unicode MS" w:hAnsi="Times New Roman"/>
          <w:lang w:eastAsia="cs-CZ"/>
        </w:rPr>
        <w:t xml:space="preserve">pokladní doklad). </w:t>
      </w:r>
      <w:r w:rsidR="00E231E5" w:rsidRPr="00406CC0">
        <w:rPr>
          <w:rFonts w:ascii="Times New Roman" w:eastAsia="Arial Unicode MS" w:hAnsi="Times New Roman"/>
          <w:lang w:eastAsia="cs-CZ"/>
        </w:rPr>
        <w:t xml:space="preserve">Současně s kopiemi účetních dokladů musí příjemce předložit při finančním vypořádání 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poskytovateli </w:t>
      </w:r>
      <w:r w:rsidR="004A1309" w:rsidRPr="00406CC0">
        <w:rPr>
          <w:rFonts w:ascii="Times New Roman" w:eastAsia="Arial Unicode MS" w:hAnsi="Times New Roman"/>
          <w:lang w:eastAsia="cs-CZ"/>
        </w:rPr>
        <w:t xml:space="preserve">k nahlédnutí 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originály veškerých účetních </w:t>
      </w:r>
      <w:r w:rsidR="005427A7" w:rsidRPr="00406CC0">
        <w:rPr>
          <w:rFonts w:ascii="Times New Roman" w:eastAsia="Arial Unicode MS" w:hAnsi="Times New Roman"/>
          <w:lang w:eastAsia="cs-CZ"/>
        </w:rPr>
        <w:t>dokladů vztahujících se k poskytnuté dotaci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ve výši vyčerpaných peněžních prostředků poskytnuté dotace</w:t>
      </w:r>
      <w:r w:rsidR="004A1309" w:rsidRPr="00406CC0">
        <w:rPr>
          <w:rFonts w:ascii="Times New Roman" w:eastAsia="Arial Unicode MS" w:hAnsi="Times New Roman"/>
          <w:lang w:eastAsia="cs-CZ"/>
        </w:rPr>
        <w:t>.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</w:t>
      </w:r>
      <w:r w:rsidR="004A1309" w:rsidRPr="00406CC0">
        <w:rPr>
          <w:rFonts w:ascii="Times New Roman" w:eastAsia="Arial Unicode MS" w:hAnsi="Times New Roman"/>
          <w:lang w:eastAsia="cs-CZ"/>
        </w:rPr>
        <w:t>Účetní doklady, zejména faktury tj. účet za provedenou práci nebo zboží, které bylo dodáno, musejí být označeny identifikací dotace (zkráceným názvem dotace apod.).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</w:t>
      </w:r>
      <w:r w:rsidR="00485A84" w:rsidRPr="00406CC0">
        <w:rPr>
          <w:rFonts w:ascii="Times New Roman" w:eastAsia="Arial Unicode MS" w:hAnsi="Times New Roman"/>
          <w:lang w:eastAsia="cs-CZ"/>
        </w:rPr>
        <w:t>Doklad o úhradě zálohy</w:t>
      </w:r>
      <w:r w:rsidR="004A1309" w:rsidRPr="00406CC0">
        <w:rPr>
          <w:rFonts w:ascii="Times New Roman" w:eastAsia="Arial Unicode MS" w:hAnsi="Times New Roman"/>
          <w:lang w:eastAsia="cs-CZ"/>
        </w:rPr>
        <w:t>/dílčí platby</w:t>
      </w:r>
      <w:r w:rsidR="00485A84" w:rsidRPr="00406CC0">
        <w:rPr>
          <w:rFonts w:ascii="Times New Roman" w:eastAsia="Arial Unicode MS" w:hAnsi="Times New Roman"/>
          <w:lang w:eastAsia="cs-CZ"/>
        </w:rPr>
        <w:t xml:space="preserve"> bez </w:t>
      </w:r>
      <w:r w:rsidR="00F37336" w:rsidRPr="00406CC0">
        <w:rPr>
          <w:rFonts w:ascii="Times New Roman" w:eastAsia="Arial Unicode MS" w:hAnsi="Times New Roman"/>
          <w:lang w:eastAsia="cs-CZ"/>
        </w:rPr>
        <w:t>vyúčtování této zálohy</w:t>
      </w:r>
      <w:r w:rsidR="004A1309" w:rsidRPr="00406CC0">
        <w:rPr>
          <w:rFonts w:ascii="Times New Roman" w:eastAsia="Arial Unicode MS" w:hAnsi="Times New Roman"/>
          <w:lang w:eastAsia="cs-CZ"/>
        </w:rPr>
        <w:t>/dílčí platby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</w:t>
      </w:r>
      <w:r w:rsidR="00F37336" w:rsidRPr="00406CC0">
        <w:rPr>
          <w:rFonts w:ascii="Times New Roman" w:eastAsia="Arial Unicode MS" w:hAnsi="Times New Roman"/>
          <w:lang w:eastAsia="cs-CZ"/>
        </w:rPr>
        <w:t>nelze považovat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za doklad k závěrečnému </w:t>
      </w:r>
      <w:r w:rsidR="008F4CA7" w:rsidRPr="00406CC0">
        <w:rPr>
          <w:rFonts w:ascii="Times New Roman" w:eastAsia="Arial Unicode MS" w:hAnsi="Times New Roman"/>
          <w:lang w:eastAsia="cs-CZ"/>
        </w:rPr>
        <w:t>finančnímu vypořádání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406CC0">
        <w:rPr>
          <w:rFonts w:ascii="Times New Roman" w:eastAsia="Arial Unicode MS" w:hAnsi="Times New Roman"/>
          <w:lang w:eastAsia="cs-CZ"/>
        </w:rPr>
        <w:t xml:space="preserve"> a za uznatelný výdaj</w:t>
      </w:r>
      <w:r w:rsidR="0014413C" w:rsidRPr="00406CC0">
        <w:rPr>
          <w:rFonts w:ascii="Times New Roman" w:eastAsia="Arial Unicode MS" w:hAnsi="Times New Roman"/>
          <w:lang w:eastAsia="cs-CZ"/>
        </w:rPr>
        <w:t>.</w:t>
      </w:r>
      <w:r w:rsidR="008F4CA7" w:rsidRPr="00406CC0">
        <w:rPr>
          <w:rFonts w:ascii="Times New Roman" w:eastAsia="Arial Unicode MS" w:hAnsi="Times New Roman"/>
          <w:lang w:eastAsia="cs-CZ"/>
        </w:rPr>
        <w:t xml:space="preserve"> Spolu s finančním vypořádáním dotace je příjemce povinen předložit </w:t>
      </w:r>
      <w:r w:rsidR="00543233" w:rsidRPr="00406CC0">
        <w:rPr>
          <w:rFonts w:ascii="Times New Roman" w:eastAsia="Arial Unicode MS" w:hAnsi="Times New Roman"/>
          <w:lang w:eastAsia="cs-CZ"/>
        </w:rPr>
        <w:t>administrujícímu odboru</w:t>
      </w:r>
      <w:r w:rsidR="008F4CA7" w:rsidRPr="00406CC0">
        <w:rPr>
          <w:rFonts w:ascii="Times New Roman" w:eastAsia="Arial Unicode MS" w:hAnsi="Times New Roman"/>
          <w:i/>
          <w:lang w:eastAsia="cs-CZ"/>
        </w:rPr>
        <w:t xml:space="preserve"> </w:t>
      </w:r>
      <w:r w:rsidR="008F4CA7" w:rsidRPr="00406CC0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744B3E0D" w14:textId="77777777" w:rsidR="00A8376E" w:rsidRPr="00406CC0" w:rsidRDefault="00A8376E" w:rsidP="00D06889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5986406" w14:textId="5DE43283" w:rsidR="00A8376E" w:rsidRPr="00352DBD" w:rsidRDefault="00D06889" w:rsidP="00D06889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352DBD">
        <w:rPr>
          <w:rFonts w:ascii="Times New Roman" w:eastAsia="Arial Unicode MS" w:hAnsi="Times New Roman"/>
          <w:lang w:eastAsia="cs-CZ"/>
        </w:rPr>
        <w:t xml:space="preserve">9. </w:t>
      </w:r>
      <w:r w:rsidRPr="00352DBD">
        <w:rPr>
          <w:rFonts w:ascii="Times New Roman" w:eastAsia="Arial Unicode MS" w:hAnsi="Times New Roman"/>
          <w:lang w:eastAsia="cs-CZ"/>
        </w:rPr>
        <w:tab/>
      </w:r>
      <w:r w:rsidR="00A8376E" w:rsidRPr="00352DBD">
        <w:rPr>
          <w:rFonts w:ascii="Times New Roman" w:eastAsia="Arial Unicode MS" w:hAnsi="Times New Roman"/>
          <w:lang w:eastAsia="cs-CZ"/>
        </w:rPr>
        <w:t>Příjemce je povinen zveřejnit vhodným způsobem, že na projekt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</w:t>
      </w:r>
      <w:r w:rsidR="00E518E0" w:rsidRPr="00352DBD">
        <w:rPr>
          <w:rFonts w:ascii="Times New Roman" w:eastAsia="Arial Unicode MS" w:hAnsi="Times New Roman"/>
          <w:lang w:eastAsia="cs-CZ"/>
        </w:rPr>
        <w:t xml:space="preserve">lovarského kraje „Živý kraj“, </w:t>
      </w:r>
      <w:r w:rsidR="00D37468" w:rsidRPr="00352DBD">
        <w:rPr>
          <w:rFonts w:ascii="Times New Roman" w:eastAsia="Arial Unicode MS" w:hAnsi="Times New Roman"/>
          <w:lang w:eastAsia="cs-CZ"/>
        </w:rPr>
        <w:br/>
      </w:r>
      <w:r w:rsidR="00E518E0" w:rsidRPr="00352DBD">
        <w:rPr>
          <w:rFonts w:ascii="Times New Roman" w:eastAsia="Arial Unicode MS" w:hAnsi="Times New Roman"/>
          <w:lang w:eastAsia="cs-CZ"/>
        </w:rPr>
        <w:t>a </w:t>
      </w:r>
      <w:r w:rsidR="00A8376E" w:rsidRPr="00352DBD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="00A8376E" w:rsidRPr="00352DBD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A8376E" w:rsidRPr="00352DBD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="00A8376E" w:rsidRPr="00352DBD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8376E" w:rsidRPr="00352DBD">
        <w:rPr>
          <w:rFonts w:ascii="Times New Roman" w:eastAsia="Arial Unicode MS" w:hAnsi="Times New Roman"/>
          <w:lang w:eastAsia="cs-CZ"/>
        </w:rPr>
        <w:t xml:space="preserve"> a </w:t>
      </w:r>
      <w:hyperlink r:id="rId14" w:history="1">
        <w:r w:rsidR="00A8376E" w:rsidRPr="00352DBD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352DBD">
        <w:rPr>
          <w:rFonts w:ascii="Times New Roman" w:eastAsia="Arial Unicode MS" w:hAnsi="Times New Roman"/>
          <w:lang w:eastAsia="cs-CZ"/>
        </w:rPr>
        <w:t xml:space="preserve">. </w:t>
      </w:r>
      <w:r w:rsidR="00A8376E" w:rsidRPr="00352DBD">
        <w:rPr>
          <w:rFonts w:ascii="Times New Roman" w:eastAsia="Arial Unicode MS" w:hAnsi="Times New Roman"/>
          <w:lang w:eastAsia="cs-CZ"/>
        </w:rPr>
        <w:t xml:space="preserve">Propagaci poskytovatele je příjemce povinen doložit při závěrečném </w:t>
      </w:r>
      <w:r w:rsidR="008F4CA7" w:rsidRPr="00352DBD">
        <w:rPr>
          <w:rFonts w:ascii="Times New Roman" w:eastAsia="Arial Unicode MS" w:hAnsi="Times New Roman"/>
          <w:lang w:eastAsia="cs-CZ"/>
        </w:rPr>
        <w:t>finančním vypořádání</w:t>
      </w:r>
      <w:r w:rsidR="00A8376E" w:rsidRPr="00352DBD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352DBD">
        <w:rPr>
          <w:rFonts w:ascii="Times New Roman" w:eastAsia="Arial Unicode MS" w:hAnsi="Times New Roman"/>
          <w:lang w:eastAsia="cs-CZ"/>
        </w:rPr>
        <w:t>)</w:t>
      </w:r>
      <w:r w:rsidR="00A8376E" w:rsidRPr="00352DBD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5" w:history="1">
        <w:r w:rsidR="00A8376E" w:rsidRPr="00352DBD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8376E" w:rsidRPr="00352DBD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6" w:history="1">
        <w:r w:rsidR="00A8376E" w:rsidRPr="00352DBD">
          <w:rPr>
            <w:rFonts w:ascii="Times New Roman" w:eastAsia="Arial Unicode MS" w:hAnsi="Times New Roman"/>
            <w:lang w:eastAsia="cs-CZ"/>
          </w:rPr>
          <w:t>www.zivykraj.cz</w:t>
        </w:r>
      </w:hyperlink>
      <w:r w:rsidR="00A8376E" w:rsidRPr="00352DBD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352DBD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4F0ACC4B" w:rsidR="00EA39C9" w:rsidRPr="00406CC0" w:rsidRDefault="00D06889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10. 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406CC0">
        <w:rPr>
          <w:rFonts w:ascii="Times New Roman" w:eastAsia="Arial Unicode MS" w:hAnsi="Times New Roman"/>
          <w:lang w:eastAsia="cs-CZ"/>
        </w:rPr>
        <w:t>finančního vypořádání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 do</w:t>
      </w:r>
      <w:r w:rsidR="006B657C" w:rsidRPr="00406CC0">
        <w:rPr>
          <w:rFonts w:ascii="Times New Roman" w:eastAsia="Arial Unicode MS" w:hAnsi="Times New Roman"/>
          <w:lang w:eastAsia="cs-CZ"/>
        </w:rPr>
        <w:t>tace uvedeného v čl. IV. odst. 7</w:t>
      </w:r>
      <w:r>
        <w:rPr>
          <w:rFonts w:ascii="Times New Roman" w:eastAsia="Arial Unicode MS" w:hAnsi="Times New Roman"/>
          <w:lang w:eastAsia="cs-CZ"/>
        </w:rPr>
        <w:t xml:space="preserve"> smlouvy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406CC0">
        <w:rPr>
          <w:rFonts w:ascii="Times New Roman" w:eastAsia="Arial Unicode MS" w:hAnsi="Times New Roman"/>
          <w:lang w:eastAsia="cs-CZ"/>
        </w:rPr>
        <w:t>uvedený výše</w:t>
      </w:r>
      <w:r w:rsidR="00F37336" w:rsidRPr="00406CC0">
        <w:rPr>
          <w:rFonts w:ascii="Times New Roman" w:eastAsia="Arial Unicode MS" w:hAnsi="Times New Roman"/>
          <w:lang w:eastAsia="cs-CZ"/>
        </w:rPr>
        <w:t>. Platba bude opatřena variabilním symbolem a specifickým symbolem.</w:t>
      </w:r>
    </w:p>
    <w:p w14:paraId="3C6DECB5" w14:textId="77777777" w:rsidR="00F37336" w:rsidRPr="00406CC0" w:rsidRDefault="00F37336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01EAA6D" w14:textId="6C4C3C39" w:rsidR="0014413C" w:rsidRPr="00406CC0" w:rsidRDefault="00D06889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11. 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406CC0">
        <w:rPr>
          <w:rFonts w:ascii="Times New Roman" w:eastAsia="Arial Unicode MS" w:hAnsi="Times New Roman"/>
          <w:lang w:eastAsia="cs-CZ"/>
        </w:rPr>
        <w:t>10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 tohoto článku, jestliže odpadne účel, na který je dotace poskytována, a to do </w:t>
      </w:r>
      <w:r w:rsidR="00F37336" w:rsidRPr="00406CC0">
        <w:rPr>
          <w:rFonts w:ascii="Times New Roman" w:eastAsia="Arial Unicode MS" w:hAnsi="Times New Roman"/>
          <w:lang w:eastAsia="cs-CZ"/>
        </w:rPr>
        <w:t>14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 </w:t>
      </w:r>
      <w:r w:rsidR="00F37336" w:rsidRPr="00406CC0">
        <w:rPr>
          <w:rFonts w:ascii="Times New Roman" w:eastAsia="Arial Unicode MS" w:hAnsi="Times New Roman"/>
          <w:lang w:eastAsia="cs-CZ"/>
        </w:rPr>
        <w:t>kalendářních dnů</w:t>
      </w:r>
      <w:r w:rsidR="00EA39C9" w:rsidRPr="00406CC0">
        <w:rPr>
          <w:rFonts w:ascii="Times New Roman" w:eastAsia="Arial Unicode MS" w:hAnsi="Times New Roman"/>
          <w:lang w:eastAsia="cs-CZ"/>
        </w:rPr>
        <w:t xml:space="preserve"> ode dne, kdy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="00EA39C9" w:rsidRPr="00406CC0">
        <w:rPr>
          <w:rFonts w:ascii="Times New Roman" w:eastAsia="Arial Unicode MS" w:hAnsi="Times New Roman"/>
          <w:lang w:eastAsia="cs-CZ"/>
        </w:rPr>
        <w:t>se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="00EA39C9" w:rsidRPr="00406CC0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406CC0">
        <w:rPr>
          <w:rFonts w:ascii="Times New Roman" w:eastAsia="Arial Unicode MS" w:hAnsi="Times New Roman"/>
          <w:lang w:eastAsia="cs-CZ"/>
        </w:rPr>
        <w:t>.</w:t>
      </w:r>
      <w:r w:rsidR="00360E6D" w:rsidRPr="00406CC0">
        <w:rPr>
          <w:rFonts w:ascii="Times New Roman" w:eastAsia="Arial Unicode MS" w:hAnsi="Times New Roman"/>
          <w:lang w:eastAsia="cs-CZ"/>
        </w:rPr>
        <w:t xml:space="preserve"> Platba bude </w:t>
      </w:r>
      <w:r>
        <w:rPr>
          <w:rFonts w:ascii="Times New Roman" w:eastAsia="Arial Unicode MS" w:hAnsi="Times New Roman"/>
          <w:lang w:eastAsia="cs-CZ"/>
        </w:rPr>
        <w:t>opatřena variabilním symbolem a </w:t>
      </w:r>
      <w:r w:rsidR="00360E6D" w:rsidRPr="00406CC0">
        <w:rPr>
          <w:rFonts w:ascii="Times New Roman" w:eastAsia="Arial Unicode MS" w:hAnsi="Times New Roman"/>
          <w:lang w:eastAsia="cs-CZ"/>
        </w:rPr>
        <w:t>specifickým symbolem.</w:t>
      </w:r>
    </w:p>
    <w:p w14:paraId="49EA048C" w14:textId="77777777" w:rsidR="008F4CA7" w:rsidRPr="00406CC0" w:rsidRDefault="008F4CA7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0E076AA1" w:rsidR="008F4CA7" w:rsidRPr="00406CC0" w:rsidRDefault="005E49E3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12. </w:t>
      </w:r>
      <w:r w:rsidR="00D95EFF">
        <w:rPr>
          <w:rFonts w:ascii="Times New Roman" w:eastAsia="Arial Unicode MS" w:hAnsi="Times New Roman"/>
          <w:lang w:eastAsia="cs-CZ"/>
        </w:rPr>
        <w:t xml:space="preserve"> </w:t>
      </w:r>
      <w:r w:rsidR="008F4CA7" w:rsidRPr="00406CC0">
        <w:rPr>
          <w:rFonts w:ascii="Times New Roman" w:eastAsia="Arial Unicode MS" w:hAnsi="Times New Roman"/>
          <w:lang w:eastAsia="cs-CZ"/>
        </w:rPr>
        <w:t xml:space="preserve">Před vrácením nevyčerpaných finančních prostředků zpět na účet poskytovatele je příjemce o této skutečnosti povinen informovat </w:t>
      </w:r>
      <w:r w:rsidR="00543233" w:rsidRPr="00406CC0">
        <w:rPr>
          <w:rFonts w:ascii="Times New Roman" w:eastAsia="Arial Unicode MS" w:hAnsi="Times New Roman"/>
          <w:lang w:eastAsia="cs-CZ"/>
        </w:rPr>
        <w:t>administrující odbor</w:t>
      </w:r>
      <w:r w:rsidR="008F4CA7" w:rsidRPr="00406CC0">
        <w:rPr>
          <w:rFonts w:ascii="Times New Roman" w:eastAsia="Arial Unicode MS" w:hAnsi="Times New Roman"/>
          <w:i/>
          <w:lang w:eastAsia="cs-CZ"/>
        </w:rPr>
        <w:t xml:space="preserve"> </w:t>
      </w:r>
      <w:r w:rsidR="008F4CA7" w:rsidRPr="00406CC0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406CC0" w:rsidRDefault="0014413C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6D6F45EB" w:rsidR="0014413C" w:rsidRPr="00406CC0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13. </w:t>
      </w:r>
      <w:r w:rsidR="0014413C" w:rsidRPr="00406CC0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="0014413C" w:rsidRPr="00406CC0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406CC0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7426D13" w14:textId="2020BAC2" w:rsidR="0014413C" w:rsidRPr="00406CC0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14.</w:t>
      </w:r>
      <w:r>
        <w:rPr>
          <w:rFonts w:ascii="Times New Roman" w:eastAsia="Arial Unicode MS" w:hAnsi="Times New Roman"/>
          <w:lang w:eastAsia="cs-CZ"/>
        </w:rPr>
        <w:tab/>
      </w:r>
      <w:r w:rsidR="006266EF" w:rsidRPr="00406CC0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="00E21BE9" w:rsidRPr="00406CC0">
        <w:rPr>
          <w:rFonts w:ascii="Times New Roman" w:eastAsia="Arial Unicode MS" w:hAnsi="Times New Roman"/>
          <w:lang w:eastAsia="cs-CZ"/>
        </w:rPr>
        <w:t>14</w:t>
      </w:r>
      <w:r w:rsidR="006266EF" w:rsidRPr="00406CC0">
        <w:rPr>
          <w:rFonts w:ascii="Times New Roman" w:eastAsia="Arial Unicode MS" w:hAnsi="Times New Roman"/>
          <w:lang w:eastAsia="cs-CZ"/>
        </w:rPr>
        <w:t xml:space="preserve"> </w:t>
      </w:r>
      <w:r w:rsidR="00E21BE9" w:rsidRPr="00406CC0">
        <w:rPr>
          <w:rFonts w:ascii="Times New Roman" w:eastAsia="Arial Unicode MS" w:hAnsi="Times New Roman"/>
          <w:lang w:eastAsia="cs-CZ"/>
        </w:rPr>
        <w:t>kalendářních dnů</w:t>
      </w:r>
      <w:r w:rsidR="006266EF" w:rsidRPr="00406CC0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</w:t>
      </w:r>
      <w:r w:rsidR="006B657C" w:rsidRPr="00406CC0">
        <w:rPr>
          <w:rFonts w:ascii="Times New Roman" w:eastAsia="Arial Unicode MS" w:hAnsi="Times New Roman"/>
          <w:lang w:eastAsia="cs-CZ"/>
        </w:rPr>
        <w:t>z</w:t>
      </w:r>
      <w:r w:rsidR="006266EF" w:rsidRPr="00406CC0">
        <w:rPr>
          <w:rFonts w:ascii="Times New Roman" w:eastAsia="Arial Unicode MS" w:hAnsi="Times New Roman"/>
          <w:lang w:eastAsia="cs-CZ"/>
        </w:rPr>
        <w:t>ánik, transformaci, sloučení či splynutí s jiným subjektem, zrušení právnické osoby s likvidací, zahájení insolvenčního řízení, změnu statutárního orgánu příjemce, apod</w:t>
      </w:r>
      <w:r w:rsidR="0014413C" w:rsidRPr="00406CC0">
        <w:rPr>
          <w:rFonts w:ascii="Times New Roman" w:eastAsia="Arial Unicode MS" w:hAnsi="Times New Roman"/>
          <w:lang w:eastAsia="cs-CZ"/>
        </w:rPr>
        <w:t>.</w:t>
      </w:r>
    </w:p>
    <w:p w14:paraId="2A5F5555" w14:textId="77777777" w:rsidR="0014413C" w:rsidRPr="00406CC0" w:rsidRDefault="0014413C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6597925" w14:textId="3A1F07B2" w:rsidR="0014413C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15. </w:t>
      </w:r>
      <w:r w:rsidR="00D95EFF">
        <w:rPr>
          <w:rFonts w:ascii="Times New Roman" w:eastAsia="Arial Unicode MS" w:hAnsi="Times New Roman"/>
          <w:lang w:eastAsia="cs-CZ"/>
        </w:rPr>
        <w:t xml:space="preserve"> 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Příjemce je povinen zajistit při přeměně právnické osoby, aby práva a povinnosti ze smlouvy přešly na nástupnickou právnickou osobu nebo podat návrh na ukončení smlouvy. V případě zrušení právnické osoby s likvidací provede příjemce </w:t>
      </w:r>
      <w:r w:rsidR="00360E6D" w:rsidRPr="00406CC0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poskytnuté dotace obdobně dle</w:t>
      </w:r>
      <w:r>
        <w:rPr>
          <w:rFonts w:ascii="Times New Roman" w:eastAsia="Arial Unicode MS" w:hAnsi="Times New Roman"/>
          <w:lang w:eastAsia="cs-CZ"/>
        </w:rPr>
        <w:t xml:space="preserve"> čl. IV. 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odst. </w:t>
      </w:r>
      <w:r>
        <w:rPr>
          <w:rFonts w:ascii="Times New Roman" w:eastAsia="Arial Unicode MS" w:hAnsi="Times New Roman"/>
          <w:lang w:eastAsia="cs-CZ"/>
        </w:rPr>
        <w:t xml:space="preserve">7 </w:t>
      </w:r>
      <w:r w:rsidR="0014413C" w:rsidRPr="00406CC0">
        <w:rPr>
          <w:rFonts w:ascii="Times New Roman" w:eastAsia="Arial Unicode MS" w:hAnsi="Times New Roman"/>
          <w:lang w:eastAsia="cs-CZ"/>
        </w:rPr>
        <w:t>smlouvy, a to ke dni likvidace.</w:t>
      </w:r>
    </w:p>
    <w:p w14:paraId="5376F854" w14:textId="77777777" w:rsidR="00D5043B" w:rsidRPr="00406CC0" w:rsidRDefault="00D5043B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8F84045" w14:textId="3136439C" w:rsidR="005672DF" w:rsidRPr="00406CC0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16. </w:t>
      </w:r>
      <w:r w:rsidR="0014413C" w:rsidRPr="00406CC0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406CC0">
        <w:rPr>
          <w:rFonts w:ascii="Times New Roman" w:eastAsia="Arial Unicode MS" w:hAnsi="Times New Roman"/>
          <w:lang w:eastAsia="cs-CZ"/>
        </w:rPr>
        <w:t> </w:t>
      </w:r>
      <w:r w:rsidR="00921426" w:rsidRPr="00406CC0">
        <w:rPr>
          <w:rFonts w:ascii="Times New Roman" w:eastAsia="Arial Unicode MS" w:hAnsi="Times New Roman"/>
          <w:lang w:eastAsia="cs-CZ"/>
        </w:rPr>
        <w:t>134</w:t>
      </w:r>
      <w:r w:rsidR="0014413C" w:rsidRPr="00406CC0">
        <w:rPr>
          <w:rFonts w:ascii="Times New Roman" w:eastAsia="Arial Unicode MS" w:hAnsi="Times New Roman"/>
          <w:lang w:eastAsia="cs-CZ"/>
        </w:rPr>
        <w:t>/</w:t>
      </w:r>
      <w:r w:rsidR="00921426" w:rsidRPr="00406CC0">
        <w:rPr>
          <w:rFonts w:ascii="Times New Roman" w:eastAsia="Arial Unicode MS" w:hAnsi="Times New Roman"/>
          <w:lang w:eastAsia="cs-CZ"/>
        </w:rPr>
        <w:t>2016</w:t>
      </w:r>
      <w:r w:rsidR="0014413C" w:rsidRPr="00406CC0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406CC0">
        <w:rPr>
          <w:rFonts w:ascii="Times New Roman" w:eastAsia="Arial Unicode MS" w:hAnsi="Times New Roman"/>
          <w:lang w:eastAsia="cs-CZ"/>
        </w:rPr>
        <w:t>zadávání veřejných zakázek</w:t>
      </w:r>
      <w:r w:rsidR="0014413C" w:rsidRPr="00406CC0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406CC0" w:rsidRDefault="005672DF" w:rsidP="005E49E3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0CEE10B8" w:rsidR="0014413C" w:rsidRPr="00406CC0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</w:rPr>
        <w:t xml:space="preserve">17. </w:t>
      </w:r>
      <w:r w:rsidR="005672DF" w:rsidRPr="00406CC0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E518E0">
        <w:rPr>
          <w:rFonts w:ascii="Times New Roman" w:hAnsi="Times New Roman"/>
        </w:rPr>
        <w:t>projektu</w:t>
      </w:r>
      <w:r w:rsidR="005672DF" w:rsidRPr="00406CC0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406CC0">
        <w:rPr>
          <w:rFonts w:ascii="Times New Roman" w:hAnsi="Times New Roman"/>
        </w:rPr>
        <w:t>/náklad</w:t>
      </w:r>
      <w:r w:rsidR="001F7C4F" w:rsidRPr="00406CC0">
        <w:rPr>
          <w:rFonts w:ascii="Times New Roman" w:hAnsi="Times New Roman"/>
        </w:rPr>
        <w:t>.</w:t>
      </w:r>
    </w:p>
    <w:p w14:paraId="79ED4E11" w14:textId="1AECDD02" w:rsidR="00360E6D" w:rsidRPr="00406CC0" w:rsidRDefault="00360E6D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34ED1874" w:rsidR="0014413C" w:rsidRPr="00406CC0" w:rsidRDefault="005E49E3" w:rsidP="005E49E3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18. </w:t>
      </w:r>
      <w:r w:rsidR="00D95EFF">
        <w:rPr>
          <w:rFonts w:ascii="Times New Roman" w:eastAsia="Arial Unicode MS" w:hAnsi="Times New Roman"/>
          <w:lang w:eastAsia="cs-CZ"/>
        </w:rPr>
        <w:t xml:space="preserve"> </w:t>
      </w:r>
      <w:r w:rsidR="00360E6D" w:rsidRPr="00406CC0">
        <w:rPr>
          <w:rFonts w:ascii="Times New Roman" w:eastAsia="Arial Unicode MS" w:hAnsi="Times New Roman"/>
          <w:lang w:eastAsia="cs-CZ"/>
        </w:rPr>
        <w:t>Příjemce je povinen hradit náklady, které uplatňuje z dotace, pouze z bankovního účtu příjemce, který je uveden v záhlaví smlouvy, popř. z peněžní hotovosti převedené z tohoto bankovního účtu do pokladny příjemce. Úhrada nákladů z jiného bankovního účtu, než z účtu příjemce, který je uveden v záhlaví smlouvy, je přípustná pouze v případě, kdy před uskutečněním úhrady nákladů byly peněžní prostředky dotace či jejich část bezhotovostně převedeny na bankovní účet, ze</w:t>
      </w:r>
      <w:r w:rsidR="009770AF">
        <w:rPr>
          <w:rFonts w:ascii="Times New Roman" w:eastAsia="Arial Unicode MS" w:hAnsi="Times New Roman"/>
          <w:lang w:eastAsia="cs-CZ"/>
        </w:rPr>
        <w:t> </w:t>
      </w:r>
      <w:r w:rsidR="00360E6D" w:rsidRPr="00406CC0">
        <w:rPr>
          <w:rFonts w:ascii="Times New Roman" w:eastAsia="Arial Unicode MS" w:hAnsi="Times New Roman"/>
          <w:lang w:eastAsia="cs-CZ"/>
        </w:rPr>
        <w:t>kterého byla úhrada nákladů uskutečněna. Příjemce je povinen doložit převod peněžních prostředků mezi bankovními účty.</w:t>
      </w:r>
    </w:p>
    <w:p w14:paraId="519FB887" w14:textId="0B75CC44" w:rsidR="00360E6D" w:rsidRPr="00406CC0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406CC0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406CC0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25A86FAA" w:rsidR="0014413C" w:rsidRPr="00406CC0" w:rsidRDefault="00993A70" w:rsidP="00BE65A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hAnsi="Times New Roman"/>
        </w:rPr>
        <w:t>Příslušné orgány poskytovatele jsou oprávněny zejména v soulad</w:t>
      </w:r>
      <w:r w:rsidR="005E49E3">
        <w:rPr>
          <w:rFonts w:ascii="Times New Roman" w:hAnsi="Times New Roman"/>
        </w:rPr>
        <w:t>u se zákonem č. 320/2001 Sb., o </w:t>
      </w:r>
      <w:r w:rsidRPr="00406CC0">
        <w:rPr>
          <w:rFonts w:ascii="Times New Roman" w:hAnsi="Times New Roman"/>
        </w:rPr>
        <w:t>finanční kontrole ve veřejné správě a o změně některých zákonů (zákon o finanční kontrole), ve</w:t>
      </w:r>
      <w:r w:rsidR="009770AF">
        <w:rPr>
          <w:rFonts w:ascii="Times New Roman" w:hAnsi="Times New Roman"/>
        </w:rPr>
        <w:t> </w:t>
      </w:r>
      <w:r w:rsidRPr="00406CC0">
        <w:rPr>
          <w:rFonts w:ascii="Times New Roman" w:hAnsi="Times New Roman"/>
        </w:rPr>
        <w:t xml:space="preserve">znění pozdějších předpisů, </w:t>
      </w:r>
      <w:r w:rsidRPr="00406CC0">
        <w:rPr>
          <w:rFonts w:ascii="Times New Roman" w:hAnsi="Times New Roman"/>
          <w:bCs/>
          <w:iCs/>
        </w:rPr>
        <w:t xml:space="preserve">v souladu se zákonem č. 255/2012 Sb., o kontrole (kontrolní řád), </w:t>
      </w:r>
      <w:r w:rsidR="00D37468">
        <w:rPr>
          <w:rFonts w:ascii="Times New Roman" w:hAnsi="Times New Roman"/>
          <w:bCs/>
          <w:iCs/>
        </w:rPr>
        <w:t>ve znění pozdějších předpisů</w:t>
      </w:r>
      <w:r w:rsidR="00D56200">
        <w:rPr>
          <w:rFonts w:ascii="Times New Roman" w:hAnsi="Times New Roman"/>
          <w:bCs/>
          <w:iCs/>
        </w:rPr>
        <w:t>,</w:t>
      </w:r>
      <w:r w:rsidR="00D37468">
        <w:rPr>
          <w:rFonts w:ascii="Times New Roman" w:hAnsi="Times New Roman"/>
          <w:bCs/>
          <w:iCs/>
        </w:rPr>
        <w:t xml:space="preserve"> </w:t>
      </w:r>
      <w:r w:rsidRPr="00406CC0">
        <w:rPr>
          <w:rFonts w:ascii="Times New Roman" w:hAnsi="Times New Roman"/>
          <w:bCs/>
          <w:iCs/>
        </w:rPr>
        <w:t>a dalšími platnými právními předpisy</w:t>
      </w:r>
      <w:r w:rsidRPr="00406CC0">
        <w:rPr>
          <w:rFonts w:ascii="Times New Roman" w:hAnsi="Times New Roman"/>
        </w:rPr>
        <w:t xml:space="preserve"> kontrolovat dodržení podmínek, za nichž byla dotace poskytnuta, včetně podmínek vyplývajících ze smlouvy, a</w:t>
      </w:r>
      <w:r w:rsidR="009770AF">
        <w:rPr>
          <w:rFonts w:ascii="Times New Roman" w:hAnsi="Times New Roman"/>
        </w:rPr>
        <w:t> </w:t>
      </w:r>
      <w:r w:rsidRPr="00406CC0">
        <w:rPr>
          <w:rFonts w:ascii="Times New Roman" w:hAnsi="Times New Roman"/>
        </w:rPr>
        <w:t>příjemce je povinen tuto kontrolu strpět</w:t>
      </w:r>
      <w:r w:rsidR="0014413C" w:rsidRPr="00406CC0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406CC0" w:rsidRDefault="00871172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539B588" w14:textId="15AE81CF" w:rsidR="00871172" w:rsidRPr="00406CC0" w:rsidRDefault="00871172" w:rsidP="00BE65A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06CC0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 poskytované službě, v případě, že je povinen účetní evidenci vést, popř. vstupovat do</w:t>
      </w:r>
      <w:r w:rsidR="009770AF">
        <w:rPr>
          <w:rFonts w:ascii="Times New Roman" w:hAnsi="Times New Roman"/>
          <w:bCs/>
        </w:rPr>
        <w:t> </w:t>
      </w:r>
      <w:r w:rsidRPr="00406CC0">
        <w:rPr>
          <w:rFonts w:ascii="Times New Roman" w:hAnsi="Times New Roman"/>
          <w:bCs/>
        </w:rPr>
        <w:t>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záznamů, vč. podkladů.</w:t>
      </w:r>
    </w:p>
    <w:p w14:paraId="1A6786C2" w14:textId="77777777" w:rsidR="0014413C" w:rsidRPr="00406CC0" w:rsidRDefault="0014413C" w:rsidP="00BE65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406CC0" w:rsidRDefault="00993A70" w:rsidP="00BE65A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406CC0" w:rsidRDefault="00993A70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406CC0" w:rsidRDefault="00993A70" w:rsidP="00BE65A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406CC0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406CC0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406CC0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406CC0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406CC0">
        <w:rPr>
          <w:rFonts w:ascii="Times New Roman" w:eastAsia="Times New Roman" w:hAnsi="Times New Roman"/>
          <w:bCs/>
          <w:lang w:eastAsia="cs-CZ"/>
        </w:rPr>
        <w:t>.</w:t>
      </w:r>
    </w:p>
    <w:p w14:paraId="50C86306" w14:textId="77777777" w:rsidR="00D37468" w:rsidRDefault="00D37468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406CC0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406CC0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8371A2B" w:rsidR="0014413C" w:rsidRPr="00406CC0" w:rsidRDefault="006979A3" w:rsidP="00BE65A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V případě, že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příjemce nesplní některou ze svých povinností stanovených v</w:t>
      </w:r>
      <w:r w:rsidR="000717CB">
        <w:rPr>
          <w:rFonts w:ascii="Times New Roman" w:eastAsia="Times New Roman" w:hAnsi="Times New Roman"/>
          <w:lang w:eastAsia="cs-CZ"/>
        </w:rPr>
        <w:t xml:space="preserve"> čl. IV. </w:t>
      </w:r>
      <w:r w:rsidRPr="00406CC0">
        <w:rPr>
          <w:rFonts w:ascii="Times New Roman" w:eastAsia="Times New Roman" w:hAnsi="Times New Roman"/>
          <w:lang w:eastAsia="cs-CZ"/>
        </w:rPr>
        <w:t xml:space="preserve">odst. </w:t>
      </w:r>
      <w:r w:rsidR="003F2BD5" w:rsidRPr="00406CC0">
        <w:rPr>
          <w:rFonts w:ascii="Times New Roman" w:eastAsia="Times New Roman" w:hAnsi="Times New Roman"/>
          <w:lang w:eastAsia="cs-CZ"/>
        </w:rPr>
        <w:t>5</w:t>
      </w:r>
      <w:r w:rsidRPr="00406CC0">
        <w:rPr>
          <w:rFonts w:ascii="Times New Roman" w:eastAsia="Times New Roman" w:hAnsi="Times New Roman"/>
          <w:lang w:eastAsia="cs-CZ"/>
        </w:rPr>
        <w:t xml:space="preserve">, 9, </w:t>
      </w:r>
      <w:r w:rsidR="003F2BD5" w:rsidRPr="00406CC0">
        <w:rPr>
          <w:rFonts w:ascii="Times New Roman" w:eastAsia="Times New Roman" w:hAnsi="Times New Roman"/>
          <w:lang w:eastAsia="cs-CZ"/>
        </w:rPr>
        <w:t>12, 13, 14</w:t>
      </w:r>
      <w:r w:rsidR="00E95894">
        <w:rPr>
          <w:rFonts w:ascii="Times New Roman" w:eastAsia="Times New Roman" w:hAnsi="Times New Roman"/>
          <w:lang w:eastAsia="cs-CZ"/>
        </w:rPr>
        <w:t>, 15, 18</w:t>
      </w:r>
      <w:r w:rsidR="000717CB">
        <w:rPr>
          <w:rFonts w:ascii="Times New Roman" w:eastAsia="Times New Roman" w:hAnsi="Times New Roman"/>
          <w:lang w:eastAsia="cs-CZ"/>
        </w:rPr>
        <w:t xml:space="preserve"> smlouvy</w:t>
      </w:r>
      <w:r w:rsidR="003211B2" w:rsidRPr="00406CC0">
        <w:rPr>
          <w:rFonts w:ascii="Times New Roman" w:eastAsia="Times New Roman" w:hAnsi="Times New Roman"/>
          <w:lang w:eastAsia="cs-CZ"/>
        </w:rPr>
        <w:t>,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</w:t>
      </w:r>
      <w:r w:rsidR="00CE00A0">
        <w:rPr>
          <w:rFonts w:ascii="Times New Roman" w:eastAsia="Times New Roman" w:hAnsi="Times New Roman"/>
          <w:lang w:eastAsia="cs-CZ"/>
        </w:rPr>
        <w:t>e smlouvy</w:t>
      </w:r>
      <w:r w:rsidR="0014413C" w:rsidRPr="00406CC0">
        <w:rPr>
          <w:rFonts w:ascii="Times New Roman" w:eastAsia="Times New Roman" w:hAnsi="Times New Roman"/>
          <w:lang w:eastAsia="cs-CZ"/>
        </w:rPr>
        <w:t>, nespočívající však v neoprávněném použití prostředků dle odst. 2 tohoto článku, považuje se toto jednání za</w:t>
      </w:r>
      <w:r w:rsidR="001F7C4F" w:rsidRPr="00406CC0">
        <w:rPr>
          <w:rFonts w:ascii="Times New Roman" w:eastAsia="Times New Roman" w:hAnsi="Times New Roman"/>
          <w:lang w:eastAsia="cs-CZ"/>
        </w:rPr>
        <w:t> 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406CC0">
        <w:rPr>
          <w:rFonts w:ascii="Times New Roman" w:eastAsia="Times New Roman" w:hAnsi="Times New Roman"/>
          <w:lang w:eastAsia="cs-CZ"/>
        </w:rPr>
        <w:t>RPÚR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06CC0">
        <w:rPr>
          <w:rFonts w:ascii="Times New Roman" w:eastAsia="Times New Roman" w:hAnsi="Times New Roman"/>
          <w:lang w:eastAsia="cs-CZ"/>
        </w:rPr>
        <w:t>RPÚR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</w:t>
      </w:r>
      <w:r w:rsidR="000717CB">
        <w:rPr>
          <w:rFonts w:ascii="Times New Roman" w:eastAsia="Times New Roman" w:hAnsi="Times New Roman"/>
          <w:lang w:eastAsia="cs-CZ"/>
        </w:rPr>
        <w:t xml:space="preserve">ých finančních prostředků, dle </w:t>
      </w:r>
      <w:r w:rsidR="0014413C" w:rsidRPr="00406CC0">
        <w:rPr>
          <w:rFonts w:ascii="Times New Roman" w:eastAsia="Times New Roman" w:hAnsi="Times New Roman"/>
          <w:lang w:eastAsia="cs-CZ"/>
        </w:rPr>
        <w:t>smlouvy, do rozpočtu poskytovatele.</w:t>
      </w:r>
    </w:p>
    <w:p w14:paraId="4ED2DBF0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7113AD92" w:rsidR="0014413C" w:rsidRPr="00406CC0" w:rsidRDefault="001F7C4F" w:rsidP="00BE65A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V případě, že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406CC0">
        <w:rPr>
          <w:rFonts w:ascii="Times New Roman" w:eastAsia="Times New Roman" w:hAnsi="Times New Roman"/>
          <w:lang w:eastAsia="cs-CZ"/>
        </w:rPr>
        <w:t xml:space="preserve">1, </w:t>
      </w:r>
      <w:r w:rsidR="00E95894">
        <w:rPr>
          <w:rFonts w:ascii="Times New Roman" w:eastAsia="Times New Roman" w:hAnsi="Times New Roman"/>
          <w:lang w:eastAsia="cs-CZ"/>
        </w:rPr>
        <w:t xml:space="preserve">2, </w:t>
      </w:r>
      <w:r w:rsidR="003F2BD5" w:rsidRPr="00406CC0">
        <w:rPr>
          <w:rFonts w:ascii="Times New Roman" w:eastAsia="Times New Roman" w:hAnsi="Times New Roman"/>
          <w:lang w:eastAsia="cs-CZ"/>
        </w:rPr>
        <w:t>3, 6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, </w:t>
      </w:r>
      <w:r w:rsidR="003F2BD5" w:rsidRPr="00406CC0">
        <w:rPr>
          <w:rFonts w:ascii="Times New Roman" w:eastAsia="Times New Roman" w:hAnsi="Times New Roman"/>
          <w:lang w:eastAsia="cs-CZ"/>
        </w:rPr>
        <w:t xml:space="preserve">7, </w:t>
      </w:r>
      <w:r w:rsidR="00E95894">
        <w:rPr>
          <w:rFonts w:ascii="Times New Roman" w:eastAsia="Times New Roman" w:hAnsi="Times New Roman"/>
          <w:lang w:eastAsia="cs-CZ"/>
        </w:rPr>
        <w:t xml:space="preserve">8, </w:t>
      </w:r>
      <w:r w:rsidR="0014413C" w:rsidRPr="00406CC0">
        <w:rPr>
          <w:rFonts w:ascii="Times New Roman" w:eastAsia="Times New Roman" w:hAnsi="Times New Roman"/>
          <w:lang w:eastAsia="cs-CZ"/>
        </w:rPr>
        <w:t>1</w:t>
      </w:r>
      <w:r w:rsidR="00E95894">
        <w:rPr>
          <w:rFonts w:ascii="Times New Roman" w:eastAsia="Times New Roman" w:hAnsi="Times New Roman"/>
          <w:lang w:eastAsia="cs-CZ"/>
        </w:rPr>
        <w:t>6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406CC0">
        <w:rPr>
          <w:rFonts w:ascii="Times New Roman" w:eastAsia="Times New Roman" w:hAnsi="Times New Roman"/>
          <w:lang w:eastAsia="cs-CZ"/>
        </w:rPr>
        <w:t>2</w:t>
      </w:r>
      <w:r w:rsidR="000717CB">
        <w:rPr>
          <w:rFonts w:ascii="Times New Roman" w:eastAsia="Times New Roman" w:hAnsi="Times New Roman"/>
          <w:lang w:eastAsia="cs-CZ"/>
        </w:rPr>
        <w:t xml:space="preserve"> smlouvy</w:t>
      </w:r>
      <w:r w:rsidR="0014413C" w:rsidRPr="00406CC0">
        <w:rPr>
          <w:rFonts w:ascii="Times New Roman" w:eastAsia="Times New Roman" w:hAnsi="Times New Roman"/>
          <w:lang w:eastAsia="cs-CZ"/>
        </w:rPr>
        <w:t>, popř. použije poskytnuté prostředky</w:t>
      </w:r>
      <w:r w:rsidRPr="00406CC0">
        <w:rPr>
          <w:rFonts w:ascii="Times New Roman" w:eastAsia="Times New Roman" w:hAnsi="Times New Roman"/>
          <w:lang w:eastAsia="cs-CZ"/>
        </w:rPr>
        <w:t xml:space="preserve">, </w:t>
      </w:r>
      <w:r w:rsidR="0014413C" w:rsidRPr="00406CC0">
        <w:rPr>
          <w:rFonts w:ascii="Times New Roman" w:eastAsia="Times New Roman" w:hAnsi="Times New Roman"/>
          <w:lang w:eastAsia="cs-CZ"/>
        </w:rPr>
        <w:t>případně jejich část</w:t>
      </w:r>
      <w:r w:rsidRPr="00406CC0">
        <w:rPr>
          <w:rFonts w:ascii="Times New Roman" w:eastAsia="Times New Roman" w:hAnsi="Times New Roman"/>
          <w:lang w:eastAsia="cs-CZ"/>
        </w:rPr>
        <w:t>,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D37468">
        <w:rPr>
          <w:rFonts w:ascii="Times New Roman" w:eastAsia="Times New Roman" w:hAnsi="Times New Roman"/>
          <w:lang w:eastAsia="cs-CZ"/>
        </w:rPr>
        <w:t> </w:t>
      </w:r>
      <w:r w:rsidR="0014413C" w:rsidRPr="00406CC0">
        <w:rPr>
          <w:rFonts w:ascii="Times New Roman" w:eastAsia="Times New Roman" w:hAnsi="Times New Roman"/>
          <w:lang w:eastAsia="cs-CZ"/>
        </w:rPr>
        <w:t>čl</w:t>
      </w:r>
      <w:r w:rsidR="00D37468">
        <w:rPr>
          <w:rFonts w:ascii="Times New Roman" w:eastAsia="Times New Roman" w:hAnsi="Times New Roman"/>
          <w:lang w:eastAsia="cs-CZ"/>
        </w:rPr>
        <w:t xml:space="preserve">. 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IV. odst. </w:t>
      </w:r>
      <w:r w:rsidR="00D333F0">
        <w:rPr>
          <w:rFonts w:ascii="Times New Roman" w:eastAsia="Times New Roman" w:hAnsi="Times New Roman"/>
          <w:lang w:eastAsia="cs-CZ"/>
        </w:rPr>
        <w:t>2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smlouvy, považují se tyto prostředky</w:t>
      </w:r>
      <w:r w:rsidRPr="00406CC0">
        <w:rPr>
          <w:rFonts w:ascii="Times New Roman" w:eastAsia="Times New Roman" w:hAnsi="Times New Roman"/>
          <w:lang w:eastAsia="cs-CZ"/>
        </w:rPr>
        <w:t>,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06CC0">
        <w:rPr>
          <w:rFonts w:ascii="Times New Roman" w:eastAsia="Times New Roman" w:hAnsi="Times New Roman"/>
          <w:lang w:eastAsia="cs-CZ"/>
        </w:rPr>
        <w:t>,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za prostředky neoprávněně</w:t>
      </w:r>
      <w:r w:rsidR="000717CB">
        <w:rPr>
          <w:rFonts w:ascii="Times New Roman" w:eastAsia="Times New Roman" w:hAnsi="Times New Roman"/>
          <w:lang w:eastAsia="cs-CZ"/>
        </w:rPr>
        <w:t xml:space="preserve"> použité ve smyslu ustanovení § </w:t>
      </w:r>
      <w:r w:rsidR="00D333F0">
        <w:rPr>
          <w:rFonts w:ascii="Times New Roman" w:eastAsia="Times New Roman" w:hAnsi="Times New Roman"/>
          <w:lang w:eastAsia="cs-CZ"/>
        </w:rPr>
        <w:t>22 </w:t>
      </w:r>
      <w:r w:rsidRPr="00406CC0">
        <w:rPr>
          <w:rFonts w:ascii="Times New Roman" w:eastAsia="Times New Roman" w:hAnsi="Times New Roman"/>
          <w:lang w:eastAsia="cs-CZ"/>
        </w:rPr>
        <w:t>RPÚR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06CC0">
        <w:rPr>
          <w:rFonts w:ascii="Times New Roman" w:eastAsia="Times New Roman" w:hAnsi="Times New Roman"/>
          <w:lang w:eastAsia="cs-CZ"/>
        </w:rPr>
        <w:t>RP</w:t>
      </w:r>
      <w:r w:rsidR="00372011">
        <w:rPr>
          <w:rFonts w:ascii="Times New Roman" w:eastAsia="Times New Roman" w:hAnsi="Times New Roman"/>
          <w:lang w:eastAsia="cs-CZ"/>
        </w:rPr>
        <w:t>Ú</w:t>
      </w:r>
      <w:r w:rsidRPr="00406CC0">
        <w:rPr>
          <w:rFonts w:ascii="Times New Roman" w:eastAsia="Times New Roman" w:hAnsi="Times New Roman"/>
          <w:lang w:eastAsia="cs-CZ"/>
        </w:rPr>
        <w:t>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06CC0">
        <w:rPr>
          <w:rFonts w:ascii="Times New Roman" w:eastAsia="Times New Roman" w:hAnsi="Times New Roman"/>
          <w:lang w:eastAsia="cs-CZ"/>
        </w:rPr>
        <w:t> </w:t>
      </w:r>
      <w:r w:rsidR="0014413C" w:rsidRPr="00406CC0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2DD7AE0F" w:rsidR="0014413C" w:rsidRPr="00406CC0" w:rsidRDefault="000D0A0A" w:rsidP="00BE65A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V případě, že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406CC0">
        <w:rPr>
          <w:rFonts w:ascii="Times New Roman" w:eastAsia="Times New Roman" w:hAnsi="Times New Roman"/>
          <w:lang w:eastAsia="cs-CZ"/>
        </w:rPr>
        <w:t>10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, </w:t>
      </w:r>
      <w:r w:rsidR="003F2BD5" w:rsidRPr="00406CC0">
        <w:rPr>
          <w:rFonts w:ascii="Times New Roman" w:eastAsia="Times New Roman" w:hAnsi="Times New Roman"/>
          <w:lang w:eastAsia="cs-CZ"/>
        </w:rPr>
        <w:t>11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smlouvy, považuje se toto jednání za zadržení peněžních prostředků ve smyslu ustanovení</w:t>
      </w:r>
      <w:r w:rsidR="000717CB">
        <w:rPr>
          <w:rFonts w:ascii="Times New Roman" w:eastAsia="Times New Roman" w:hAnsi="Times New Roman"/>
          <w:lang w:eastAsia="cs-CZ"/>
        </w:rPr>
        <w:t xml:space="preserve"> § 22 </w:t>
      </w:r>
      <w:r w:rsidR="001F7C4F" w:rsidRPr="00406CC0">
        <w:rPr>
          <w:rFonts w:ascii="Times New Roman" w:eastAsia="Times New Roman" w:hAnsi="Times New Roman"/>
          <w:lang w:eastAsia="cs-CZ"/>
        </w:rPr>
        <w:t>RPÚR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06CC0">
        <w:rPr>
          <w:rFonts w:ascii="Times New Roman" w:eastAsia="Times New Roman" w:hAnsi="Times New Roman"/>
          <w:lang w:eastAsia="cs-CZ"/>
        </w:rPr>
        <w:t>RPÚR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odvod za porušení rozpočtové kázně do rozpočtu poskytovatele.</w:t>
      </w:r>
    </w:p>
    <w:p w14:paraId="647B06CC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66CC9D52" w:rsidR="0014413C" w:rsidRPr="00406CC0" w:rsidRDefault="0014413C" w:rsidP="00BE65A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406CC0">
        <w:rPr>
          <w:rFonts w:ascii="Times New Roman" w:eastAsia="Arial Unicode MS" w:hAnsi="Times New Roman"/>
          <w:lang w:eastAsia="cs-CZ"/>
        </w:rPr>
        <w:t>uvedený výše a</w:t>
      </w:r>
      <w:r w:rsidR="009A27A4" w:rsidRPr="00406CC0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406CC0">
        <w:rPr>
          <w:rFonts w:ascii="Times New Roman" w:eastAsia="Times New Roman" w:hAnsi="Times New Roman"/>
          <w:lang w:eastAsia="cs-CZ"/>
        </w:rPr>
        <w:t>a písemně informuje poskytovatele o vrácení peněžních prostředků na</w:t>
      </w:r>
      <w:r w:rsidR="009770AF">
        <w:rPr>
          <w:rFonts w:ascii="Times New Roman" w:eastAsia="Times New Roman" w:hAnsi="Times New Roman"/>
          <w:lang w:eastAsia="cs-CZ"/>
        </w:rPr>
        <w:t> </w:t>
      </w:r>
      <w:r w:rsidRPr="00406CC0">
        <w:rPr>
          <w:rFonts w:ascii="Times New Roman" w:eastAsia="Times New Roman" w:hAnsi="Times New Roman"/>
          <w:lang w:eastAsia="cs-CZ"/>
        </w:rPr>
        <w:t>jeho účet.</w:t>
      </w:r>
    </w:p>
    <w:p w14:paraId="1DE490B1" w14:textId="77777777" w:rsidR="0014413C" w:rsidRPr="00406CC0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43963EE4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</w:t>
      </w:r>
      <w:r w:rsidR="00D95EFF">
        <w:rPr>
          <w:rFonts w:ascii="Times New Roman" w:eastAsia="Times New Roman" w:hAnsi="Times New Roman"/>
          <w:b/>
          <w:bCs/>
          <w:lang w:eastAsia="cs-CZ"/>
        </w:rPr>
        <w:t>ánek</w:t>
      </w:r>
      <w:r w:rsidRPr="00406CC0">
        <w:rPr>
          <w:rFonts w:ascii="Times New Roman" w:eastAsia="Times New Roman" w:hAnsi="Times New Roman"/>
          <w:b/>
          <w:bCs/>
          <w:lang w:eastAsia="cs-CZ"/>
        </w:rPr>
        <w:t xml:space="preserve"> VII.</w:t>
      </w:r>
    </w:p>
    <w:p w14:paraId="7617B5C0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406CC0" w:rsidRDefault="0014413C" w:rsidP="00BE65A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406CC0">
        <w:rPr>
          <w:rFonts w:ascii="Times New Roman" w:eastAsia="Times New Roman" w:hAnsi="Times New Roman"/>
          <w:lang w:eastAsia="cs-CZ"/>
        </w:rPr>
        <w:t>ukončit</w:t>
      </w:r>
      <w:r w:rsidRPr="00406CC0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F22E127" w14:textId="337BDD39" w:rsidR="0014413C" w:rsidRPr="00406CC0" w:rsidRDefault="0014413C" w:rsidP="00BE65A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30 kalendářních dní a </w:t>
      </w:r>
      <w:r w:rsidR="000D0A0A" w:rsidRPr="00406CC0">
        <w:rPr>
          <w:rFonts w:ascii="Times New Roman" w:eastAsia="Times New Roman" w:hAnsi="Times New Roman"/>
          <w:lang w:eastAsia="cs-CZ"/>
        </w:rPr>
        <w:t>začíná</w:t>
      </w:r>
      <w:r w:rsidRPr="00406CC0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406CC0">
        <w:rPr>
          <w:rFonts w:ascii="Times New Roman" w:eastAsia="Times New Roman" w:hAnsi="Times New Roman"/>
          <w:lang w:eastAsia="cs-CZ"/>
        </w:rPr>
        <w:t> </w:t>
      </w:r>
      <w:r w:rsidR="000717CB">
        <w:rPr>
          <w:rFonts w:ascii="Times New Roman" w:eastAsia="Times New Roman" w:hAnsi="Times New Roman"/>
          <w:lang w:eastAsia="cs-CZ"/>
        </w:rPr>
        <w:t>k</w:t>
      </w:r>
      <w:r w:rsidR="000D0A0A" w:rsidRPr="00406CC0">
        <w:rPr>
          <w:rFonts w:ascii="Times New Roman" w:eastAsia="Times New Roman" w:hAnsi="Times New Roman"/>
          <w:lang w:eastAsia="cs-CZ"/>
        </w:rPr>
        <w:t xml:space="preserve">alendářním dnem </w:t>
      </w:r>
      <w:r w:rsidRPr="00406CC0">
        <w:rPr>
          <w:rFonts w:ascii="Times New Roman" w:eastAsia="Times New Roman" w:hAnsi="Times New Roman"/>
          <w:lang w:eastAsia="cs-CZ"/>
        </w:rPr>
        <w:t>od jejího odeslání.</w:t>
      </w:r>
      <w:r w:rsidR="00255105" w:rsidRPr="00406CC0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91BA20" w14:textId="5FD26969" w:rsidR="0014413C" w:rsidRPr="00406CC0" w:rsidRDefault="0014413C" w:rsidP="00BE65A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406CC0">
        <w:rPr>
          <w:rFonts w:ascii="Times New Roman" w:eastAsia="Times New Roman" w:hAnsi="Times New Roman"/>
          <w:bCs/>
          <w:lang w:eastAsia="cs-CZ"/>
        </w:rPr>
        <w:t>,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406CC0">
        <w:rPr>
          <w:rFonts w:ascii="Times New Roman" w:eastAsia="Times New Roman" w:hAnsi="Times New Roman"/>
          <w:bCs/>
          <w:lang w:eastAsia="cs-CZ"/>
        </w:rPr>
        <w:t xml:space="preserve">je 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406CC0">
        <w:rPr>
          <w:rFonts w:ascii="Times New Roman" w:eastAsia="Times New Roman" w:hAnsi="Times New Roman"/>
          <w:bCs/>
          <w:lang w:eastAsia="cs-CZ"/>
        </w:rPr>
        <w:t>povinen provést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406CC0">
        <w:rPr>
          <w:rFonts w:ascii="Times New Roman" w:eastAsia="Times New Roman" w:hAnsi="Times New Roman"/>
          <w:bCs/>
          <w:lang w:eastAsia="cs-CZ"/>
        </w:rPr>
        <w:t>finanční vypořádání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406CC0">
        <w:rPr>
          <w:rFonts w:ascii="Times New Roman" w:eastAsia="Times New Roman" w:hAnsi="Times New Roman"/>
          <w:bCs/>
          <w:lang w:eastAsia="cs-CZ"/>
        </w:rPr>
        <w:t>podle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 </w:t>
      </w:r>
      <w:r w:rsidR="000717CB">
        <w:rPr>
          <w:rFonts w:ascii="Times New Roman" w:eastAsia="Times New Roman" w:hAnsi="Times New Roman"/>
          <w:bCs/>
          <w:lang w:eastAsia="cs-CZ"/>
        </w:rPr>
        <w:t xml:space="preserve">čl. IV. 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odst. </w:t>
      </w:r>
      <w:r w:rsidR="00255105" w:rsidRPr="00406CC0">
        <w:rPr>
          <w:rFonts w:ascii="Times New Roman" w:eastAsia="Times New Roman" w:hAnsi="Times New Roman"/>
          <w:bCs/>
          <w:lang w:eastAsia="cs-CZ"/>
        </w:rPr>
        <w:t>7</w:t>
      </w:r>
      <w:r w:rsidRPr="00406CC0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406CC0">
        <w:rPr>
          <w:rFonts w:ascii="Times New Roman" w:eastAsia="Times New Roman" w:hAnsi="Times New Roman"/>
          <w:bCs/>
          <w:lang w:eastAsia="cs-CZ"/>
        </w:rPr>
        <w:t> </w:t>
      </w:r>
      <w:r w:rsidRPr="00406CC0">
        <w:rPr>
          <w:rFonts w:ascii="Times New Roman" w:eastAsia="Times New Roman" w:hAnsi="Times New Roman"/>
          <w:bCs/>
          <w:lang w:eastAsia="cs-CZ"/>
        </w:rPr>
        <w:t>to</w:t>
      </w:r>
      <w:r w:rsidR="00942534" w:rsidRPr="00406CC0">
        <w:rPr>
          <w:rFonts w:ascii="Times New Roman" w:eastAsia="Times New Roman" w:hAnsi="Times New Roman"/>
          <w:bCs/>
          <w:lang w:eastAsia="cs-CZ"/>
        </w:rPr>
        <w:t> </w:t>
      </w:r>
      <w:r w:rsidRPr="00406CC0">
        <w:rPr>
          <w:rFonts w:ascii="Times New Roman" w:eastAsia="Times New Roman" w:hAnsi="Times New Roman"/>
          <w:bCs/>
          <w:lang w:eastAsia="cs-CZ"/>
        </w:rPr>
        <w:t>ke</w:t>
      </w:r>
      <w:r w:rsidR="00942534" w:rsidRPr="00406CC0">
        <w:rPr>
          <w:rFonts w:ascii="Times New Roman" w:eastAsia="Times New Roman" w:hAnsi="Times New Roman"/>
          <w:bCs/>
          <w:lang w:eastAsia="cs-CZ"/>
        </w:rPr>
        <w:t> </w:t>
      </w:r>
      <w:r w:rsidRPr="00406CC0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406CC0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AD45AB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AD45AB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5A109A80" w14:textId="08183238" w:rsidR="00AD3DC3" w:rsidRPr="00AD3DC3" w:rsidRDefault="00F96240" w:rsidP="00AD3DC3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se zavazuje k použití dotace v souladu s čl. 55 Nařízení komise č. 651/2014  ze dne 17.</w:t>
      </w:r>
      <w:r w:rsidR="003927B9">
        <w:rPr>
          <w:rFonts w:ascii="Times New Roman" w:hAnsi="Times New Roman"/>
        </w:rPr>
        <w:t> </w:t>
      </w:r>
      <w:r>
        <w:rPr>
          <w:rFonts w:ascii="Times New Roman" w:hAnsi="Times New Roman"/>
        </w:rPr>
        <w:t>června 2014, kterým se v souladu s články 107 a 108 Smlouvy prohlašují určité kategorie podpory za slučitelné s vnitřním trhem (dále jen „nařízení komise“) a obecnými pravidly obsaženými v Kapitole I nařízení komise</w:t>
      </w:r>
      <w:r w:rsidR="0039125A">
        <w:rPr>
          <w:rFonts w:ascii="Times New Roman" w:hAnsi="Times New Roman"/>
        </w:rPr>
        <w:t>, a to zejména čl. 5 Transparentnost podpory, čl.</w:t>
      </w:r>
      <w:r w:rsidR="00AD3DC3">
        <w:rPr>
          <w:rFonts w:ascii="Times New Roman" w:hAnsi="Times New Roman"/>
        </w:rPr>
        <w:t> </w:t>
      </w:r>
      <w:r w:rsidR="0039125A">
        <w:rPr>
          <w:rFonts w:ascii="Times New Roman" w:hAnsi="Times New Roman"/>
        </w:rPr>
        <w:t>6</w:t>
      </w:r>
      <w:r w:rsidR="00AD3DC3">
        <w:rPr>
          <w:rFonts w:ascii="Times New Roman" w:hAnsi="Times New Roman"/>
        </w:rPr>
        <w:t> </w:t>
      </w:r>
      <w:r w:rsidR="0039125A">
        <w:rPr>
          <w:rFonts w:ascii="Times New Roman" w:hAnsi="Times New Roman"/>
        </w:rPr>
        <w:t>Motivační účinek a čl. 8 Kumulace nařízení komise.</w:t>
      </w:r>
      <w:r w:rsidR="003927B9">
        <w:rPr>
          <w:rFonts w:ascii="Times New Roman" w:hAnsi="Times New Roman"/>
        </w:rPr>
        <w:t xml:space="preserve"> Bližší </w:t>
      </w:r>
      <w:r w:rsidR="00545F22">
        <w:rPr>
          <w:rFonts w:ascii="Times New Roman" w:hAnsi="Times New Roman"/>
        </w:rPr>
        <w:t xml:space="preserve">podmínky použití </w:t>
      </w:r>
      <w:r w:rsidR="0039125A">
        <w:rPr>
          <w:rFonts w:ascii="Times New Roman" w:hAnsi="Times New Roman"/>
        </w:rPr>
        <w:t xml:space="preserve">dotace v souladu s čl. 55 nařízení komise, včetně způsobilých a nezpůsobilých nákladů, </w:t>
      </w:r>
      <w:r w:rsidR="00545F22">
        <w:rPr>
          <w:rFonts w:ascii="Times New Roman" w:hAnsi="Times New Roman"/>
        </w:rPr>
        <w:t xml:space="preserve">jsou stanoveny </w:t>
      </w:r>
      <w:r w:rsidR="003927B9">
        <w:rPr>
          <w:rFonts w:ascii="Times New Roman" w:hAnsi="Times New Roman"/>
        </w:rPr>
        <w:t>v</w:t>
      </w:r>
      <w:r w:rsidR="0039125A">
        <w:rPr>
          <w:rFonts w:ascii="Times New Roman" w:hAnsi="Times New Roman"/>
        </w:rPr>
        <w:t> </w:t>
      </w:r>
      <w:r w:rsidR="003927B9">
        <w:rPr>
          <w:rFonts w:ascii="Times New Roman" w:hAnsi="Times New Roman"/>
        </w:rPr>
        <w:t xml:space="preserve">Pravidlech. </w:t>
      </w:r>
    </w:p>
    <w:p w14:paraId="6551AD57" w14:textId="77777777" w:rsidR="00AD3DC3" w:rsidRDefault="00AD3DC3" w:rsidP="00AD3DC3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6032B60" w14:textId="6970CDC2" w:rsidR="007D7B27" w:rsidRPr="00D56200" w:rsidRDefault="00AD3DC3" w:rsidP="00D56200">
      <w:pPr>
        <w:pStyle w:val="Odstavecseseznamem"/>
        <w:numPr>
          <w:ilvl w:val="0"/>
          <w:numId w:val="2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</w:rPr>
      </w:pPr>
      <w:r w:rsidRPr="00D56200">
        <w:rPr>
          <w:rFonts w:ascii="Times New Roman" w:hAnsi="Times New Roman"/>
        </w:rPr>
        <w:t>Př</w:t>
      </w:r>
      <w:r w:rsidR="00F96240" w:rsidRPr="00D56200">
        <w:rPr>
          <w:rFonts w:ascii="Times New Roman" w:hAnsi="Times New Roman"/>
        </w:rPr>
        <w:t>íjemce prohlašuje, že ne</w:t>
      </w:r>
      <w:r w:rsidR="007D7B27" w:rsidRPr="00D56200">
        <w:rPr>
          <w:rFonts w:ascii="Times New Roman" w:hAnsi="Times New Roman"/>
        </w:rPr>
        <w:t>ní subjektem, na který je uvalen inkasní příkaz, který je nesplacený ve</w:t>
      </w:r>
      <w:r w:rsidRPr="00D56200">
        <w:rPr>
          <w:rFonts w:ascii="Times New Roman" w:hAnsi="Times New Roman"/>
        </w:rPr>
        <w:t> </w:t>
      </w:r>
      <w:r w:rsidR="007D7B27" w:rsidRPr="00D56200">
        <w:rPr>
          <w:rFonts w:ascii="Times New Roman" w:hAnsi="Times New Roman"/>
        </w:rPr>
        <w:t>smyslu čl. 1 odst. 4 nařízení komise. Příjemce dále prohlašuje, že</w:t>
      </w:r>
      <w:r w:rsidR="00EE7073" w:rsidRPr="00D56200">
        <w:rPr>
          <w:rFonts w:ascii="Times New Roman" w:hAnsi="Times New Roman"/>
        </w:rPr>
        <w:t xml:space="preserve"> není podnikem v obtížích ve</w:t>
      </w:r>
      <w:r w:rsidRPr="00D56200">
        <w:rPr>
          <w:rFonts w:ascii="Times New Roman" w:hAnsi="Times New Roman"/>
        </w:rPr>
        <w:t> </w:t>
      </w:r>
      <w:r w:rsidR="00EE7073" w:rsidRPr="00D56200">
        <w:rPr>
          <w:rFonts w:ascii="Times New Roman" w:hAnsi="Times New Roman"/>
        </w:rPr>
        <w:t>smyslu definice</w:t>
      </w:r>
      <w:r w:rsidR="007D7B27" w:rsidRPr="00D56200">
        <w:rPr>
          <w:rFonts w:ascii="Times New Roman" w:hAnsi="Times New Roman"/>
        </w:rPr>
        <w:t xml:space="preserve"> uveden</w:t>
      </w:r>
      <w:r w:rsidR="00EE7073" w:rsidRPr="00D56200">
        <w:rPr>
          <w:rFonts w:ascii="Times New Roman" w:hAnsi="Times New Roman"/>
        </w:rPr>
        <w:t>é</w:t>
      </w:r>
      <w:r w:rsidR="007D7B27" w:rsidRPr="00D56200">
        <w:rPr>
          <w:rFonts w:ascii="Times New Roman" w:hAnsi="Times New Roman"/>
        </w:rPr>
        <w:t xml:space="preserve"> v čl. 2 odst. 18 nařízení komise.</w:t>
      </w:r>
    </w:p>
    <w:p w14:paraId="7C306B7E" w14:textId="77777777" w:rsidR="00D56200" w:rsidRPr="00D56200" w:rsidRDefault="00D56200" w:rsidP="00D56200">
      <w:pPr>
        <w:pStyle w:val="Odstavecseseznamem"/>
        <w:rPr>
          <w:rFonts w:ascii="Times New Roman" w:hAnsi="Times New Roman"/>
        </w:rPr>
      </w:pPr>
    </w:p>
    <w:p w14:paraId="04DFF9C2" w14:textId="53B62BF9" w:rsidR="007D7B27" w:rsidRPr="00D56200" w:rsidRDefault="003927B9" w:rsidP="00D56200">
      <w:pPr>
        <w:pStyle w:val="Odstavecseseznamem"/>
        <w:numPr>
          <w:ilvl w:val="0"/>
          <w:numId w:val="2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</w:rPr>
      </w:pPr>
      <w:r w:rsidRPr="00D56200">
        <w:rPr>
          <w:rFonts w:ascii="Times New Roman" w:hAnsi="Times New Roman"/>
        </w:rPr>
        <w:t xml:space="preserve">Příjemce </w:t>
      </w:r>
      <w:r w:rsidR="00545F22" w:rsidRPr="00D56200">
        <w:rPr>
          <w:rFonts w:ascii="Times New Roman" w:hAnsi="Times New Roman"/>
        </w:rPr>
        <w:t xml:space="preserve">bere na vědomí, že maximální výše dotace poskytnuté na provozní podporu sportovní infrastruktury nesmí </w:t>
      </w:r>
      <w:r w:rsidR="00E35F23" w:rsidRPr="00D56200">
        <w:rPr>
          <w:rFonts w:ascii="Times New Roman" w:hAnsi="Times New Roman"/>
        </w:rPr>
        <w:t xml:space="preserve">v souhrnu </w:t>
      </w:r>
      <w:r w:rsidR="00545F22" w:rsidRPr="00D56200">
        <w:rPr>
          <w:rFonts w:ascii="Times New Roman" w:hAnsi="Times New Roman"/>
        </w:rPr>
        <w:t>činit částku převyšující 2 </w:t>
      </w:r>
      <w:r w:rsidRPr="00D56200">
        <w:rPr>
          <w:rFonts w:ascii="Times New Roman" w:hAnsi="Times New Roman"/>
        </w:rPr>
        <w:t>miliony EUR</w:t>
      </w:r>
      <w:r w:rsidR="00EE7073" w:rsidRPr="00D56200">
        <w:rPr>
          <w:rFonts w:ascii="Times New Roman" w:hAnsi="Times New Roman"/>
        </w:rPr>
        <w:t xml:space="preserve"> na infrastrukturu za rok</w:t>
      </w:r>
      <w:r w:rsidRPr="00D56200">
        <w:rPr>
          <w:rFonts w:ascii="Times New Roman" w:hAnsi="Times New Roman"/>
        </w:rPr>
        <w:t>.</w:t>
      </w:r>
    </w:p>
    <w:p w14:paraId="69BD0348" w14:textId="77777777" w:rsidR="00B70441" w:rsidRDefault="00B7044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406CC0">
        <w:rPr>
          <w:rFonts w:ascii="Times New Roman" w:eastAsia="Times New Roman" w:hAnsi="Times New Roman"/>
          <w:b/>
          <w:bCs/>
          <w:lang w:eastAsia="cs-CZ"/>
        </w:rPr>
        <w:t>IX</w:t>
      </w:r>
      <w:r w:rsidRPr="00406CC0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406CC0" w:rsidRDefault="00406CC0" w:rsidP="00BE65AC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406CC0" w:rsidRDefault="00406CC0" w:rsidP="00406CC0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62DD3562" w14:textId="6DC75978" w:rsidR="0014413C" w:rsidRPr="00406CC0" w:rsidRDefault="0014413C" w:rsidP="00BE65AC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406CC0">
        <w:rPr>
          <w:rFonts w:ascii="Times New Roman" w:eastAsia="Times New Roman" w:hAnsi="Times New Roman"/>
          <w:lang w:eastAsia="cs-CZ"/>
        </w:rPr>
        <w:t>administrující odbor</w:t>
      </w:r>
      <w:r w:rsidRPr="00406CC0">
        <w:rPr>
          <w:rFonts w:ascii="Times New Roman" w:eastAsia="Times New Roman" w:hAnsi="Times New Roman"/>
          <w:lang w:eastAsia="cs-CZ"/>
        </w:rPr>
        <w:t xml:space="preserve"> o</w:t>
      </w:r>
      <w:r w:rsidR="000D0A0A" w:rsidRPr="00406CC0">
        <w:rPr>
          <w:rFonts w:ascii="Times New Roman" w:eastAsia="Times New Roman" w:hAnsi="Times New Roman"/>
          <w:lang w:eastAsia="cs-CZ"/>
        </w:rPr>
        <w:t> </w:t>
      </w:r>
      <w:r w:rsidRPr="00406CC0">
        <w:rPr>
          <w:rFonts w:ascii="Times New Roman" w:eastAsia="Times New Roman" w:hAnsi="Times New Roman"/>
          <w:lang w:eastAsia="cs-CZ"/>
        </w:rPr>
        <w:t>jakékoliv změně v údajích uvedených v</w:t>
      </w:r>
      <w:r w:rsidR="003433B5">
        <w:rPr>
          <w:rFonts w:ascii="Times New Roman" w:eastAsia="Times New Roman" w:hAnsi="Times New Roman"/>
          <w:lang w:eastAsia="cs-CZ"/>
        </w:rPr>
        <w:t>e</w:t>
      </w:r>
      <w:r w:rsidR="000D0A0A" w:rsidRPr="00406CC0">
        <w:rPr>
          <w:rFonts w:ascii="Times New Roman" w:eastAsia="Times New Roman" w:hAnsi="Times New Roman"/>
          <w:lang w:eastAsia="cs-CZ"/>
        </w:rPr>
        <w:t xml:space="preserve"> </w:t>
      </w:r>
      <w:r w:rsidRPr="00406CC0">
        <w:rPr>
          <w:rFonts w:ascii="Times New Roman" w:eastAsia="Times New Roman" w:hAnsi="Times New Roman"/>
          <w:lang w:eastAsia="cs-CZ"/>
        </w:rPr>
        <w:t xml:space="preserve">smlouvě ohledně jeho osoby a o všech okolnostech, které mají nebo by mohly mít vliv na plnění jeho povinností podle </w:t>
      </w:r>
      <w:r w:rsidR="00CE00A0">
        <w:rPr>
          <w:rFonts w:ascii="Times New Roman" w:eastAsia="Times New Roman" w:hAnsi="Times New Roman"/>
          <w:lang w:eastAsia="cs-CZ"/>
        </w:rPr>
        <w:t>s</w:t>
      </w:r>
      <w:r w:rsidRPr="00406CC0">
        <w:rPr>
          <w:rFonts w:ascii="Times New Roman" w:eastAsia="Times New Roman" w:hAnsi="Times New Roman"/>
          <w:lang w:eastAsia="cs-CZ"/>
        </w:rPr>
        <w:t>mlouvy.</w:t>
      </w:r>
    </w:p>
    <w:p w14:paraId="5B55DBD3" w14:textId="77777777" w:rsidR="0014413C" w:rsidRPr="00406CC0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7DF04B9" w14:textId="1D81E534" w:rsidR="0014413C" w:rsidRDefault="003433B5" w:rsidP="00BE65A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Pokud </w:t>
      </w:r>
      <w:r w:rsidR="0014413C" w:rsidRPr="00406CC0">
        <w:rPr>
          <w:rFonts w:ascii="Times New Roman" w:eastAsia="Times New Roman" w:hAnsi="Times New Roman"/>
          <w:lang w:eastAsia="cs-CZ"/>
        </w:rPr>
        <w:t>smlouva či zvláštní obecně závazný předpis nestanoví jinak, řídí se vztahy dle</w:t>
      </w:r>
      <w:r w:rsidR="00B7459B" w:rsidRPr="00406CC0">
        <w:rPr>
          <w:rFonts w:ascii="Times New Roman" w:eastAsia="Times New Roman" w:hAnsi="Times New Roman"/>
          <w:lang w:eastAsia="cs-CZ"/>
        </w:rPr>
        <w:t>  </w:t>
      </w:r>
      <w:r w:rsidR="0014413C" w:rsidRPr="00406CC0">
        <w:rPr>
          <w:rFonts w:ascii="Times New Roman" w:eastAsia="Times New Roman" w:hAnsi="Times New Roman"/>
          <w:lang w:eastAsia="cs-CZ"/>
        </w:rPr>
        <w:t>smlouvy příslušnými ustanoveními zákonů č. 500/2004 Sb., správní řád, ve</w:t>
      </w:r>
      <w:r>
        <w:rPr>
          <w:rFonts w:ascii="Times New Roman" w:eastAsia="Times New Roman" w:hAnsi="Times New Roman"/>
          <w:lang w:eastAsia="cs-CZ"/>
        </w:rPr>
        <w:t xml:space="preserve"> znění pozdějších předpisů</w:t>
      </w:r>
      <w:r w:rsidR="00D56200">
        <w:rPr>
          <w:rFonts w:ascii="Times New Roman" w:eastAsia="Times New Roman" w:hAnsi="Times New Roman"/>
          <w:lang w:eastAsia="cs-CZ"/>
        </w:rPr>
        <w:t>,</w:t>
      </w:r>
      <w:r>
        <w:rPr>
          <w:rFonts w:ascii="Times New Roman" w:eastAsia="Times New Roman" w:hAnsi="Times New Roman"/>
          <w:lang w:eastAsia="cs-CZ"/>
        </w:rPr>
        <w:t xml:space="preserve"> a č. </w:t>
      </w:r>
      <w:r w:rsidR="0014413C" w:rsidRPr="00406CC0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406CC0">
        <w:rPr>
          <w:rFonts w:ascii="Times New Roman" w:eastAsia="Times New Roman" w:hAnsi="Times New Roman"/>
          <w:lang w:eastAsia="cs-CZ"/>
        </w:rPr>
        <w:t>, ve znění pozdějších předpisů</w:t>
      </w:r>
      <w:r w:rsidR="0014413C" w:rsidRPr="00406CC0">
        <w:rPr>
          <w:rFonts w:ascii="Times New Roman" w:eastAsia="Times New Roman" w:hAnsi="Times New Roman"/>
          <w:lang w:eastAsia="cs-CZ"/>
        </w:rPr>
        <w:t>.</w:t>
      </w:r>
    </w:p>
    <w:p w14:paraId="12790B15" w14:textId="77777777" w:rsidR="003433B5" w:rsidRPr="00406CC0" w:rsidRDefault="003433B5" w:rsidP="003433B5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5635398F" w14:textId="71F85A5C" w:rsidR="00B7459B" w:rsidRDefault="005A0C86" w:rsidP="00406CC0">
      <w:pPr>
        <w:numPr>
          <w:ilvl w:val="0"/>
          <w:numId w:val="4"/>
        </w:numPr>
        <w:tabs>
          <w:tab w:val="clear" w:pos="16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</w:t>
      </w:r>
      <w:r w:rsidR="00B7459B" w:rsidRPr="00406CC0">
        <w:rPr>
          <w:rFonts w:ascii="Times New Roman" w:eastAsia="Times New Roman" w:hAnsi="Times New Roman"/>
          <w:lang w:eastAsia="cs-CZ"/>
        </w:rPr>
        <w:t xml:space="preserve">louva nabývá platnosti a účinnosti podpisem smluvních stran a je vyhotovena </w:t>
      </w:r>
      <w:r w:rsidR="00B7459B" w:rsidRPr="005407B5">
        <w:rPr>
          <w:rFonts w:ascii="Times New Roman" w:eastAsia="Times New Roman" w:hAnsi="Times New Roman"/>
          <w:lang w:eastAsia="cs-CZ"/>
        </w:rPr>
        <w:t>v</w:t>
      </w:r>
      <w:r w:rsidR="005407B5" w:rsidRPr="005407B5">
        <w:rPr>
          <w:rFonts w:ascii="Times New Roman" w:eastAsia="Times New Roman" w:hAnsi="Times New Roman"/>
          <w:lang w:eastAsia="cs-CZ"/>
        </w:rPr>
        <w:t>e čtyřech</w:t>
      </w:r>
      <w:r w:rsidR="00B7459B" w:rsidRPr="00406CC0">
        <w:rPr>
          <w:rFonts w:ascii="Times New Roman" w:eastAsia="Times New Roman" w:hAnsi="Times New Roman"/>
          <w:lang w:eastAsia="cs-CZ"/>
        </w:rPr>
        <w:t xml:space="preserve"> stejnopisech, z nichž </w:t>
      </w:r>
      <w:r w:rsidR="005407B5">
        <w:rPr>
          <w:rFonts w:ascii="Times New Roman" w:eastAsia="Times New Roman" w:hAnsi="Times New Roman"/>
          <w:lang w:eastAsia="cs-CZ"/>
        </w:rPr>
        <w:t>jeden</w:t>
      </w:r>
      <w:r w:rsidR="00B7459B" w:rsidRPr="00406CC0">
        <w:rPr>
          <w:rFonts w:ascii="Times New Roman" w:eastAsia="Times New Roman" w:hAnsi="Times New Roman"/>
          <w:lang w:eastAsia="cs-CZ"/>
        </w:rPr>
        <w:t xml:space="preserve"> obdrží příjemce a </w:t>
      </w:r>
      <w:r w:rsidR="005407B5">
        <w:rPr>
          <w:rFonts w:ascii="Times New Roman" w:eastAsia="Times New Roman" w:hAnsi="Times New Roman"/>
          <w:lang w:eastAsia="cs-CZ"/>
        </w:rPr>
        <w:t>tři</w:t>
      </w:r>
      <w:r w:rsidR="00B7459B" w:rsidRPr="00406CC0">
        <w:rPr>
          <w:rFonts w:ascii="Times New Roman" w:eastAsia="Times New Roman" w:hAnsi="Times New Roman"/>
          <w:lang w:eastAsia="cs-CZ"/>
        </w:rPr>
        <w:t xml:space="preserve"> poskytovatel.</w:t>
      </w:r>
    </w:p>
    <w:p w14:paraId="310D68E7" w14:textId="77777777" w:rsidR="004D4432" w:rsidRPr="00406CC0" w:rsidRDefault="004D4432" w:rsidP="004D443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D1FB833" w14:textId="1500240C" w:rsidR="00F27F91" w:rsidRPr="004D4432" w:rsidRDefault="004D4432" w:rsidP="00BE65AC">
      <w:pPr>
        <w:spacing w:after="0" w:line="240" w:lineRule="auto"/>
        <w:ind w:left="360"/>
        <w:jc w:val="both"/>
        <w:rPr>
          <w:rFonts w:ascii="Times New Roman" w:hAnsi="Times New Roman"/>
          <w:i/>
        </w:rPr>
      </w:pPr>
      <w:r w:rsidRPr="004D4432">
        <w:rPr>
          <w:rFonts w:ascii="Times New Roman" w:hAnsi="Times New Roman"/>
          <w:i/>
          <w:highlight w:val="yellow"/>
        </w:rPr>
        <w:t>n</w:t>
      </w:r>
      <w:r w:rsidR="00F27F91" w:rsidRPr="004D4432">
        <w:rPr>
          <w:rFonts w:ascii="Times New Roman" w:hAnsi="Times New Roman"/>
          <w:i/>
          <w:highlight w:val="yellow"/>
        </w:rPr>
        <w:t>ebo</w:t>
      </w:r>
    </w:p>
    <w:p w14:paraId="6A7E2D79" w14:textId="77777777" w:rsidR="004D4432" w:rsidRPr="00406CC0" w:rsidRDefault="004D4432" w:rsidP="00BE65AC">
      <w:pPr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</w:p>
    <w:p w14:paraId="1D65936A" w14:textId="06706CFB" w:rsidR="00F27F91" w:rsidRPr="009770AF" w:rsidRDefault="005A0C86" w:rsidP="00406CC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  <w:r>
        <w:rPr>
          <w:rFonts w:ascii="Times New Roman" w:hAnsi="Times New Roman"/>
        </w:rPr>
        <w:t>Smlouva</w:t>
      </w:r>
      <w:r w:rsidR="00F27F91" w:rsidRPr="00406CC0">
        <w:rPr>
          <w:rFonts w:ascii="Times New Roman" w:hAnsi="Times New Roman"/>
        </w:rPr>
        <w:t xml:space="preserve"> nabývá platnosti dnem podpisu obou smluvních stran s účinností ode dne uveřejnění v registru smluv </w:t>
      </w:r>
      <w:r w:rsidR="009770AF">
        <w:rPr>
          <w:rFonts w:ascii="Times New Roman" w:hAnsi="Times New Roman"/>
        </w:rPr>
        <w:t>dle zákona č. 340/2015 Sb., o zvláštních podmínkách účinnosti některých smluv, uveřejňování těchto smluv a o registru smluv (zákon o registru smluv), ve znění pozdějších předpisů</w:t>
      </w:r>
      <w:r w:rsidR="00372011">
        <w:rPr>
          <w:rFonts w:ascii="Times New Roman" w:hAnsi="Times New Roman"/>
        </w:rPr>
        <w:t>,</w:t>
      </w:r>
      <w:r w:rsidR="009770AF">
        <w:rPr>
          <w:rFonts w:ascii="Times New Roman" w:hAnsi="Times New Roman"/>
        </w:rPr>
        <w:t xml:space="preserve"> </w:t>
      </w:r>
      <w:r w:rsidR="00F27F91" w:rsidRPr="00406CC0">
        <w:rPr>
          <w:rFonts w:ascii="Times New Roman" w:hAnsi="Times New Roman"/>
        </w:rPr>
        <w:t xml:space="preserve">a je vyhotovena ve </w:t>
      </w:r>
      <w:r w:rsidR="005407B5">
        <w:rPr>
          <w:rFonts w:ascii="Times New Roman" w:hAnsi="Times New Roman"/>
        </w:rPr>
        <w:t>čtyřech</w:t>
      </w:r>
      <w:r w:rsidR="00F27F91" w:rsidRPr="00406CC0">
        <w:rPr>
          <w:rFonts w:ascii="Times New Roman" w:hAnsi="Times New Roman"/>
        </w:rPr>
        <w:t xml:space="preserve"> stejnopisech, z nichž jeden obdrží příjemce a</w:t>
      </w:r>
      <w:r w:rsidR="005407B5">
        <w:rPr>
          <w:rFonts w:ascii="Times New Roman" w:hAnsi="Times New Roman"/>
        </w:rPr>
        <w:t> tři</w:t>
      </w:r>
      <w:r w:rsidR="00F27F91" w:rsidRPr="00406CC0">
        <w:rPr>
          <w:rFonts w:ascii="Times New Roman" w:hAnsi="Times New Roman"/>
        </w:rPr>
        <w:t xml:space="preserve"> poskytovatel.</w:t>
      </w:r>
      <w:r w:rsidR="009770AF">
        <w:rPr>
          <w:rFonts w:ascii="Times New Roman" w:hAnsi="Times New Roman"/>
        </w:rPr>
        <w:t xml:space="preserve"> Smluvní strany se dohodly, že uveřejnění smlouvy v registru smluv provede poskytovatel, kontakt na doručení oznámení o vkladu smluvní protistraně: </w:t>
      </w:r>
      <w:r w:rsidR="009770AF" w:rsidRPr="009770AF">
        <w:rPr>
          <w:rFonts w:ascii="Times New Roman" w:hAnsi="Times New Roman"/>
          <w:highlight w:val="yellow"/>
        </w:rPr>
        <w:t xml:space="preserve">xxxx. </w:t>
      </w:r>
      <w:r w:rsidR="005407B5" w:rsidRPr="009770AF">
        <w:rPr>
          <w:rFonts w:ascii="Times New Roman" w:hAnsi="Times New Roman"/>
          <w:highlight w:val="yellow"/>
        </w:rPr>
        <w:t xml:space="preserve"> </w:t>
      </w:r>
    </w:p>
    <w:p w14:paraId="0F32C11E" w14:textId="77777777" w:rsidR="00B7459B" w:rsidRPr="00406CC0" w:rsidRDefault="00B7459B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9E1A4A" w14:textId="19CC4E98" w:rsidR="0014413C" w:rsidRPr="005A0C86" w:rsidRDefault="005A0C86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5.</w:t>
      </w:r>
      <w:r>
        <w:rPr>
          <w:rFonts w:ascii="Times New Roman" w:eastAsia="Times New Roman" w:hAnsi="Times New Roman"/>
          <w:lang w:eastAsia="cs-CZ"/>
        </w:rPr>
        <w:tab/>
      </w:r>
      <w:r w:rsidR="0014413C" w:rsidRPr="005A0C8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</w:t>
      </w:r>
      <w:r>
        <w:rPr>
          <w:rFonts w:ascii="Times New Roman" w:eastAsia="Times New Roman" w:hAnsi="Times New Roman"/>
          <w:lang w:eastAsia="cs-CZ"/>
        </w:rPr>
        <w:t>ze nejbližšími s přihlédnutím k </w:t>
      </w:r>
      <w:r w:rsidR="0014413C" w:rsidRPr="005A0C86">
        <w:rPr>
          <w:rFonts w:ascii="Times New Roman" w:eastAsia="Times New Roman" w:hAnsi="Times New Roman"/>
          <w:lang w:eastAsia="cs-CZ"/>
        </w:rPr>
        <w:t>vůli smluvních stran dle předmětu smlouvy.</w:t>
      </w:r>
    </w:p>
    <w:p w14:paraId="3D6361D3" w14:textId="77777777" w:rsidR="00942534" w:rsidRPr="00406CC0" w:rsidRDefault="00942534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279AE72" w14:textId="22119055" w:rsidR="0014413C" w:rsidRDefault="00406CC0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A0C86">
        <w:rPr>
          <w:rFonts w:ascii="Times New Roman" w:eastAsia="Times New Roman" w:hAnsi="Times New Roman"/>
          <w:lang w:eastAsia="cs-CZ"/>
        </w:rPr>
        <w:t>6</w:t>
      </w:r>
      <w:r w:rsidR="0014413C" w:rsidRPr="005A0C86">
        <w:rPr>
          <w:rFonts w:ascii="Times New Roman" w:eastAsia="Times New Roman" w:hAnsi="Times New Roman"/>
          <w:lang w:eastAsia="cs-CZ"/>
        </w:rPr>
        <w:t>.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</w:t>
      </w:r>
      <w:r w:rsidR="0014413C" w:rsidRPr="00406CC0">
        <w:rPr>
          <w:rFonts w:ascii="Times New Roman" w:eastAsia="Times New Roman" w:hAnsi="Times New Roman"/>
          <w:lang w:eastAsia="cs-CZ"/>
        </w:rPr>
        <w:tab/>
        <w:t>O poskytnutí dotace a uzavření veřejnoprávní smlouvy rozhod</w:t>
      </w:r>
      <w:r w:rsidR="005A0C86">
        <w:rPr>
          <w:rFonts w:ascii="Times New Roman" w:eastAsia="Times New Roman" w:hAnsi="Times New Roman"/>
          <w:lang w:eastAsia="cs-CZ"/>
        </w:rPr>
        <w:t>la v souladu s ustanovením § 59 </w:t>
      </w:r>
      <w:r w:rsidR="0014413C" w:rsidRPr="00406CC0">
        <w:rPr>
          <w:rFonts w:ascii="Times New Roman" w:eastAsia="Times New Roman" w:hAnsi="Times New Roman"/>
          <w:lang w:eastAsia="cs-CZ"/>
        </w:rPr>
        <w:t>odst. 2 písm. a) zákona č.</w:t>
      </w:r>
      <w:r w:rsidR="005672DF" w:rsidRPr="00406CC0">
        <w:rPr>
          <w:rFonts w:ascii="Times New Roman" w:eastAsia="Times New Roman" w:hAnsi="Times New Roman"/>
          <w:lang w:eastAsia="cs-CZ"/>
        </w:rPr>
        <w:t xml:space="preserve"> </w:t>
      </w:r>
      <w:r w:rsidR="0014413C" w:rsidRPr="00406CC0">
        <w:rPr>
          <w:rFonts w:ascii="Times New Roman" w:eastAsia="Times New Roman" w:hAnsi="Times New Roman"/>
          <w:lang w:eastAsia="cs-CZ"/>
        </w:rPr>
        <w:t>129/2000 Sb., o krajích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(krajské zřízení)</w:t>
      </w:r>
      <w:r w:rsidR="0014413C" w:rsidRPr="00406CC0">
        <w:rPr>
          <w:rFonts w:ascii="Times New Roman" w:eastAsia="Times New Roman" w:hAnsi="Times New Roman"/>
          <w:lang w:eastAsia="cs-CZ"/>
        </w:rPr>
        <w:t>, ve znění pozdějších předpisů</w:t>
      </w:r>
      <w:r w:rsidR="00372011">
        <w:rPr>
          <w:rFonts w:ascii="Times New Roman" w:eastAsia="Times New Roman" w:hAnsi="Times New Roman"/>
          <w:lang w:eastAsia="cs-CZ"/>
        </w:rPr>
        <w:t>,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 Rada Karlovarského kraje usnesením č. 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RK </w:t>
      </w:r>
      <w:r w:rsidR="0014413C" w:rsidRPr="00406CC0">
        <w:rPr>
          <w:rFonts w:ascii="Times New Roman" w:eastAsia="Times New Roman" w:hAnsi="Times New Roman"/>
          <w:highlight w:val="yellow"/>
          <w:lang w:eastAsia="cs-CZ"/>
        </w:rPr>
        <w:t xml:space="preserve">usnesení </w:t>
      </w:r>
      <w:r w:rsidR="0014413C" w:rsidRPr="00406CC0">
        <w:rPr>
          <w:rFonts w:ascii="Times New Roman" w:eastAsia="Times New Roman" w:hAnsi="Times New Roman"/>
          <w:lang w:eastAsia="cs-CZ"/>
        </w:rPr>
        <w:t xml:space="preserve">ze dne </w:t>
      </w:r>
      <w:r w:rsidR="0014413C" w:rsidRPr="00406CC0">
        <w:rPr>
          <w:rFonts w:ascii="Times New Roman" w:eastAsia="Times New Roman" w:hAnsi="Times New Roman"/>
          <w:highlight w:val="yellow"/>
          <w:lang w:eastAsia="cs-CZ"/>
        </w:rPr>
        <w:t>datum</w:t>
      </w:r>
      <w:r w:rsidR="0014413C" w:rsidRPr="00406CC0">
        <w:rPr>
          <w:rFonts w:ascii="Times New Roman" w:eastAsia="Times New Roman" w:hAnsi="Times New Roman"/>
          <w:lang w:eastAsia="cs-CZ"/>
        </w:rPr>
        <w:t>.</w:t>
      </w:r>
    </w:p>
    <w:p w14:paraId="2A60BDAC" w14:textId="77777777" w:rsidR="005A0C86" w:rsidRPr="00406CC0" w:rsidRDefault="005A0C86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7463E4E" w14:textId="2C3CF5EA" w:rsidR="0014413C" w:rsidRDefault="005A0C86" w:rsidP="005D37DB">
      <w:pPr>
        <w:spacing w:after="0" w:line="240" w:lineRule="auto"/>
        <w:ind w:left="426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highlight w:val="yellow"/>
          <w:lang w:eastAsia="cs-CZ"/>
        </w:rPr>
        <w:t>n</w:t>
      </w:r>
      <w:r w:rsidRPr="005A0C86">
        <w:rPr>
          <w:rFonts w:ascii="Times New Roman" w:eastAsia="Times New Roman" w:hAnsi="Times New Roman"/>
          <w:i/>
          <w:highlight w:val="yellow"/>
          <w:lang w:eastAsia="cs-CZ"/>
        </w:rPr>
        <w:t>ebo</w:t>
      </w:r>
    </w:p>
    <w:p w14:paraId="5C5946C6" w14:textId="77777777" w:rsidR="005A0C86" w:rsidRPr="005A0C86" w:rsidRDefault="005A0C86" w:rsidP="005A0C86">
      <w:pPr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</w:p>
    <w:p w14:paraId="45C61ECF" w14:textId="16DADABB" w:rsidR="004766E0" w:rsidRPr="00406CC0" w:rsidRDefault="00406CC0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A0C86">
        <w:rPr>
          <w:rFonts w:ascii="Times New Roman" w:eastAsia="Times New Roman" w:hAnsi="Times New Roman"/>
          <w:lang w:eastAsia="cs-CZ"/>
        </w:rPr>
        <w:t>6</w:t>
      </w:r>
      <w:r w:rsidR="004766E0" w:rsidRPr="005A0C86">
        <w:rPr>
          <w:rFonts w:ascii="Times New Roman" w:eastAsia="Times New Roman" w:hAnsi="Times New Roman"/>
          <w:lang w:eastAsia="cs-CZ"/>
        </w:rPr>
        <w:t>.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</w:t>
      </w:r>
      <w:r w:rsidR="004766E0" w:rsidRPr="00406CC0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406CC0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v souladu s ustanovením §</w:t>
      </w:r>
      <w:r w:rsidR="005407B5">
        <w:rPr>
          <w:rFonts w:ascii="Times New Roman" w:eastAsia="Times New Roman" w:hAnsi="Times New Roman"/>
          <w:lang w:eastAsia="cs-CZ"/>
        </w:rPr>
        <w:t> </w:t>
      </w:r>
      <w:r w:rsidR="004766E0" w:rsidRPr="00406CC0">
        <w:rPr>
          <w:rFonts w:ascii="Times New Roman" w:eastAsia="Times New Roman" w:hAnsi="Times New Roman"/>
          <w:lang w:eastAsia="cs-CZ"/>
        </w:rPr>
        <w:t>36</w:t>
      </w:r>
      <w:r w:rsidR="005407B5">
        <w:rPr>
          <w:rFonts w:ascii="Times New Roman" w:eastAsia="Times New Roman" w:hAnsi="Times New Roman"/>
          <w:lang w:eastAsia="cs-CZ"/>
        </w:rPr>
        <w:t> 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písm. c) </w:t>
      </w:r>
      <w:r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406CC0">
        <w:rPr>
          <w:rFonts w:ascii="Times New Roman" w:eastAsia="Times New Roman" w:hAnsi="Times New Roman"/>
          <w:lang w:eastAsia="cs-CZ"/>
        </w:rPr>
        <w:t>zákona č. 129/2000 Sb., o krajích (krajské zřízení), ve znění pozdějších předpisů</w:t>
      </w:r>
      <w:r w:rsidR="00372011">
        <w:rPr>
          <w:rFonts w:ascii="Times New Roman" w:eastAsia="Times New Roman" w:hAnsi="Times New Roman"/>
          <w:lang w:eastAsia="cs-CZ"/>
        </w:rPr>
        <w:t>,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</w:t>
      </w:r>
      <w:r w:rsidR="00123BD3" w:rsidRPr="00406CC0">
        <w:rPr>
          <w:rFonts w:ascii="Times New Roman" w:eastAsia="Times New Roman" w:hAnsi="Times New Roman"/>
          <w:lang w:eastAsia="cs-CZ"/>
        </w:rPr>
        <w:t>Zastupitelstvo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406CC0">
        <w:rPr>
          <w:rFonts w:ascii="Times New Roman" w:eastAsia="Times New Roman" w:hAnsi="Times New Roman"/>
          <w:lang w:eastAsia="cs-CZ"/>
        </w:rPr>
        <w:t>ZK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 </w:t>
      </w:r>
      <w:r w:rsidR="004766E0" w:rsidRPr="00406CC0">
        <w:rPr>
          <w:rFonts w:ascii="Times New Roman" w:eastAsia="Times New Roman" w:hAnsi="Times New Roman"/>
          <w:highlight w:val="yellow"/>
          <w:lang w:eastAsia="cs-CZ"/>
        </w:rPr>
        <w:t xml:space="preserve">usnesení </w:t>
      </w:r>
      <w:r w:rsidR="004766E0" w:rsidRPr="00406CC0">
        <w:rPr>
          <w:rFonts w:ascii="Times New Roman" w:eastAsia="Times New Roman" w:hAnsi="Times New Roman"/>
          <w:lang w:eastAsia="cs-CZ"/>
        </w:rPr>
        <w:t xml:space="preserve">ze dne </w:t>
      </w:r>
      <w:r w:rsidR="004766E0" w:rsidRPr="00406CC0">
        <w:rPr>
          <w:rFonts w:ascii="Times New Roman" w:eastAsia="Times New Roman" w:hAnsi="Times New Roman"/>
          <w:highlight w:val="yellow"/>
          <w:lang w:eastAsia="cs-CZ"/>
        </w:rPr>
        <w:t>datum</w:t>
      </w:r>
      <w:r w:rsidR="004766E0" w:rsidRPr="00406CC0">
        <w:rPr>
          <w:rFonts w:ascii="Times New Roman" w:eastAsia="Times New Roman" w:hAnsi="Times New Roman"/>
          <w:lang w:eastAsia="cs-CZ"/>
        </w:rPr>
        <w:t>.</w:t>
      </w:r>
    </w:p>
    <w:p w14:paraId="6B8825AE" w14:textId="472F96A6" w:rsidR="0014413C" w:rsidRDefault="0014413C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DEFE12E" w14:textId="77777777" w:rsidR="005A0C86" w:rsidRDefault="005A0C86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98FF24F" w14:textId="0AFABF71" w:rsidR="00064D21" w:rsidRDefault="00064D21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08F120A" w14:textId="77777777" w:rsidR="00BF2157" w:rsidRDefault="00BF2157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24F9B71" w14:textId="77777777" w:rsidR="00064D21" w:rsidRDefault="00064D21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30AF041" w14:textId="77777777" w:rsidR="00064D21" w:rsidRDefault="00064D21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5AFBBEB" w14:textId="77777777" w:rsidR="00064D21" w:rsidRDefault="00064D21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1C8E9BC" w14:textId="77777777" w:rsidR="00064D21" w:rsidRDefault="00064D21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43A50F9" w14:textId="77777777" w:rsidR="00CE00A0" w:rsidRDefault="00CE00A0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C4128D7" w14:textId="77777777" w:rsidR="00CE00A0" w:rsidRDefault="00CE00A0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3AC8856A" w14:textId="77777777" w:rsidR="00CE00A0" w:rsidRDefault="00CE00A0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39B30E06" w14:textId="77777777" w:rsidR="00CE00A0" w:rsidRDefault="00CE00A0" w:rsidP="005A0C8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D54EBB5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5407B5" w:rsidRPr="00406CC0" w14:paraId="54302006" w14:textId="77777777" w:rsidTr="00C460AB">
        <w:trPr>
          <w:trHeight w:val="644"/>
        </w:trPr>
        <w:tc>
          <w:tcPr>
            <w:tcW w:w="4534" w:type="dxa"/>
          </w:tcPr>
          <w:p w14:paraId="1570571D" w14:textId="77777777" w:rsidR="005407B5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437812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Pr="00406CC0">
              <w:rPr>
                <w:rFonts w:ascii="Times New Roman" w:eastAsia="Times New Roman" w:hAnsi="Times New Roman"/>
                <w:highlight w:val="yellow"/>
                <w:lang w:eastAsia="cs-CZ"/>
              </w:rPr>
              <w:t>datum</w:t>
            </w:r>
          </w:p>
          <w:p w14:paraId="216248DF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</w:tcPr>
          <w:p w14:paraId="52925014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216EA87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 ….. ….. ….. ….. ….. dne </w:t>
            </w:r>
            <w:r w:rsidRPr="00406CC0">
              <w:rPr>
                <w:rFonts w:ascii="Times New Roman" w:eastAsia="Times New Roman" w:hAnsi="Times New Roman"/>
                <w:highlight w:val="yellow"/>
                <w:lang w:eastAsia="cs-CZ"/>
              </w:rPr>
              <w:t>datum</w:t>
            </w:r>
          </w:p>
        </w:tc>
      </w:tr>
      <w:tr w:rsidR="005407B5" w:rsidRPr="00406CC0" w14:paraId="7CC64431" w14:textId="77777777" w:rsidTr="00C460AB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5495DFF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AA7D4FA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3A276C1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AB28E5F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F0CBE90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6F74AF0" w14:textId="4B82FCFA" w:rsidR="005407B5" w:rsidRPr="00406CC0" w:rsidRDefault="005407B5" w:rsidP="0054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>oskytovatel</w:t>
            </w:r>
          </w:p>
        </w:tc>
        <w:tc>
          <w:tcPr>
            <w:tcW w:w="4528" w:type="dxa"/>
          </w:tcPr>
          <w:p w14:paraId="0802D4F9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FB10AA1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F1A8D6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2E71EBD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7932263" w14:textId="77777777" w:rsidR="005407B5" w:rsidRPr="00406CC0" w:rsidRDefault="005407B5" w:rsidP="00C460A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29AEEC2" w14:textId="77777777" w:rsidR="005407B5" w:rsidRPr="00406CC0" w:rsidRDefault="005407B5" w:rsidP="00C460A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  <w:tr w:rsidR="005407B5" w:rsidRPr="00406CC0" w14:paraId="71E6F77D" w14:textId="77777777" w:rsidTr="00C460AB">
        <w:trPr>
          <w:trHeight w:val="1536"/>
        </w:trPr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330316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36E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9C97DAB" w14:textId="77777777" w:rsidR="005407B5" w:rsidRPr="00406CC0" w:rsidRDefault="005407B5" w:rsidP="00C46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 ….. ….. ….. ….. ….. dne </w:t>
            </w:r>
            <w:r w:rsidRPr="00406CC0">
              <w:rPr>
                <w:rFonts w:ascii="Times New Roman" w:eastAsia="Times New Roman" w:hAnsi="Times New Roman"/>
                <w:highlight w:val="yellow"/>
                <w:lang w:eastAsia="cs-CZ"/>
              </w:rPr>
              <w:t>datum</w:t>
            </w:r>
          </w:p>
        </w:tc>
      </w:tr>
    </w:tbl>
    <w:p w14:paraId="5DE339B9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17D9086" w14:textId="77777777" w:rsidR="005407B5" w:rsidRDefault="005407B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91E12C3" w14:textId="77777777" w:rsidR="005407B5" w:rsidRDefault="005407B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C29184" w14:textId="77777777" w:rsidR="005407B5" w:rsidRDefault="005407B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3BD0EB6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EA3607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16A03535" w14:textId="234D4DEE" w:rsidR="00EF04B3" w:rsidRPr="00406CC0" w:rsidRDefault="00160C8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highlight w:val="yellow"/>
          <w:lang w:eastAsia="cs-CZ"/>
        </w:rPr>
        <w:t>referent</w:t>
      </w:r>
    </w:p>
    <w:p w14:paraId="1B25E176" w14:textId="77777777" w:rsidR="00F44B77" w:rsidRPr="00406CC0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472FFB" w14:textId="77777777" w:rsidR="00F44B77" w:rsidRPr="00406CC0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  <w:sectPr w:rsidR="00F44B77" w:rsidRPr="00406CC0" w:rsidSect="00357618">
          <w:footerReference w:type="defaul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87F4B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14:paraId="2CC32556" w14:textId="27E27D59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RK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557C1175" w14:textId="229F0ED6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FF33A21" w14:textId="0602B5C1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1109DC8F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9B623E3" w14:textId="336E484C" w:rsidR="00F44B77" w:rsidRPr="00406CC0" w:rsidRDefault="00D90BDC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>dpis:</w:t>
      </w:r>
    </w:p>
    <w:p w14:paraId="2B8B8499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77777777" w:rsidR="00F44B77" w:rsidRPr="00406CC0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  <w:sectPr w:rsidR="00F44B77" w:rsidRPr="00406CC0" w:rsidSect="0035761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831F7F" w14:textId="77777777" w:rsidR="00F44B77" w:rsidRPr="00406CC0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5C38E9" w14:textId="77777777" w:rsidR="00F44B77" w:rsidRPr="00406CC0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t>PRůvodní LIST smlouvy (registr smluv)</w:t>
      </w:r>
    </w:p>
    <w:p w14:paraId="30FFFA2B" w14:textId="77777777" w:rsidR="00F44B77" w:rsidRPr="00406CC0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</w:p>
    <w:p w14:paraId="672D0DF3" w14:textId="77777777" w:rsidR="00F44B77" w:rsidRPr="00406CC0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cs-CZ"/>
        </w:rPr>
      </w:pPr>
    </w:p>
    <w:tbl>
      <w:tblPr>
        <w:tblW w:w="918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7402EF">
        <w:trPr>
          <w:trHeight w:val="621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7D044F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14:paraId="451B2D2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xxx</w:t>
            </w:r>
          </w:p>
        </w:tc>
      </w:tr>
      <w:tr w:rsidR="00F44B77" w:rsidRPr="00406CC0" w14:paraId="3733CB3A" w14:textId="77777777" w:rsidTr="007402EF">
        <w:trPr>
          <w:trHeight w:val="62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0B5B0A7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14:paraId="2BE397D5" w14:textId="77777777" w:rsidR="00F44B77" w:rsidRPr="00406CC0" w:rsidRDefault="007C0642" w:rsidP="00BE65AC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2C0E2F28" w14:textId="2FD8C559" w:rsidR="007C0642" w:rsidRPr="00406CC0" w:rsidRDefault="007C0642" w:rsidP="00BE65AC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Příjemce: </w:t>
            </w:r>
            <w:r w:rsidRPr="00406CC0">
              <w:rPr>
                <w:rFonts w:ascii="Times New Roman" w:eastAsia="Times New Roman" w:hAnsi="Times New Roman"/>
                <w:color w:val="FF0000"/>
                <w:lang w:eastAsia="cs-CZ"/>
              </w:rPr>
              <w:t>doplní se název a adresa příjemce</w:t>
            </w:r>
          </w:p>
        </w:tc>
      </w:tr>
      <w:tr w:rsidR="00F44B77" w:rsidRPr="00406CC0" w14:paraId="667DA577" w14:textId="77777777" w:rsidTr="007402EF">
        <w:trPr>
          <w:trHeight w:val="516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844AA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18"/>
                <w:lang w:eastAsia="cs-CZ"/>
              </w:rPr>
              <w:t>Evidenční číslo hlavní smlouvy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 –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0A5F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7402EF">
        <w:trPr>
          <w:trHeight w:val="621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6F4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A8117" w14:textId="1040AAA0" w:rsidR="00F44B77" w:rsidRPr="00406CC0" w:rsidRDefault="007C0642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</w:p>
          <w:p w14:paraId="79B73255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7402EF">
        <w:trPr>
          <w:trHeight w:val="621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63EA45CA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14:paraId="157FC02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RK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  <w:p w14:paraId="4856B189" w14:textId="2A1011E6" w:rsidR="007C0642" w:rsidRPr="00406CC0" w:rsidRDefault="007C0642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F44B77" w:rsidRPr="00406CC0" w14:paraId="07061119" w14:textId="77777777" w:rsidTr="007402EF">
        <w:trPr>
          <w:trHeight w:val="621"/>
        </w:trPr>
        <w:tc>
          <w:tcPr>
            <w:tcW w:w="2694" w:type="dxa"/>
            <w:shd w:val="clear" w:color="auto" w:fill="FFFF00"/>
            <w:vAlign w:val="center"/>
          </w:tcPr>
          <w:p w14:paraId="470C40F9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</w:p>
        </w:tc>
        <w:tc>
          <w:tcPr>
            <w:tcW w:w="2166" w:type="dxa"/>
            <w:shd w:val="clear" w:color="auto" w:fill="FFFF00"/>
            <w:vAlign w:val="center"/>
          </w:tcPr>
          <w:p w14:paraId="3C256520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dstrike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bottom w:val="thinThickSmallGap" w:sz="24" w:space="0" w:color="auto"/>
            </w:tcBorders>
            <w:shd w:val="clear" w:color="auto" w:fill="FFFF00"/>
            <w:vAlign w:val="center"/>
          </w:tcPr>
          <w:p w14:paraId="01A56035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  <w:t>Shoda smlouvy s textovým obrazem</w:t>
            </w:r>
          </w:p>
        </w:tc>
        <w:tc>
          <w:tcPr>
            <w:tcW w:w="2234" w:type="dxa"/>
            <w:tcBorders>
              <w:bottom w:val="thinThickSmallGap" w:sz="24" w:space="0" w:color="auto"/>
            </w:tcBorders>
            <w:shd w:val="clear" w:color="auto" w:fill="FFFF00"/>
          </w:tcPr>
          <w:p w14:paraId="40689417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</w:tc>
      </w:tr>
      <w:tr w:rsidR="00F44B77" w:rsidRPr="00406CC0" w14:paraId="76D1A847" w14:textId="77777777" w:rsidTr="007402EF">
        <w:tblPrEx>
          <w:tblLook w:val="00A0" w:firstRow="1" w:lastRow="0" w:firstColumn="1" w:lastColumn="0" w:noHBand="0" w:noVBand="0"/>
        </w:tblPrEx>
        <w:trPr>
          <w:trHeight w:val="493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0ECAA9C0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0FDEF109" w14:textId="7E36B46D" w:rsidR="00F44B77" w:rsidRPr="00406CC0" w:rsidRDefault="005A0C86" w:rsidP="005A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5A0C86">
              <w:rPr>
                <w:rFonts w:ascii="Times New Roman" w:eastAsia="Times New Roman" w:hAnsi="Times New Roman"/>
                <w:lang w:eastAsia="cs-CZ"/>
              </w:rPr>
              <w:t>odbor školství, mládeže a tělovýchovy</w:t>
            </w:r>
          </w:p>
        </w:tc>
      </w:tr>
      <w:tr w:rsidR="00F44B77" w:rsidRPr="00406CC0" w14:paraId="14A43BAC" w14:textId="77777777" w:rsidTr="007402EF">
        <w:tblPrEx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31ACF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14:paraId="60C585A0" w14:textId="248DE24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F44B77" w:rsidRPr="00406CC0" w14:paraId="6D2AD9DC" w14:textId="77777777" w:rsidTr="007402EF">
        <w:tblPrEx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91E237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</w:tcPr>
          <w:p w14:paraId="26A042AE" w14:textId="0F665FC6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255105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F44B77" w:rsidRPr="00406CC0" w14:paraId="43CB82E9" w14:textId="77777777" w:rsidTr="007402EF">
        <w:tblPrEx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shd w:val="clear" w:color="auto" w:fill="auto"/>
            <w:vAlign w:val="center"/>
          </w:tcPr>
          <w:p w14:paraId="1FF4C62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</w:tcPr>
          <w:p w14:paraId="0C62C27A" w14:textId="055710F2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F44B77" w:rsidRPr="00406CC0" w14:paraId="057CBC13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14:paraId="7169EE26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nil"/>
              <w:right w:val="thickThinSmallGap" w:sz="24" w:space="0" w:color="auto"/>
            </w:tcBorders>
          </w:tcPr>
          <w:p w14:paraId="07E208EA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44B77" w:rsidRPr="00406CC0" w14:paraId="0092A434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left w:val="thinThickSmallGap" w:sz="24" w:space="0" w:color="auto"/>
              <w:bottom w:val="single" w:sz="24" w:space="0" w:color="auto"/>
            </w:tcBorders>
          </w:tcPr>
          <w:p w14:paraId="1D47C7D2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  <w:right w:val="thickThinSmallGap" w:sz="24" w:space="0" w:color="auto"/>
            </w:tcBorders>
          </w:tcPr>
          <w:p w14:paraId="65C98F7D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F44B77" w:rsidRPr="00406CC0" w14:paraId="6E6CCBFB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4860" w:type="dxa"/>
            <w:gridSpan w:val="2"/>
            <w:tcBorders>
              <w:top w:val="single" w:sz="24" w:space="0" w:color="auto"/>
              <w:left w:val="thinThickSmallGap" w:sz="24" w:space="0" w:color="auto"/>
              <w:right w:val="nil"/>
            </w:tcBorders>
          </w:tcPr>
          <w:p w14:paraId="14B200B0" w14:textId="4C227CF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</w:t>
            </w:r>
            <w:r w:rsidR="00ED4DBA"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 a krajský živnostenský úřad</w:t>
            </w: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left w:val="nil"/>
              <w:right w:val="thickThinSmallGap" w:sz="24" w:space="0" w:color="auto"/>
            </w:tcBorders>
            <w:vAlign w:val="center"/>
          </w:tcPr>
          <w:p w14:paraId="0BD11059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</w:p>
        </w:tc>
      </w:tr>
      <w:tr w:rsidR="00F44B77" w:rsidRPr="00406CC0" w14:paraId="2195D72C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14:paraId="5EDA53BB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</w:tcPr>
          <w:p w14:paraId="78CB129C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860" w:type="dxa"/>
            <w:gridSpan w:val="2"/>
            <w:tcBorders>
              <w:left w:val="thinThickSmallGap" w:sz="24" w:space="0" w:color="auto"/>
              <w:bottom w:val="single" w:sz="24" w:space="0" w:color="auto"/>
            </w:tcBorders>
          </w:tcPr>
          <w:p w14:paraId="0C6C6710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  <w:right w:val="thickThinSmallGap" w:sz="24" w:space="0" w:color="auto"/>
            </w:tcBorders>
          </w:tcPr>
          <w:p w14:paraId="35BA8D81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119CEB02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left w:val="thinThickSmallGap" w:sz="24" w:space="0" w:color="auto"/>
              <w:bottom w:val="single" w:sz="4" w:space="0" w:color="auto"/>
              <w:right w:val="nil"/>
            </w:tcBorders>
          </w:tcPr>
          <w:p w14:paraId="59FBED87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  <w:p w14:paraId="30D429FD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pacing w:val="8"/>
                <w:sz w:val="16"/>
                <w:szCs w:val="16"/>
                <w:lang w:eastAsia="cs-CZ"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5B8F7F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</w:p>
        </w:tc>
      </w:tr>
      <w:tr w:rsidR="00F44B77" w:rsidRPr="00406CC0" w14:paraId="4052D019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6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BF0667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097F304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39518EF2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18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4061B49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912"/>
        </w:trPr>
        <w:tc>
          <w:tcPr>
            <w:tcW w:w="4860" w:type="dxa"/>
            <w:gridSpan w:val="2"/>
            <w:tcBorders>
              <w:left w:val="thinThickSmallGap" w:sz="24" w:space="0" w:color="auto"/>
              <w:bottom w:val="single" w:sz="24" w:space="0" w:color="auto"/>
            </w:tcBorders>
          </w:tcPr>
          <w:p w14:paraId="08E5A213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  <w:right w:val="thickThinSmallGap" w:sz="24" w:space="0" w:color="auto"/>
            </w:tcBorders>
          </w:tcPr>
          <w:p w14:paraId="6C87634E" w14:textId="02B5FEEA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F44B77" w:rsidRPr="00406CC0" w14:paraId="238B0B0E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18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0D1969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740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4860" w:type="dxa"/>
            <w:gridSpan w:val="2"/>
            <w:tcBorders>
              <w:left w:val="thinThickSmallGap" w:sz="24" w:space="0" w:color="auto"/>
              <w:bottom w:val="single" w:sz="24" w:space="0" w:color="auto"/>
            </w:tcBorders>
          </w:tcPr>
          <w:p w14:paraId="2833D6A7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Správce rozpočtu:        </w:t>
            </w:r>
          </w:p>
          <w:p w14:paraId="67BE91D8" w14:textId="77777777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                    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  <w:right w:val="thickThinSmallGap" w:sz="24" w:space="0" w:color="auto"/>
            </w:tcBorders>
          </w:tcPr>
          <w:p w14:paraId="14EDE8C2" w14:textId="3B253C5B" w:rsidR="00F44B77" w:rsidRPr="00406CC0" w:rsidRDefault="00F44B77" w:rsidP="00BE6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rozpočtář</w:t>
            </w:r>
          </w:p>
        </w:tc>
      </w:tr>
    </w:tbl>
    <w:p w14:paraId="5880F1DF" w14:textId="77777777" w:rsidR="00F44B77" w:rsidRPr="00406CC0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</w:pPr>
      <w:r w:rsidRPr="00406CC0"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poznámka:</w:t>
      </w:r>
    </w:p>
    <w:p w14:paraId="65CBD778" w14:textId="77777777" w:rsidR="00F44B77" w:rsidRPr="00406CC0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FA2F0" w16cid:durableId="1E6CDF56"/>
  <w16cid:commentId w16cid:paraId="2DD1A322" w16cid:durableId="1E6CDF74"/>
  <w16cid:commentId w16cid:paraId="7EFF6C0A" w16cid:durableId="1E6CE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6AE3" w14:textId="77777777" w:rsidR="00AC729A" w:rsidRDefault="00AC729A" w:rsidP="00BE360F">
      <w:pPr>
        <w:spacing w:after="0" w:line="240" w:lineRule="auto"/>
      </w:pPr>
      <w:r>
        <w:separator/>
      </w:r>
    </w:p>
  </w:endnote>
  <w:endnote w:type="continuationSeparator" w:id="0">
    <w:p w14:paraId="3E5FA542" w14:textId="77777777" w:rsidR="00AC729A" w:rsidRDefault="00AC729A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7CB562F2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343C83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CC3E33">
              <w:rPr>
                <w:rFonts w:ascii="Times New Roman" w:hAnsi="Times New Roman"/>
              </w:rPr>
              <w:t>9</w:t>
            </w:r>
          </w:p>
        </w:sdtContent>
      </w:sdt>
    </w:sdtContent>
  </w:sdt>
  <w:p w14:paraId="4F3473E7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0E990" w14:textId="77777777" w:rsidR="00AC729A" w:rsidRDefault="00AC729A" w:rsidP="00BE360F">
      <w:pPr>
        <w:spacing w:after="0" w:line="240" w:lineRule="auto"/>
      </w:pPr>
      <w:r>
        <w:separator/>
      </w:r>
    </w:p>
  </w:footnote>
  <w:footnote w:type="continuationSeparator" w:id="0">
    <w:p w14:paraId="42F201D7" w14:textId="77777777" w:rsidR="00AC729A" w:rsidRDefault="00AC729A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75"/>
    <w:multiLevelType w:val="hybridMultilevel"/>
    <w:tmpl w:val="71CC24F6"/>
    <w:lvl w:ilvl="0" w:tplc="40EAB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7B40123"/>
    <w:multiLevelType w:val="hybridMultilevel"/>
    <w:tmpl w:val="6EBEC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5C74"/>
    <w:multiLevelType w:val="hybridMultilevel"/>
    <w:tmpl w:val="D1CE72B4"/>
    <w:lvl w:ilvl="0" w:tplc="DBD8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74DA6744"/>
    <w:lvl w:ilvl="0" w:tplc="0570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E45963"/>
    <w:multiLevelType w:val="hybridMultilevel"/>
    <w:tmpl w:val="F18C0BC4"/>
    <w:lvl w:ilvl="0" w:tplc="B262EF8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628C7"/>
    <w:multiLevelType w:val="hybridMultilevel"/>
    <w:tmpl w:val="E20C60BC"/>
    <w:lvl w:ilvl="0" w:tplc="A6324D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9" w15:restartNumberingAfterBreak="0">
    <w:nsid w:val="51614179"/>
    <w:multiLevelType w:val="hybridMultilevel"/>
    <w:tmpl w:val="4C443D44"/>
    <w:lvl w:ilvl="0" w:tplc="BDB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1" w15:restartNumberingAfterBreak="0">
    <w:nsid w:val="54551058"/>
    <w:multiLevelType w:val="hybridMultilevel"/>
    <w:tmpl w:val="739471F4"/>
    <w:lvl w:ilvl="0" w:tplc="FC3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D01DB"/>
    <w:multiLevelType w:val="hybridMultilevel"/>
    <w:tmpl w:val="0A8A967E"/>
    <w:lvl w:ilvl="0" w:tplc="FDA0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5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6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670CB0C"/>
    <w:lvl w:ilvl="0" w:tplc="1CF8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6BC6"/>
    <w:multiLevelType w:val="hybridMultilevel"/>
    <w:tmpl w:val="CFBE3322"/>
    <w:lvl w:ilvl="0" w:tplc="04826EE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6"/>
  </w:num>
  <w:num w:numId="5">
    <w:abstractNumId w:val="9"/>
  </w:num>
  <w:num w:numId="6">
    <w:abstractNumId w:val="12"/>
  </w:num>
  <w:num w:numId="7">
    <w:abstractNumId w:val="20"/>
  </w:num>
  <w:num w:numId="8">
    <w:abstractNumId w:val="29"/>
  </w:num>
  <w:num w:numId="9">
    <w:abstractNumId w:val="0"/>
  </w:num>
  <w:num w:numId="10">
    <w:abstractNumId w:val="32"/>
  </w:num>
  <w:num w:numId="11">
    <w:abstractNumId w:val="14"/>
  </w:num>
  <w:num w:numId="12">
    <w:abstractNumId w:val="15"/>
  </w:num>
  <w:num w:numId="13">
    <w:abstractNumId w:val="33"/>
  </w:num>
  <w:num w:numId="14">
    <w:abstractNumId w:val="27"/>
  </w:num>
  <w:num w:numId="15">
    <w:abstractNumId w:val="24"/>
  </w:num>
  <w:num w:numId="16">
    <w:abstractNumId w:val="1"/>
  </w:num>
  <w:num w:numId="17">
    <w:abstractNumId w:val="3"/>
  </w:num>
  <w:num w:numId="18">
    <w:abstractNumId w:val="26"/>
  </w:num>
  <w:num w:numId="19">
    <w:abstractNumId w:val="35"/>
  </w:num>
  <w:num w:numId="20">
    <w:abstractNumId w:val="31"/>
  </w:num>
  <w:num w:numId="21">
    <w:abstractNumId w:val="6"/>
  </w:num>
  <w:num w:numId="22">
    <w:abstractNumId w:val="17"/>
  </w:num>
  <w:num w:numId="23">
    <w:abstractNumId w:val="13"/>
  </w:num>
  <w:num w:numId="24">
    <w:abstractNumId w:val="7"/>
  </w:num>
  <w:num w:numId="25">
    <w:abstractNumId w:val="5"/>
  </w:num>
  <w:num w:numId="26">
    <w:abstractNumId w:val="22"/>
  </w:num>
  <w:num w:numId="27">
    <w:abstractNumId w:val="8"/>
  </w:num>
  <w:num w:numId="28">
    <w:abstractNumId w:val="28"/>
  </w:num>
  <w:num w:numId="29">
    <w:abstractNumId w:val="30"/>
  </w:num>
  <w:num w:numId="30">
    <w:abstractNumId w:val="34"/>
  </w:num>
  <w:num w:numId="31">
    <w:abstractNumId w:val="10"/>
  </w:num>
  <w:num w:numId="32">
    <w:abstractNumId w:val="18"/>
  </w:num>
  <w:num w:numId="33">
    <w:abstractNumId w:val="25"/>
  </w:num>
  <w:num w:numId="34">
    <w:abstractNumId w:val="11"/>
  </w:num>
  <w:num w:numId="35">
    <w:abstractNumId w:val="4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3BA"/>
    <w:rsid w:val="00021B99"/>
    <w:rsid w:val="00042B34"/>
    <w:rsid w:val="000517B9"/>
    <w:rsid w:val="00054236"/>
    <w:rsid w:val="00061A57"/>
    <w:rsid w:val="00064D21"/>
    <w:rsid w:val="000717CB"/>
    <w:rsid w:val="0007392E"/>
    <w:rsid w:val="0007591D"/>
    <w:rsid w:val="000D0A0A"/>
    <w:rsid w:val="000D7E3F"/>
    <w:rsid w:val="000F1A31"/>
    <w:rsid w:val="001005CC"/>
    <w:rsid w:val="00110B7C"/>
    <w:rsid w:val="00123BD3"/>
    <w:rsid w:val="00133E0D"/>
    <w:rsid w:val="00137BD3"/>
    <w:rsid w:val="0014413C"/>
    <w:rsid w:val="00151042"/>
    <w:rsid w:val="00157B86"/>
    <w:rsid w:val="00160C8F"/>
    <w:rsid w:val="00164994"/>
    <w:rsid w:val="00165A58"/>
    <w:rsid w:val="00172B80"/>
    <w:rsid w:val="001A17EC"/>
    <w:rsid w:val="001B4CCB"/>
    <w:rsid w:val="001F6BB4"/>
    <w:rsid w:val="001F7C4F"/>
    <w:rsid w:val="0021036C"/>
    <w:rsid w:val="00222BFF"/>
    <w:rsid w:val="00223AA5"/>
    <w:rsid w:val="00255105"/>
    <w:rsid w:val="00255E42"/>
    <w:rsid w:val="00295DBF"/>
    <w:rsid w:val="002A04CD"/>
    <w:rsid w:val="002B630B"/>
    <w:rsid w:val="002C2659"/>
    <w:rsid w:val="002C3D92"/>
    <w:rsid w:val="002D4503"/>
    <w:rsid w:val="002E7009"/>
    <w:rsid w:val="003211B2"/>
    <w:rsid w:val="0034026B"/>
    <w:rsid w:val="003433B5"/>
    <w:rsid w:val="00343C83"/>
    <w:rsid w:val="003444FD"/>
    <w:rsid w:val="00352DBD"/>
    <w:rsid w:val="00357618"/>
    <w:rsid w:val="00360E6D"/>
    <w:rsid w:val="00372011"/>
    <w:rsid w:val="0039125A"/>
    <w:rsid w:val="003927B9"/>
    <w:rsid w:val="0039369F"/>
    <w:rsid w:val="00397077"/>
    <w:rsid w:val="003A2D63"/>
    <w:rsid w:val="003A4509"/>
    <w:rsid w:val="003B42E8"/>
    <w:rsid w:val="003C1573"/>
    <w:rsid w:val="003F2BD5"/>
    <w:rsid w:val="004061E8"/>
    <w:rsid w:val="00406CC0"/>
    <w:rsid w:val="00414D20"/>
    <w:rsid w:val="00424DBD"/>
    <w:rsid w:val="00426FA7"/>
    <w:rsid w:val="004521A6"/>
    <w:rsid w:val="004766E0"/>
    <w:rsid w:val="00485A84"/>
    <w:rsid w:val="004A1309"/>
    <w:rsid w:val="004A34B2"/>
    <w:rsid w:val="004B4520"/>
    <w:rsid w:val="004D4432"/>
    <w:rsid w:val="004D7C7B"/>
    <w:rsid w:val="004F157D"/>
    <w:rsid w:val="00504B8A"/>
    <w:rsid w:val="00514F52"/>
    <w:rsid w:val="005169F4"/>
    <w:rsid w:val="00526E11"/>
    <w:rsid w:val="00534852"/>
    <w:rsid w:val="005407B5"/>
    <w:rsid w:val="005427A7"/>
    <w:rsid w:val="00543233"/>
    <w:rsid w:val="00545F22"/>
    <w:rsid w:val="00554EDC"/>
    <w:rsid w:val="0056213F"/>
    <w:rsid w:val="005672DF"/>
    <w:rsid w:val="005914D8"/>
    <w:rsid w:val="00596BB2"/>
    <w:rsid w:val="005A0C86"/>
    <w:rsid w:val="005C4092"/>
    <w:rsid w:val="005D37DB"/>
    <w:rsid w:val="005D3C03"/>
    <w:rsid w:val="005E120E"/>
    <w:rsid w:val="005E2458"/>
    <w:rsid w:val="005E49E3"/>
    <w:rsid w:val="00602229"/>
    <w:rsid w:val="0061419F"/>
    <w:rsid w:val="0062537E"/>
    <w:rsid w:val="006266EF"/>
    <w:rsid w:val="00632C71"/>
    <w:rsid w:val="00647A74"/>
    <w:rsid w:val="00647E22"/>
    <w:rsid w:val="006553A4"/>
    <w:rsid w:val="006636F5"/>
    <w:rsid w:val="00673DD2"/>
    <w:rsid w:val="00684F74"/>
    <w:rsid w:val="00685BCE"/>
    <w:rsid w:val="006979A3"/>
    <w:rsid w:val="006A633F"/>
    <w:rsid w:val="006B657C"/>
    <w:rsid w:val="006B7B50"/>
    <w:rsid w:val="006C029B"/>
    <w:rsid w:val="006D060C"/>
    <w:rsid w:val="006F408B"/>
    <w:rsid w:val="007519BF"/>
    <w:rsid w:val="00771AFF"/>
    <w:rsid w:val="007727F0"/>
    <w:rsid w:val="00772E51"/>
    <w:rsid w:val="007761D4"/>
    <w:rsid w:val="00786648"/>
    <w:rsid w:val="007872FD"/>
    <w:rsid w:val="00793E30"/>
    <w:rsid w:val="0079632A"/>
    <w:rsid w:val="007C0642"/>
    <w:rsid w:val="007C659B"/>
    <w:rsid w:val="007D7B27"/>
    <w:rsid w:val="007E6BDD"/>
    <w:rsid w:val="00810246"/>
    <w:rsid w:val="008433A1"/>
    <w:rsid w:val="00857137"/>
    <w:rsid w:val="0086528E"/>
    <w:rsid w:val="00871172"/>
    <w:rsid w:val="00887680"/>
    <w:rsid w:val="008971A4"/>
    <w:rsid w:val="008A78C6"/>
    <w:rsid w:val="008A7A6B"/>
    <w:rsid w:val="008C69AF"/>
    <w:rsid w:val="008E2D00"/>
    <w:rsid w:val="008F4CA7"/>
    <w:rsid w:val="00900482"/>
    <w:rsid w:val="0090147B"/>
    <w:rsid w:val="009033B3"/>
    <w:rsid w:val="00910550"/>
    <w:rsid w:val="0091416E"/>
    <w:rsid w:val="00920744"/>
    <w:rsid w:val="00921426"/>
    <w:rsid w:val="00922AF2"/>
    <w:rsid w:val="00932C22"/>
    <w:rsid w:val="00942534"/>
    <w:rsid w:val="009510B9"/>
    <w:rsid w:val="00966A0B"/>
    <w:rsid w:val="009770AF"/>
    <w:rsid w:val="00985348"/>
    <w:rsid w:val="00993A70"/>
    <w:rsid w:val="009A27A4"/>
    <w:rsid w:val="009A63B2"/>
    <w:rsid w:val="009D1788"/>
    <w:rsid w:val="009D5AFF"/>
    <w:rsid w:val="009D6E5B"/>
    <w:rsid w:val="009F26E9"/>
    <w:rsid w:val="00A1538A"/>
    <w:rsid w:val="00A203C0"/>
    <w:rsid w:val="00A21E10"/>
    <w:rsid w:val="00A22D02"/>
    <w:rsid w:val="00A238F5"/>
    <w:rsid w:val="00A57E05"/>
    <w:rsid w:val="00A60AFC"/>
    <w:rsid w:val="00A71373"/>
    <w:rsid w:val="00A763F8"/>
    <w:rsid w:val="00A8306E"/>
    <w:rsid w:val="00A8376E"/>
    <w:rsid w:val="00A91923"/>
    <w:rsid w:val="00A94788"/>
    <w:rsid w:val="00A97285"/>
    <w:rsid w:val="00A9759E"/>
    <w:rsid w:val="00AA5121"/>
    <w:rsid w:val="00AB462A"/>
    <w:rsid w:val="00AB5FB8"/>
    <w:rsid w:val="00AC006D"/>
    <w:rsid w:val="00AC729A"/>
    <w:rsid w:val="00AC7CD8"/>
    <w:rsid w:val="00AD3DC3"/>
    <w:rsid w:val="00AD45AB"/>
    <w:rsid w:val="00AF3BC4"/>
    <w:rsid w:val="00AF58B3"/>
    <w:rsid w:val="00B07E4B"/>
    <w:rsid w:val="00B12CE7"/>
    <w:rsid w:val="00B70441"/>
    <w:rsid w:val="00B71CC1"/>
    <w:rsid w:val="00B7459B"/>
    <w:rsid w:val="00B81791"/>
    <w:rsid w:val="00B85089"/>
    <w:rsid w:val="00BB75B4"/>
    <w:rsid w:val="00BD1541"/>
    <w:rsid w:val="00BD440F"/>
    <w:rsid w:val="00BE0D49"/>
    <w:rsid w:val="00BE360F"/>
    <w:rsid w:val="00BE65AC"/>
    <w:rsid w:val="00BE660D"/>
    <w:rsid w:val="00BF2157"/>
    <w:rsid w:val="00C04C17"/>
    <w:rsid w:val="00C07021"/>
    <w:rsid w:val="00C30684"/>
    <w:rsid w:val="00C400A4"/>
    <w:rsid w:val="00C41656"/>
    <w:rsid w:val="00C42D29"/>
    <w:rsid w:val="00C534F0"/>
    <w:rsid w:val="00C75FCA"/>
    <w:rsid w:val="00C857E0"/>
    <w:rsid w:val="00C8603F"/>
    <w:rsid w:val="00CC1E5A"/>
    <w:rsid w:val="00CC3E33"/>
    <w:rsid w:val="00CC59AB"/>
    <w:rsid w:val="00CE00A0"/>
    <w:rsid w:val="00CE60A4"/>
    <w:rsid w:val="00CF554C"/>
    <w:rsid w:val="00D06574"/>
    <w:rsid w:val="00D06889"/>
    <w:rsid w:val="00D2561C"/>
    <w:rsid w:val="00D333F0"/>
    <w:rsid w:val="00D37468"/>
    <w:rsid w:val="00D4279B"/>
    <w:rsid w:val="00D5043B"/>
    <w:rsid w:val="00D54890"/>
    <w:rsid w:val="00D56200"/>
    <w:rsid w:val="00D6351F"/>
    <w:rsid w:val="00D752E9"/>
    <w:rsid w:val="00D75FEA"/>
    <w:rsid w:val="00D86122"/>
    <w:rsid w:val="00D877E7"/>
    <w:rsid w:val="00D90BDC"/>
    <w:rsid w:val="00D9330A"/>
    <w:rsid w:val="00D95EFF"/>
    <w:rsid w:val="00D9626E"/>
    <w:rsid w:val="00DA30D1"/>
    <w:rsid w:val="00DB3437"/>
    <w:rsid w:val="00DB61B8"/>
    <w:rsid w:val="00DC74B9"/>
    <w:rsid w:val="00DE7302"/>
    <w:rsid w:val="00E21999"/>
    <w:rsid w:val="00E21BE9"/>
    <w:rsid w:val="00E22F7A"/>
    <w:rsid w:val="00E231E5"/>
    <w:rsid w:val="00E33EE2"/>
    <w:rsid w:val="00E34CB7"/>
    <w:rsid w:val="00E34F38"/>
    <w:rsid w:val="00E35F23"/>
    <w:rsid w:val="00E44B36"/>
    <w:rsid w:val="00E46ABE"/>
    <w:rsid w:val="00E518E0"/>
    <w:rsid w:val="00E57AB3"/>
    <w:rsid w:val="00E71176"/>
    <w:rsid w:val="00E729FB"/>
    <w:rsid w:val="00E91AE5"/>
    <w:rsid w:val="00E91D4A"/>
    <w:rsid w:val="00E95894"/>
    <w:rsid w:val="00EA1FDE"/>
    <w:rsid w:val="00EA39C9"/>
    <w:rsid w:val="00EB78C0"/>
    <w:rsid w:val="00EC6B11"/>
    <w:rsid w:val="00ED17E2"/>
    <w:rsid w:val="00ED201B"/>
    <w:rsid w:val="00ED28E4"/>
    <w:rsid w:val="00ED2A22"/>
    <w:rsid w:val="00ED4636"/>
    <w:rsid w:val="00ED4DBA"/>
    <w:rsid w:val="00EE7073"/>
    <w:rsid w:val="00EF04B3"/>
    <w:rsid w:val="00F02A05"/>
    <w:rsid w:val="00F27F91"/>
    <w:rsid w:val="00F37336"/>
    <w:rsid w:val="00F37749"/>
    <w:rsid w:val="00F424B4"/>
    <w:rsid w:val="00F44B77"/>
    <w:rsid w:val="00F707CA"/>
    <w:rsid w:val="00F70A0F"/>
    <w:rsid w:val="00F75EE2"/>
    <w:rsid w:val="00F90498"/>
    <w:rsid w:val="00F96240"/>
    <w:rsid w:val="00FC56AD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B1526472-D2BF-4F7B-A338-4C7E22E7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61A57"/>
    <w:pPr>
      <w:spacing w:after="0" w:line="240" w:lineRule="auto"/>
    </w:pPr>
    <w:rPr>
      <w:rFonts w:ascii="Calibri" w:eastAsia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ivykraj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ivy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52E8E-0351-4D2D-9E0A-1C5BA17EA9FE}"/>
</file>

<file path=customXml/itemProps2.xml><?xml version="1.0" encoding="utf-8"?>
<ds:datastoreItem xmlns:ds="http://schemas.openxmlformats.org/officeDocument/2006/customXml" ds:itemID="{C375D10C-9B95-47D5-9712-C645058BC7B6}"/>
</file>

<file path=customXml/itemProps3.xml><?xml version="1.0" encoding="utf-8"?>
<ds:datastoreItem xmlns:ds="http://schemas.openxmlformats.org/officeDocument/2006/customXml" ds:itemID="{733911AB-66F2-43F4-8E8A-017335FDEEAC}"/>
</file>

<file path=customXml/itemProps4.xml><?xml version="1.0" encoding="utf-8"?>
<ds:datastoreItem xmlns:ds="http://schemas.openxmlformats.org/officeDocument/2006/customXml" ds:itemID="{08A7949A-528B-4657-88C7-E3AB85AFC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3099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96. zasedání Rady Karlovarského kraje, které se uskutečnilo dne 20.06.2018 (k bodu č. 2)</dc:title>
  <dc:creator>Vratislav Smoleja</dc:creator>
  <cp:lastModifiedBy>Lukášová Jana</cp:lastModifiedBy>
  <cp:revision>2</cp:revision>
  <cp:lastPrinted>2018-06-18T13:26:00Z</cp:lastPrinted>
  <dcterms:created xsi:type="dcterms:W3CDTF">2018-06-26T12:03:00Z</dcterms:created>
  <dcterms:modified xsi:type="dcterms:W3CDTF">2018-06-26T12:03:00Z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1166400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RoutingEnabled">
    <vt:bool>false</vt:bool>
  </property>
</Properties>
</file>