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F28F" w14:textId="77777777" w:rsidR="00065B11" w:rsidRDefault="00065B11" w:rsidP="0016004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Evidenční číslo smlouvy:</w:t>
      </w:r>
    </w:p>
    <w:p w14:paraId="066122E2" w14:textId="77777777" w:rsidR="00065B11" w:rsidRDefault="008D2585" w:rsidP="0016004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14:paraId="5783DDCA" w14:textId="77777777" w:rsidR="00065B11" w:rsidRDefault="00065B11" w:rsidP="00160043">
      <w:pPr>
        <w:jc w:val="center"/>
        <w:rPr>
          <w:b/>
          <w:bCs/>
        </w:rPr>
      </w:pPr>
    </w:p>
    <w:p w14:paraId="78E0763B" w14:textId="289B1074" w:rsidR="00065B11" w:rsidRPr="00F777B2" w:rsidRDefault="00065B11" w:rsidP="00160043">
      <w:pPr>
        <w:jc w:val="center"/>
        <w:rPr>
          <w:b/>
          <w:bCs/>
          <w:sz w:val="32"/>
          <w:szCs w:val="32"/>
        </w:rPr>
      </w:pPr>
      <w:r w:rsidRPr="00F777B2">
        <w:rPr>
          <w:b/>
          <w:bCs/>
          <w:sz w:val="32"/>
          <w:szCs w:val="32"/>
        </w:rPr>
        <w:t xml:space="preserve">KUPNÍ SMLOUVA </w:t>
      </w:r>
      <w:r w:rsidR="00D811AD">
        <w:rPr>
          <w:b/>
          <w:bCs/>
          <w:sz w:val="32"/>
          <w:szCs w:val="32"/>
        </w:rPr>
        <w:t>VZOR</w:t>
      </w:r>
    </w:p>
    <w:p w14:paraId="57EED041" w14:textId="77777777" w:rsidR="00F777B2" w:rsidRDefault="00F777B2" w:rsidP="00160043"/>
    <w:p w14:paraId="7FB8427F" w14:textId="77777777" w:rsidR="00F777B2" w:rsidRDefault="00F777B2" w:rsidP="00160043"/>
    <w:p w14:paraId="47637D8E" w14:textId="77777777" w:rsidR="00F777B2" w:rsidRDefault="00F777B2" w:rsidP="00F222B5">
      <w:pPr>
        <w:jc w:val="both"/>
      </w:pPr>
    </w:p>
    <w:p w14:paraId="4ED499EF" w14:textId="77777777" w:rsidR="00F777B2" w:rsidRDefault="00065B11" w:rsidP="00F222B5">
      <w:pPr>
        <w:jc w:val="both"/>
        <w:rPr>
          <w:bCs/>
        </w:rPr>
      </w:pPr>
      <w:r w:rsidRPr="00592F6C">
        <w:rPr>
          <w:b/>
          <w:bCs/>
        </w:rPr>
        <w:t>Karlovarský kraj</w:t>
      </w:r>
    </w:p>
    <w:p w14:paraId="4D224E80" w14:textId="171B63CE" w:rsidR="00F777B2" w:rsidRDefault="00065B11" w:rsidP="00F222B5">
      <w:pPr>
        <w:jc w:val="both"/>
      </w:pPr>
      <w:r w:rsidRPr="00592F6C">
        <w:t>se sídlem</w:t>
      </w:r>
      <w:r w:rsidR="00461A00">
        <w:t>:</w:t>
      </w:r>
      <w:r w:rsidRPr="00592F6C">
        <w:t xml:space="preserve"> Závodní 353/88, 360 </w:t>
      </w:r>
      <w:r>
        <w:t>06</w:t>
      </w:r>
      <w:r w:rsidR="00F222B5">
        <w:t xml:space="preserve"> Karlovy Vary – Dvory </w:t>
      </w:r>
    </w:p>
    <w:p w14:paraId="382A54D3" w14:textId="10D08246" w:rsidR="00F777B2" w:rsidRDefault="00F222B5" w:rsidP="00F222B5">
      <w:pPr>
        <w:jc w:val="both"/>
      </w:pPr>
      <w:r>
        <w:t xml:space="preserve">IČO: 70891168 </w:t>
      </w:r>
    </w:p>
    <w:p w14:paraId="4B04F1B4" w14:textId="77777777" w:rsidR="00F777B2" w:rsidRDefault="00F777B2" w:rsidP="00F222B5">
      <w:pPr>
        <w:jc w:val="both"/>
      </w:pPr>
    </w:p>
    <w:p w14:paraId="17B95212" w14:textId="77777777" w:rsidR="00065B11" w:rsidRDefault="00065B11" w:rsidP="00F222B5">
      <w:pPr>
        <w:jc w:val="both"/>
      </w:pPr>
      <w:r w:rsidRPr="00592F6C">
        <w:t>zastoupený příspěvkovou organizací Karlovarského kraje</w:t>
      </w:r>
    </w:p>
    <w:p w14:paraId="3B8E418C" w14:textId="77777777" w:rsidR="005352BF" w:rsidRDefault="005352BF" w:rsidP="00160043">
      <w:pPr>
        <w:rPr>
          <w:b/>
        </w:rPr>
      </w:pPr>
    </w:p>
    <w:p w14:paraId="5B757CDD" w14:textId="77777777" w:rsidR="00F777B2" w:rsidRPr="006C0871" w:rsidRDefault="00F777B2" w:rsidP="00160043">
      <w:pPr>
        <w:rPr>
          <w:b/>
        </w:rPr>
      </w:pPr>
    </w:p>
    <w:p w14:paraId="4543FE6E" w14:textId="77777777" w:rsidR="006C0871" w:rsidRPr="006C0871" w:rsidRDefault="006C0871" w:rsidP="00160043">
      <w:pPr>
        <w:rPr>
          <w:b/>
        </w:rPr>
      </w:pPr>
      <w:r w:rsidRPr="006C0871">
        <w:rPr>
          <w:b/>
        </w:rPr>
        <w:t>Domov se zvláštním režimem „MATYÁŠ“ v Nejdku, příspěvková organizace</w:t>
      </w:r>
    </w:p>
    <w:p w14:paraId="5C849B20" w14:textId="03C58AF8" w:rsidR="00065B11" w:rsidRPr="002478FE" w:rsidRDefault="00976244" w:rsidP="002478FE">
      <w:pPr>
        <w:spacing w:line="276" w:lineRule="auto"/>
      </w:pPr>
      <w:r>
        <w:t>se sídlem:</w:t>
      </w:r>
      <w:r w:rsidR="006C0871">
        <w:t xml:space="preserve"> Mládežnická 1123, 362 21 Nejdek</w:t>
      </w:r>
    </w:p>
    <w:p w14:paraId="663FFA4E" w14:textId="6FC03EBD" w:rsidR="00C63589" w:rsidRDefault="002B224C" w:rsidP="00C63589">
      <w:pPr>
        <w:spacing w:line="276" w:lineRule="auto"/>
      </w:pPr>
      <w:r>
        <w:t>IČO:</w:t>
      </w:r>
      <w:r w:rsidR="006C0871">
        <w:t xml:space="preserve"> 71175229</w:t>
      </w:r>
    </w:p>
    <w:p w14:paraId="3F7280D1" w14:textId="3D33CC20" w:rsidR="00065B11" w:rsidRDefault="004D7847" w:rsidP="00C63589">
      <w:pPr>
        <w:spacing w:line="276" w:lineRule="auto"/>
      </w:pPr>
      <w:r>
        <w:rPr>
          <w:b/>
        </w:rPr>
        <w:t>z</w:t>
      </w:r>
      <w:r w:rsidR="00192B73">
        <w:rPr>
          <w:b/>
        </w:rPr>
        <w:t>astoupený</w:t>
      </w:r>
      <w:r w:rsidR="00065B11" w:rsidRPr="005F7D94">
        <w:rPr>
          <w:b/>
        </w:rPr>
        <w:t>:</w:t>
      </w:r>
      <w:r w:rsidR="004D2841">
        <w:rPr>
          <w:b/>
        </w:rPr>
        <w:t xml:space="preserve"> </w:t>
      </w:r>
      <w:r w:rsidR="006C0871">
        <w:rPr>
          <w:b/>
        </w:rPr>
        <w:t>JUDr. Bc. Zuzanou Blažkovou</w:t>
      </w:r>
      <w:r w:rsidR="00E256CC">
        <w:rPr>
          <w:b/>
        </w:rPr>
        <w:t xml:space="preserve">, </w:t>
      </w:r>
      <w:r w:rsidR="004D2841">
        <w:rPr>
          <w:b/>
        </w:rPr>
        <w:t xml:space="preserve">ředitelkou </w:t>
      </w:r>
      <w:r w:rsidR="006C0871">
        <w:rPr>
          <w:b/>
        </w:rPr>
        <w:t>příspěvkové organizace</w:t>
      </w:r>
    </w:p>
    <w:p w14:paraId="26C49CC8" w14:textId="77777777" w:rsidR="00E8246B" w:rsidRDefault="00E8246B" w:rsidP="00976244">
      <w:pPr>
        <w:tabs>
          <w:tab w:val="left" w:pos="1134"/>
        </w:tabs>
      </w:pPr>
    </w:p>
    <w:p w14:paraId="5FBF69BD" w14:textId="77777777" w:rsidR="00065B11" w:rsidRDefault="00065B11" w:rsidP="00976244">
      <w:pPr>
        <w:tabs>
          <w:tab w:val="left" w:pos="1134"/>
        </w:tabs>
      </w:pPr>
      <w:r>
        <w:t xml:space="preserve">(dále jen </w:t>
      </w:r>
      <w:r w:rsidR="00AB50EB">
        <w:t>„</w:t>
      </w:r>
      <w:r w:rsidRPr="004A3F7F">
        <w:rPr>
          <w:i/>
        </w:rPr>
        <w:t>prodávající</w:t>
      </w:r>
      <w:r w:rsidR="00AB50EB">
        <w:t>“</w:t>
      </w:r>
      <w:r>
        <w:t>)</w:t>
      </w:r>
    </w:p>
    <w:p w14:paraId="4D4863A2" w14:textId="77777777" w:rsidR="00065B11" w:rsidRDefault="00065B11" w:rsidP="00160043"/>
    <w:p w14:paraId="6D230DDF" w14:textId="77777777" w:rsidR="00F777B2" w:rsidRDefault="00F777B2" w:rsidP="00160043"/>
    <w:p w14:paraId="74D823E9" w14:textId="77777777" w:rsidR="00A22D8D" w:rsidRDefault="00A22D8D" w:rsidP="00E26040">
      <w:r>
        <w:t>a</w:t>
      </w:r>
    </w:p>
    <w:p w14:paraId="22E6A43F" w14:textId="77777777" w:rsidR="00A22D8D" w:rsidRDefault="00A22D8D" w:rsidP="00E26040"/>
    <w:p w14:paraId="0537CF72" w14:textId="77777777" w:rsidR="00F777B2" w:rsidRDefault="00F777B2" w:rsidP="00E26040"/>
    <w:p w14:paraId="491DF1A0" w14:textId="0D036076" w:rsidR="00D06C40" w:rsidRDefault="00D811AD" w:rsidP="00A22D8D">
      <w:pPr>
        <w:spacing w:line="276" w:lineRule="auto"/>
        <w:rPr>
          <w:b/>
        </w:rPr>
      </w:pPr>
      <w:r>
        <w:rPr>
          <w:b/>
        </w:rPr>
        <w:t>xxxxx</w:t>
      </w:r>
    </w:p>
    <w:p w14:paraId="1CCB5D38" w14:textId="55984D35" w:rsidR="00E45BC1" w:rsidRDefault="004D7847" w:rsidP="00A22D8D">
      <w:pPr>
        <w:spacing w:line="276" w:lineRule="auto"/>
      </w:pPr>
      <w:r>
        <w:t>d</w:t>
      </w:r>
      <w:r w:rsidR="00192B73">
        <w:t xml:space="preserve">atum </w:t>
      </w:r>
      <w:r w:rsidR="00F65F77">
        <w:t>narození</w:t>
      </w:r>
      <w:r w:rsidR="00A22D8D">
        <w:t>:</w:t>
      </w:r>
      <w:r w:rsidR="00F777B2">
        <w:t xml:space="preserve"> </w:t>
      </w:r>
      <w:r w:rsidR="00D811AD">
        <w:t>xxxxx</w:t>
      </w:r>
      <w:r w:rsidR="007E21AC">
        <w:t xml:space="preserve">      </w:t>
      </w:r>
      <w:r w:rsidR="00D06C40">
        <w:t xml:space="preserve"> </w:t>
      </w:r>
    </w:p>
    <w:p w14:paraId="40C3FBDE" w14:textId="4ED6C8E3" w:rsidR="0092350D" w:rsidRDefault="004D7847" w:rsidP="002478FE">
      <w:pPr>
        <w:spacing w:line="276" w:lineRule="auto"/>
      </w:pPr>
      <w:r>
        <w:t>t</w:t>
      </w:r>
      <w:r w:rsidR="00192B73">
        <w:t xml:space="preserve">rvale </w:t>
      </w:r>
      <w:r w:rsidR="00A22D8D">
        <w:t>bytem:</w:t>
      </w:r>
      <w:r w:rsidR="00F777B2">
        <w:t xml:space="preserve"> </w:t>
      </w:r>
      <w:r w:rsidR="00D811AD">
        <w:t>xxxxxxx</w:t>
      </w:r>
      <w:r w:rsidR="007E21AC">
        <w:t xml:space="preserve"> </w:t>
      </w:r>
    </w:p>
    <w:p w14:paraId="39A25B46" w14:textId="77777777" w:rsidR="00E8246B" w:rsidRDefault="00E8246B" w:rsidP="00160043"/>
    <w:p w14:paraId="24946E4A" w14:textId="77777777" w:rsidR="00065B11" w:rsidRDefault="00065B11" w:rsidP="00160043">
      <w:r>
        <w:t xml:space="preserve">(dále jen </w:t>
      </w:r>
      <w:r w:rsidR="00AB50EB">
        <w:t>„</w:t>
      </w:r>
      <w:r w:rsidRPr="004A3F7F">
        <w:rPr>
          <w:i/>
        </w:rPr>
        <w:t>kupující</w:t>
      </w:r>
      <w:r w:rsidR="00AB50EB">
        <w:t>“</w:t>
      </w:r>
      <w:r>
        <w:t>)</w:t>
      </w:r>
    </w:p>
    <w:p w14:paraId="6D57C8E6" w14:textId="77777777" w:rsidR="00065B11" w:rsidRDefault="00065B11" w:rsidP="00160043"/>
    <w:p w14:paraId="5BC30C59" w14:textId="07BBB5FE" w:rsidR="00DE6F91" w:rsidRDefault="00DE6F91" w:rsidP="00DE6F91">
      <w:pPr>
        <w:jc w:val="center"/>
      </w:pPr>
      <w:r>
        <w:t>uzavírají níže uvedeného dne, měsíce a roku ve smyslu ust</w:t>
      </w:r>
      <w:r w:rsidR="00192B73">
        <w:t xml:space="preserve">anovení </w:t>
      </w:r>
      <w:r>
        <w:t xml:space="preserve">§ 2079 a násl. zákona č. 89/2012 Sb., občanský zákoník, </w:t>
      </w:r>
      <w:r w:rsidR="00F222B5">
        <w:t xml:space="preserve">ve znění pozdějších předpisů </w:t>
      </w:r>
      <w:r>
        <w:t>tuto</w:t>
      </w:r>
    </w:p>
    <w:p w14:paraId="64BDA8A4" w14:textId="77777777" w:rsidR="00065B11" w:rsidRDefault="00065B11" w:rsidP="00B87F2B">
      <w:pPr>
        <w:jc w:val="center"/>
      </w:pPr>
    </w:p>
    <w:p w14:paraId="5AFB9483" w14:textId="77777777" w:rsidR="00956808" w:rsidRDefault="00956808" w:rsidP="00B87F2B">
      <w:pPr>
        <w:jc w:val="center"/>
      </w:pPr>
    </w:p>
    <w:p w14:paraId="007D45E0" w14:textId="77777777" w:rsidR="00065B11" w:rsidRDefault="00065B11">
      <w:pPr>
        <w:jc w:val="center"/>
        <w:rPr>
          <w:b/>
          <w:bCs/>
        </w:rPr>
      </w:pPr>
      <w:r w:rsidRPr="00B87F2B">
        <w:rPr>
          <w:b/>
          <w:bCs/>
        </w:rPr>
        <w:t>k u p n í   s m l o u v u :</w:t>
      </w:r>
    </w:p>
    <w:p w14:paraId="34B922D7" w14:textId="77777777" w:rsidR="00F222B5" w:rsidRDefault="00F222B5">
      <w:pPr>
        <w:jc w:val="center"/>
        <w:rPr>
          <w:bCs/>
        </w:rPr>
      </w:pPr>
      <w:r w:rsidRPr="00F222B5">
        <w:rPr>
          <w:bCs/>
        </w:rPr>
        <w:t>(dále jen „</w:t>
      </w:r>
      <w:r w:rsidRPr="004A3F7F">
        <w:rPr>
          <w:bCs/>
          <w:i/>
        </w:rPr>
        <w:t>smlouva</w:t>
      </w:r>
      <w:r w:rsidRPr="00F222B5">
        <w:rPr>
          <w:bCs/>
        </w:rPr>
        <w:t>“)</w:t>
      </w:r>
    </w:p>
    <w:p w14:paraId="3D7A65A7" w14:textId="77777777" w:rsidR="00065B11" w:rsidRDefault="00065B11" w:rsidP="00160043"/>
    <w:p w14:paraId="1B9A7F74" w14:textId="77777777" w:rsidR="00F777B2" w:rsidRDefault="00F777B2" w:rsidP="00160043"/>
    <w:p w14:paraId="11183912" w14:textId="77777777" w:rsidR="00065B11" w:rsidRDefault="00065B11" w:rsidP="004A3F7F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6952164B" w14:textId="77777777" w:rsidR="00065B11" w:rsidRPr="00BA2640" w:rsidRDefault="00065B11" w:rsidP="004A3F7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0D2E2247" w14:textId="77777777" w:rsidR="00065B11" w:rsidRDefault="00065B11" w:rsidP="00160043"/>
    <w:p w14:paraId="3DE5A7E7" w14:textId="77777777" w:rsidR="00065B11" w:rsidRDefault="00065B11" w:rsidP="00160043">
      <w:pPr>
        <w:rPr>
          <w:b/>
          <w:bCs/>
        </w:rPr>
      </w:pPr>
      <w:r w:rsidRPr="007E5331">
        <w:t xml:space="preserve">(1) </w:t>
      </w:r>
      <w:r w:rsidRPr="00766C59">
        <w:rPr>
          <w:b/>
          <w:bCs/>
        </w:rPr>
        <w:t>Předmět</w:t>
      </w:r>
      <w:r>
        <w:rPr>
          <w:b/>
          <w:bCs/>
        </w:rPr>
        <w:t>em</w:t>
      </w:r>
      <w:r w:rsidRPr="00766C59">
        <w:rPr>
          <w:b/>
          <w:bCs/>
        </w:rPr>
        <w:t xml:space="preserve"> </w:t>
      </w:r>
      <w:r>
        <w:rPr>
          <w:b/>
          <w:bCs/>
        </w:rPr>
        <w:t>smlouvy je prodej níže uvedeného movitého majetku</w:t>
      </w:r>
      <w:r w:rsidRPr="00766C59">
        <w:rPr>
          <w:b/>
          <w:bCs/>
        </w:rPr>
        <w:t>:</w:t>
      </w:r>
      <w:r>
        <w:rPr>
          <w:b/>
          <w:bCs/>
        </w:rPr>
        <w:t xml:space="preserve">  </w:t>
      </w:r>
    </w:p>
    <w:p w14:paraId="2E6725E8" w14:textId="77777777" w:rsidR="00065B11" w:rsidRDefault="00065B11" w:rsidP="00160043">
      <w:pPr>
        <w:rPr>
          <w:b/>
          <w:bCs/>
        </w:rPr>
      </w:pPr>
    </w:p>
    <w:p w14:paraId="4625F8B7" w14:textId="27755B8D" w:rsidR="008430D2" w:rsidRDefault="008430D2" w:rsidP="00160043">
      <w:pPr>
        <w:rPr>
          <w:b/>
          <w:bCs/>
        </w:rPr>
      </w:pPr>
      <w:r w:rsidRPr="008430D2">
        <w:rPr>
          <w:b/>
          <w:bCs/>
        </w:rPr>
        <w:t>-  lůžko elektrické polohovací CONTEMPORA, rok poříz</w:t>
      </w:r>
      <w:r>
        <w:rPr>
          <w:b/>
          <w:bCs/>
        </w:rPr>
        <w:t xml:space="preserve">ení 2005, inv. č. </w:t>
      </w:r>
    </w:p>
    <w:p w14:paraId="39C3709A" w14:textId="04001061" w:rsidR="008430D2" w:rsidRDefault="008430D2" w:rsidP="00160043">
      <w:pPr>
        <w:rPr>
          <w:b/>
          <w:bCs/>
        </w:rPr>
      </w:pPr>
      <w:r>
        <w:rPr>
          <w:b/>
          <w:bCs/>
        </w:rPr>
        <w:t>-  l</w:t>
      </w:r>
      <w:r w:rsidRPr="008430D2">
        <w:rPr>
          <w:b/>
          <w:bCs/>
        </w:rPr>
        <w:t xml:space="preserve">ůžko elektrické polohovací CONTEMPORA, rok pořízení 2005, inv. č. </w:t>
      </w:r>
    </w:p>
    <w:p w14:paraId="19C3A1E8" w14:textId="77777777" w:rsidR="00F777B2" w:rsidRPr="00281E58" w:rsidRDefault="00F777B2" w:rsidP="00F777B2">
      <w:pPr>
        <w:rPr>
          <w:bCs/>
        </w:rPr>
      </w:pPr>
      <w:r w:rsidRPr="00281E58">
        <w:rPr>
          <w:bCs/>
        </w:rPr>
        <w:t>(dále jen „</w:t>
      </w:r>
      <w:r w:rsidRPr="00281E58">
        <w:rPr>
          <w:bCs/>
          <w:i/>
        </w:rPr>
        <w:t>předmět koupě</w:t>
      </w:r>
      <w:r w:rsidRPr="00281E58">
        <w:rPr>
          <w:bCs/>
        </w:rPr>
        <w:t>“)</w:t>
      </w:r>
    </w:p>
    <w:p w14:paraId="01271295" w14:textId="77777777" w:rsidR="005D3797" w:rsidRDefault="005D3797" w:rsidP="00160043">
      <w:pPr>
        <w:rPr>
          <w:b/>
          <w:bCs/>
        </w:rPr>
      </w:pPr>
    </w:p>
    <w:p w14:paraId="530094AD" w14:textId="77777777" w:rsidR="00C57755" w:rsidRPr="00BA54AD" w:rsidRDefault="005D3797" w:rsidP="002C39E5">
      <w:pPr>
        <w:rPr>
          <w:bCs/>
        </w:rPr>
      </w:pPr>
      <w:r w:rsidRPr="00BA54AD">
        <w:rPr>
          <w:bCs/>
        </w:rPr>
        <w:lastRenderedPageBreak/>
        <w:t>Cena za jedno lůžko</w:t>
      </w:r>
      <w:r w:rsidR="00815F2B" w:rsidRPr="00BA54AD">
        <w:rPr>
          <w:bCs/>
        </w:rPr>
        <w:t xml:space="preserve"> vč. matrace</w:t>
      </w:r>
      <w:r w:rsidRPr="00BA54AD">
        <w:rPr>
          <w:bCs/>
        </w:rPr>
        <w:t xml:space="preserve"> je 1.000,00 Kč. Celková prodejní cena za 2 lůžka je ve výši 2.000,00 Kč</w:t>
      </w:r>
      <w:r w:rsidR="00F777B2" w:rsidRPr="00BA54AD">
        <w:rPr>
          <w:bCs/>
        </w:rPr>
        <w:t xml:space="preserve"> (slovy: dva</w:t>
      </w:r>
      <w:r w:rsidR="00BA54AD">
        <w:rPr>
          <w:bCs/>
        </w:rPr>
        <w:t xml:space="preserve"> </w:t>
      </w:r>
      <w:r w:rsidR="00F777B2" w:rsidRPr="00BA54AD">
        <w:rPr>
          <w:bCs/>
        </w:rPr>
        <w:t>tisíce korun českých)</w:t>
      </w:r>
      <w:r w:rsidRPr="00BA54AD">
        <w:rPr>
          <w:bCs/>
        </w:rPr>
        <w:t>.</w:t>
      </w:r>
    </w:p>
    <w:p w14:paraId="585493AE" w14:textId="77777777" w:rsidR="005D3797" w:rsidRPr="004E6818" w:rsidRDefault="005D3797" w:rsidP="002C39E5">
      <w:pPr>
        <w:rPr>
          <w:bCs/>
        </w:rPr>
      </w:pPr>
    </w:p>
    <w:p w14:paraId="1F1852A5" w14:textId="02B04374" w:rsidR="00065B11" w:rsidRDefault="00065B11" w:rsidP="00E26040">
      <w:pPr>
        <w:jc w:val="both"/>
      </w:pPr>
      <w:r>
        <w:t xml:space="preserve">(2) Prodávající jako poslední držitel prohlašuje, že je na základě usnesení Rady Karlovarského kraje č. RK </w:t>
      </w:r>
      <w:r w:rsidR="006C0871">
        <w:t>…………….</w:t>
      </w:r>
      <w:r w:rsidR="009A2C25">
        <w:t xml:space="preserve"> </w:t>
      </w:r>
      <w:r w:rsidR="000838D2">
        <w:t xml:space="preserve">ze dne </w:t>
      </w:r>
      <w:r w:rsidR="00340D07">
        <w:t>20</w:t>
      </w:r>
      <w:r w:rsidR="006C0871">
        <w:t>.12.</w:t>
      </w:r>
      <w:r w:rsidR="00EF67C5">
        <w:t xml:space="preserve">2021 </w:t>
      </w:r>
      <w:r w:rsidRPr="0015740A">
        <w:t xml:space="preserve">oprávněn prodat kupující </w:t>
      </w:r>
      <w:r>
        <w:t>předmět koupě</w:t>
      </w:r>
      <w:r w:rsidRPr="0015740A">
        <w:t xml:space="preserve">. Dále prohlašuje, že </w:t>
      </w:r>
      <w:r>
        <w:t xml:space="preserve">předmět koupě </w:t>
      </w:r>
      <w:r w:rsidRPr="0015740A">
        <w:t xml:space="preserve">není předmětem leasingu nebo zástavy </w:t>
      </w:r>
      <w:r w:rsidR="00CA55EB">
        <w:br/>
      </w:r>
      <w:r w:rsidRPr="0015740A">
        <w:t>a že na něm neváznou žádné právní vady a povinnosti</w:t>
      </w:r>
      <w:r w:rsidR="005D3797">
        <w:t>.</w:t>
      </w:r>
      <w:r w:rsidRPr="0015740A">
        <w:t xml:space="preserve"> </w:t>
      </w:r>
    </w:p>
    <w:p w14:paraId="03273BB1" w14:textId="77777777" w:rsidR="009F2DC1" w:rsidRDefault="009F2DC1" w:rsidP="00E26040">
      <w:pPr>
        <w:jc w:val="both"/>
      </w:pPr>
    </w:p>
    <w:p w14:paraId="1329AE2D" w14:textId="4D8087EC" w:rsidR="009F2DC1" w:rsidRDefault="009F2DC1" w:rsidP="00E26040">
      <w:pPr>
        <w:jc w:val="both"/>
      </w:pPr>
      <w:r>
        <w:t>(3) Prodávající d</w:t>
      </w:r>
      <w:r w:rsidRPr="0015740A">
        <w:t xml:space="preserve">ále prohlašuje, že </w:t>
      </w:r>
      <w:r>
        <w:t xml:space="preserve">upozornil kupující na vady </w:t>
      </w:r>
      <w:r w:rsidR="00F222B5">
        <w:t xml:space="preserve">předmětu koupě </w:t>
      </w:r>
      <w:r>
        <w:t>a kupující prohlašuje, že měl</w:t>
      </w:r>
      <w:r w:rsidR="00F777B2">
        <w:t>a</w:t>
      </w:r>
      <w:r>
        <w:t xml:space="preserve"> možnost v rozsahu, který s</w:t>
      </w:r>
      <w:r w:rsidR="00F777B2">
        <w:t>a</w:t>
      </w:r>
      <w:r>
        <w:t>m</w:t>
      </w:r>
      <w:r w:rsidR="00F777B2">
        <w:t>a</w:t>
      </w:r>
      <w:r>
        <w:t xml:space="preserve"> považoval</w:t>
      </w:r>
      <w:r w:rsidR="00F777B2">
        <w:t>a</w:t>
      </w:r>
      <w:r>
        <w:t xml:space="preserve"> za dostatečný a přiměřený, seznámit</w:t>
      </w:r>
      <w:r w:rsidR="00F222B5">
        <w:t xml:space="preserve"> </w:t>
      </w:r>
      <w:r>
        <w:t>se se stavem předmětu koupě</w:t>
      </w:r>
      <w:r w:rsidR="005D3797">
        <w:t>.</w:t>
      </w:r>
    </w:p>
    <w:p w14:paraId="410BA2A8" w14:textId="77777777" w:rsidR="00065B11" w:rsidRDefault="00065B11" w:rsidP="00160043">
      <w:pPr>
        <w:jc w:val="center"/>
        <w:rPr>
          <w:b/>
          <w:bCs/>
        </w:rPr>
      </w:pPr>
    </w:p>
    <w:p w14:paraId="766BDB3F" w14:textId="77777777" w:rsidR="00F777B2" w:rsidRDefault="00F777B2" w:rsidP="00160043">
      <w:pPr>
        <w:jc w:val="center"/>
        <w:rPr>
          <w:b/>
          <w:bCs/>
        </w:rPr>
      </w:pPr>
    </w:p>
    <w:p w14:paraId="22C70663" w14:textId="77777777" w:rsidR="00065B11" w:rsidRDefault="00065B11">
      <w:pPr>
        <w:jc w:val="center"/>
        <w:rPr>
          <w:b/>
          <w:bCs/>
        </w:rPr>
      </w:pPr>
      <w:r>
        <w:rPr>
          <w:b/>
          <w:bCs/>
        </w:rPr>
        <w:t>Čl. II.</w:t>
      </w:r>
    </w:p>
    <w:p w14:paraId="484CB93D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426B389E" w14:textId="77777777" w:rsidR="00065B11" w:rsidRPr="00766C59" w:rsidRDefault="00065B11" w:rsidP="00160043">
      <w:pPr>
        <w:rPr>
          <w:b/>
          <w:bCs/>
        </w:rPr>
      </w:pPr>
    </w:p>
    <w:p w14:paraId="2667EEF9" w14:textId="77777777" w:rsidR="0097038E" w:rsidRPr="00F777B2" w:rsidRDefault="00065B11" w:rsidP="0097038E">
      <w:pPr>
        <w:spacing w:line="276" w:lineRule="auto"/>
      </w:pPr>
      <w:r>
        <w:t>(1) Místo plnění:</w:t>
      </w:r>
      <w:r w:rsidR="0097038E" w:rsidRPr="0097038E">
        <w:t xml:space="preserve"> </w:t>
      </w:r>
      <w:r w:rsidR="00A67666">
        <w:t>Mládežnická 1123, 362 21 Nejdek</w:t>
      </w:r>
      <w:r w:rsidR="00E435A5" w:rsidRPr="00E435A5">
        <w:t>,</w:t>
      </w:r>
      <w:r w:rsidR="00E435A5" w:rsidRPr="00E435A5">
        <w:rPr>
          <w:b/>
        </w:rPr>
        <w:t xml:space="preserve"> </w:t>
      </w:r>
      <w:r w:rsidR="00E435A5" w:rsidRPr="00F777B2">
        <w:t xml:space="preserve">sídlo </w:t>
      </w:r>
      <w:r w:rsidR="00A67666" w:rsidRPr="00F777B2">
        <w:t>Domova se zvláštním režimem „MATYÁŠ“ v Nejdku</w:t>
      </w:r>
      <w:r w:rsidR="00744D57" w:rsidRPr="00F777B2">
        <w:t>, příspěvkové</w:t>
      </w:r>
      <w:r w:rsidR="0097038E" w:rsidRPr="00F777B2">
        <w:t xml:space="preserve"> organizace</w:t>
      </w:r>
      <w:r w:rsidR="00192B73" w:rsidRPr="004A3F7F">
        <w:t>.</w:t>
      </w:r>
    </w:p>
    <w:p w14:paraId="7C479DAC" w14:textId="77777777" w:rsidR="00D3434E" w:rsidRDefault="00D3434E" w:rsidP="008C53B8">
      <w:pPr>
        <w:jc w:val="both"/>
      </w:pPr>
    </w:p>
    <w:p w14:paraId="6278B9CE" w14:textId="77777777" w:rsidR="00065B11" w:rsidRDefault="00065B11" w:rsidP="008C53B8">
      <w:pPr>
        <w:jc w:val="both"/>
      </w:pPr>
      <w:r>
        <w:t>(2) Čas plnění</w:t>
      </w:r>
      <w:r w:rsidRPr="00A131BF">
        <w:t>:</w:t>
      </w:r>
      <w:r>
        <w:t>……………………</w:t>
      </w:r>
    </w:p>
    <w:p w14:paraId="4C7D0A72" w14:textId="77777777" w:rsidR="00065B11" w:rsidRDefault="00065B11" w:rsidP="007E5331">
      <w:pPr>
        <w:jc w:val="both"/>
      </w:pPr>
    </w:p>
    <w:p w14:paraId="7406A5DB" w14:textId="1D962E59" w:rsidR="00065B11" w:rsidRDefault="00065B11" w:rsidP="007E5331">
      <w:pPr>
        <w:jc w:val="both"/>
      </w:pPr>
      <w:r>
        <w:t xml:space="preserve">(3) Prodávající se zavazuje předat v uvedeném místě a čase plnění předmět </w:t>
      </w:r>
      <w:r w:rsidR="00F222B5">
        <w:t xml:space="preserve">koupě </w:t>
      </w:r>
      <w:r>
        <w:t>kupující.</w:t>
      </w:r>
    </w:p>
    <w:p w14:paraId="3E15B8B9" w14:textId="77777777" w:rsidR="00065B11" w:rsidRDefault="00065B11" w:rsidP="00160043">
      <w:pPr>
        <w:rPr>
          <w:b/>
          <w:bCs/>
        </w:rPr>
      </w:pPr>
    </w:p>
    <w:p w14:paraId="625C55EA" w14:textId="77777777" w:rsidR="00F777B2" w:rsidRDefault="00F777B2" w:rsidP="00160043">
      <w:pPr>
        <w:rPr>
          <w:b/>
          <w:bCs/>
        </w:rPr>
      </w:pPr>
    </w:p>
    <w:p w14:paraId="0B58E181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III.</w:t>
      </w:r>
    </w:p>
    <w:p w14:paraId="6BCFD020" w14:textId="77777777" w:rsidR="00065B11" w:rsidRPr="00BA2640" w:rsidRDefault="00065B11" w:rsidP="00160043">
      <w:pPr>
        <w:jc w:val="center"/>
        <w:rPr>
          <w:b/>
          <w:bCs/>
        </w:rPr>
      </w:pPr>
      <w:r w:rsidRPr="00BA2640">
        <w:rPr>
          <w:b/>
          <w:bCs/>
        </w:rPr>
        <w:t>Kupní cena</w:t>
      </w:r>
    </w:p>
    <w:p w14:paraId="1E7059A8" w14:textId="77777777" w:rsidR="00065B11" w:rsidRDefault="00065B11" w:rsidP="00160043"/>
    <w:p w14:paraId="572C4996" w14:textId="7C7DBA80" w:rsidR="00065B11" w:rsidRDefault="00065B11" w:rsidP="007E5331">
      <w:pPr>
        <w:jc w:val="both"/>
        <w:rPr>
          <w:b/>
          <w:bCs/>
        </w:rPr>
      </w:pPr>
      <w:r>
        <w:t xml:space="preserve">(1) </w:t>
      </w:r>
      <w:r w:rsidRPr="0015740A">
        <w:t xml:space="preserve">Prodávající kupující prodává a kupující kupuje </w:t>
      </w:r>
      <w:r>
        <w:t>předmět koupě</w:t>
      </w:r>
      <w:r w:rsidRPr="0015740A">
        <w:t xml:space="preserve"> tak, jak je popsan</w:t>
      </w:r>
      <w:r>
        <w:t>ý v článku</w:t>
      </w:r>
      <w:r w:rsidRPr="0015740A">
        <w:t xml:space="preserve"> I. smlouvy, do svého výlučného vlastnictví za</w:t>
      </w:r>
      <w:r w:rsidR="00D629C2">
        <w:t xml:space="preserve"> </w:t>
      </w:r>
      <w:r w:rsidR="006B195D">
        <w:t>prodejní cenu</w:t>
      </w:r>
      <w:r w:rsidRPr="0015740A">
        <w:t xml:space="preserve"> </w:t>
      </w:r>
      <w:r w:rsidR="00A67666">
        <w:t>2.000,00</w:t>
      </w:r>
      <w:r w:rsidR="00CA0384">
        <w:t xml:space="preserve"> Kč </w:t>
      </w:r>
      <w:r w:rsidR="00192B73">
        <w:t>(</w:t>
      </w:r>
      <w:r>
        <w:t xml:space="preserve">slovy: </w:t>
      </w:r>
      <w:r w:rsidR="00A67666">
        <w:t>d</w:t>
      </w:r>
      <w:r w:rsidR="005D3797">
        <w:t>va</w:t>
      </w:r>
      <w:r w:rsidR="00BA54AD">
        <w:t xml:space="preserve"> </w:t>
      </w:r>
      <w:r w:rsidR="005D3797">
        <w:t>tisíce</w:t>
      </w:r>
      <w:r w:rsidR="00BA54AD">
        <w:t xml:space="preserve"> </w:t>
      </w:r>
      <w:r w:rsidR="00CA0384">
        <w:t>korun</w:t>
      </w:r>
      <w:r w:rsidR="00BA54AD">
        <w:t xml:space="preserve"> </w:t>
      </w:r>
      <w:r w:rsidR="00CA0384">
        <w:t>českých</w:t>
      </w:r>
      <w:r w:rsidR="00192B73">
        <w:t>)</w:t>
      </w:r>
      <w:r w:rsidR="00A94697">
        <w:t xml:space="preserve"> (dále jen „</w:t>
      </w:r>
      <w:r w:rsidR="00A94697" w:rsidRPr="004A3F7F">
        <w:rPr>
          <w:i/>
        </w:rPr>
        <w:t>kupní cena</w:t>
      </w:r>
      <w:r w:rsidR="00A94697">
        <w:t>“)</w:t>
      </w:r>
      <w:r>
        <w:t>.</w:t>
      </w:r>
      <w:r>
        <w:rPr>
          <w:b/>
          <w:bCs/>
        </w:rPr>
        <w:t xml:space="preserve"> </w:t>
      </w:r>
    </w:p>
    <w:p w14:paraId="590FEB3D" w14:textId="77777777" w:rsidR="00065B11" w:rsidRDefault="00065B11" w:rsidP="00160043">
      <w:pPr>
        <w:rPr>
          <w:b/>
          <w:bCs/>
        </w:rPr>
      </w:pPr>
    </w:p>
    <w:p w14:paraId="52C064A4" w14:textId="77777777" w:rsidR="00F777B2" w:rsidRDefault="00F777B2" w:rsidP="00160043">
      <w:pPr>
        <w:rPr>
          <w:b/>
          <w:bCs/>
        </w:rPr>
      </w:pPr>
    </w:p>
    <w:p w14:paraId="39E1CD7B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IV.</w:t>
      </w:r>
    </w:p>
    <w:p w14:paraId="2694C2B9" w14:textId="77777777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33FF0149" w14:textId="77777777" w:rsidR="00065B11" w:rsidRDefault="00065B11" w:rsidP="00160043">
      <w:pPr>
        <w:rPr>
          <w:b/>
          <w:bCs/>
        </w:rPr>
      </w:pPr>
    </w:p>
    <w:p w14:paraId="58E10B56" w14:textId="77777777" w:rsidR="008315D9" w:rsidRDefault="00065B11" w:rsidP="00C42937">
      <w:pPr>
        <w:jc w:val="both"/>
      </w:pPr>
      <w:r>
        <w:t xml:space="preserve">(1) </w:t>
      </w:r>
      <w:r w:rsidR="00CF5ACE">
        <w:t>Kupující se zavazuje kupní cenu u</w:t>
      </w:r>
      <w:r w:rsidR="00C42937">
        <w:t xml:space="preserve">hradit </w:t>
      </w:r>
      <w:r w:rsidR="005D3797">
        <w:t xml:space="preserve">v hotovosti v sídle organizace </w:t>
      </w:r>
      <w:r w:rsidR="000F5988">
        <w:t>po</w:t>
      </w:r>
      <w:r w:rsidR="00F855AC">
        <w:t xml:space="preserve"> podpi</w:t>
      </w:r>
      <w:r w:rsidR="000F5988">
        <w:t>su</w:t>
      </w:r>
      <w:r w:rsidR="00C42937">
        <w:t xml:space="preserve"> smlouvy a před</w:t>
      </w:r>
      <w:r w:rsidR="00CF5ACE">
        <w:t xml:space="preserve"> převzetím </w:t>
      </w:r>
      <w:r w:rsidR="005D3797">
        <w:t>předmětu koupě.</w:t>
      </w:r>
    </w:p>
    <w:p w14:paraId="4C7CB676" w14:textId="77777777" w:rsidR="00BE15A9" w:rsidRDefault="00BE15A9" w:rsidP="00C42937">
      <w:pPr>
        <w:jc w:val="both"/>
      </w:pPr>
    </w:p>
    <w:p w14:paraId="6770AD00" w14:textId="77777777" w:rsidR="00F777B2" w:rsidRDefault="00F777B2" w:rsidP="00C42937">
      <w:pPr>
        <w:jc w:val="both"/>
      </w:pPr>
    </w:p>
    <w:p w14:paraId="68A9B48F" w14:textId="77777777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t>Čl. V</w:t>
      </w:r>
      <w:r w:rsidR="00DC79ED">
        <w:rPr>
          <w:b/>
          <w:bCs/>
        </w:rPr>
        <w:t>.</w:t>
      </w:r>
    </w:p>
    <w:p w14:paraId="5180D0CD" w14:textId="1448249F" w:rsidR="00065B11" w:rsidRPr="00F14074" w:rsidRDefault="00192B73" w:rsidP="00DA0900">
      <w:pPr>
        <w:jc w:val="center"/>
        <w:rPr>
          <w:b/>
          <w:bCs/>
        </w:rPr>
      </w:pPr>
      <w:r>
        <w:rPr>
          <w:b/>
          <w:bCs/>
        </w:rPr>
        <w:t>Závěrečn</w:t>
      </w:r>
      <w:r w:rsidR="004D7847">
        <w:rPr>
          <w:b/>
          <w:bCs/>
        </w:rPr>
        <w:t>á</w:t>
      </w:r>
      <w:r>
        <w:rPr>
          <w:b/>
          <w:bCs/>
        </w:rPr>
        <w:t xml:space="preserve"> </w:t>
      </w:r>
      <w:r w:rsidR="00065B11">
        <w:rPr>
          <w:b/>
          <w:bCs/>
        </w:rPr>
        <w:t>ustanovení</w:t>
      </w:r>
    </w:p>
    <w:p w14:paraId="55D7362B" w14:textId="77777777" w:rsidR="00065B11" w:rsidRDefault="00065B11" w:rsidP="00DA0900">
      <w:pPr>
        <w:jc w:val="center"/>
      </w:pPr>
    </w:p>
    <w:p w14:paraId="3C45E677" w14:textId="77777777" w:rsidR="00065B11" w:rsidRPr="0015740A" w:rsidRDefault="00065B11" w:rsidP="00160043">
      <w:pPr>
        <w:jc w:val="both"/>
      </w:pPr>
      <w:r>
        <w:t xml:space="preserve">(1) </w:t>
      </w:r>
      <w:r w:rsidR="00097290">
        <w:t>S</w:t>
      </w:r>
      <w:r w:rsidRPr="0015740A">
        <w:t>mlouva může být měněna nebo zrušena pouze písemně, se souhlasem obou smluvních stran.</w:t>
      </w:r>
    </w:p>
    <w:p w14:paraId="60A72AB6" w14:textId="77777777" w:rsidR="00065B11" w:rsidRPr="0015740A" w:rsidRDefault="00065B11" w:rsidP="00160043"/>
    <w:p w14:paraId="081E6CE6" w14:textId="77777777" w:rsidR="00065B11" w:rsidRDefault="00065B11" w:rsidP="00160043">
      <w:pPr>
        <w:jc w:val="both"/>
      </w:pPr>
      <w:r>
        <w:t xml:space="preserve">(2) </w:t>
      </w:r>
      <w:r w:rsidRPr="0015740A">
        <w:t>Práva a povinnosti smluvních stran, která nejsou výslovně upravena smlouvou, se řídí příslušným ustanovením občanského zákoníku a dalších platných právních předpisů</w:t>
      </w:r>
      <w:r w:rsidR="00192B73">
        <w:t xml:space="preserve"> České republiky</w:t>
      </w:r>
      <w:r w:rsidRPr="0015740A">
        <w:t>.</w:t>
      </w:r>
    </w:p>
    <w:p w14:paraId="124472CC" w14:textId="77777777" w:rsidR="00744D57" w:rsidRDefault="00744D57" w:rsidP="00160043">
      <w:pPr>
        <w:jc w:val="both"/>
      </w:pPr>
    </w:p>
    <w:p w14:paraId="66F4BB46" w14:textId="2EB19672" w:rsidR="00065B11" w:rsidRPr="0015740A" w:rsidRDefault="00065B11" w:rsidP="00160043">
      <w:pPr>
        <w:jc w:val="both"/>
      </w:pPr>
      <w:r>
        <w:lastRenderedPageBreak/>
        <w:t>(</w:t>
      </w:r>
      <w:r w:rsidR="001938BD">
        <w:t>3</w:t>
      </w:r>
      <w:r>
        <w:t xml:space="preserve">) </w:t>
      </w:r>
      <w:r w:rsidR="00097290">
        <w:t>Smlouva</w:t>
      </w:r>
      <w:r w:rsidR="00193673">
        <w:t xml:space="preserve"> je vyhotovena ve třech</w:t>
      </w:r>
      <w:r>
        <w:t xml:space="preserve"> </w:t>
      </w:r>
      <w:r w:rsidR="00192B73">
        <w:t>stejnopisech</w:t>
      </w:r>
      <w:r>
        <w:t>, z nichž 1</w:t>
      </w:r>
      <w:r w:rsidRPr="0015740A">
        <w:t xml:space="preserve"> obdrží kupující</w:t>
      </w:r>
      <w:r>
        <w:t>,</w:t>
      </w:r>
      <w:r w:rsidRPr="0015740A">
        <w:t xml:space="preserve"> </w:t>
      </w:r>
      <w:r w:rsidR="00193673">
        <w:t>2</w:t>
      </w:r>
      <w:r>
        <w:t xml:space="preserve"> obdrží</w:t>
      </w:r>
      <w:r w:rsidRPr="0015740A">
        <w:t xml:space="preserve"> </w:t>
      </w:r>
      <w:r>
        <w:t>Karlovarský kraj jako prodávající.</w:t>
      </w:r>
    </w:p>
    <w:p w14:paraId="55C14AFD" w14:textId="77777777" w:rsidR="00065B11" w:rsidRPr="0015740A" w:rsidRDefault="00065B11" w:rsidP="00160043"/>
    <w:p w14:paraId="7366AE97" w14:textId="77777777" w:rsidR="00065B11" w:rsidRDefault="001938BD" w:rsidP="00160043">
      <w:pPr>
        <w:jc w:val="both"/>
      </w:pPr>
      <w:r>
        <w:t>(4</w:t>
      </w:r>
      <w:r w:rsidR="00065B11">
        <w:t xml:space="preserve">) </w:t>
      </w:r>
      <w:r w:rsidR="00065B11" w:rsidRPr="0015740A">
        <w:t>Obě smluvní strany prohlašují, že si smlouvu před jejím podpisem přečetly, že byla uzavřena po vzájemném projednání podle jejich svobodné vůle, určitě, vážně a srozumitelně, nikoliv v tísni za nápadně nevýhodných podmínek. Autentičnost smlouvy potvrzují svými podpisy.</w:t>
      </w:r>
    </w:p>
    <w:p w14:paraId="4544B929" w14:textId="77777777" w:rsidR="00065B11" w:rsidRDefault="00065B11" w:rsidP="00160043">
      <w:pPr>
        <w:jc w:val="both"/>
      </w:pPr>
    </w:p>
    <w:p w14:paraId="6B197046" w14:textId="77777777" w:rsidR="00D75937" w:rsidRDefault="00D75937" w:rsidP="00D75937">
      <w:pPr>
        <w:rPr>
          <w:b/>
          <w:bCs/>
        </w:rPr>
      </w:pPr>
    </w:p>
    <w:p w14:paraId="49F52624" w14:textId="77777777" w:rsidR="00D75937" w:rsidRDefault="00D75937" w:rsidP="00D75937">
      <w:pPr>
        <w:rPr>
          <w:b/>
          <w:bCs/>
        </w:rPr>
      </w:pPr>
    </w:p>
    <w:p w14:paraId="5CC4FE88" w14:textId="77777777" w:rsidR="00D75937" w:rsidRDefault="00D75937" w:rsidP="00D75937">
      <w:pPr>
        <w:rPr>
          <w:b/>
          <w:bCs/>
        </w:rPr>
      </w:pPr>
    </w:p>
    <w:p w14:paraId="0C657DE1" w14:textId="77777777" w:rsidR="00D75937" w:rsidRDefault="00D75937" w:rsidP="00D75937">
      <w:pPr>
        <w:rPr>
          <w:b/>
          <w:bCs/>
        </w:rPr>
      </w:pPr>
    </w:p>
    <w:p w14:paraId="2C9AC561" w14:textId="77777777" w:rsidR="00D75937" w:rsidRDefault="00D75937" w:rsidP="00D75937">
      <w:pPr>
        <w:rPr>
          <w:b/>
          <w:bCs/>
        </w:rPr>
      </w:pPr>
      <w:r>
        <w:rPr>
          <w:b/>
          <w:bCs/>
        </w:rPr>
        <w:t xml:space="preserve">V Nejdku, dne </w:t>
      </w:r>
      <w:r w:rsidRPr="00D231FB">
        <w:rPr>
          <w:b/>
          <w:bCs/>
        </w:rPr>
        <w:t>…………</w:t>
      </w:r>
      <w:r>
        <w:rPr>
          <w:b/>
          <w:bCs/>
        </w:rPr>
        <w:t xml:space="preserve">……           </w:t>
      </w:r>
      <w:r>
        <w:rPr>
          <w:b/>
          <w:bCs/>
        </w:rPr>
        <w:tab/>
      </w:r>
      <w:r>
        <w:rPr>
          <w:b/>
          <w:bCs/>
        </w:rPr>
        <w:tab/>
        <w:t>V Nejdku, dne ……………….</w:t>
      </w:r>
    </w:p>
    <w:p w14:paraId="4892ED42" w14:textId="77777777" w:rsidR="00D75937" w:rsidRDefault="00D75937" w:rsidP="00D75937">
      <w:pPr>
        <w:rPr>
          <w:b/>
          <w:bCs/>
        </w:rPr>
      </w:pPr>
    </w:p>
    <w:p w14:paraId="47A4E0B5" w14:textId="77777777" w:rsidR="00D75937" w:rsidRDefault="00D75937" w:rsidP="00D75937">
      <w:pPr>
        <w:rPr>
          <w:b/>
          <w:bCs/>
        </w:rPr>
      </w:pPr>
    </w:p>
    <w:p w14:paraId="1B4D5087" w14:textId="77777777" w:rsidR="00D75937" w:rsidRDefault="00D75937" w:rsidP="00D75937">
      <w:pPr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DB5C3" wp14:editId="6C82C464">
                <wp:simplePos x="0" y="0"/>
                <wp:positionH relativeFrom="margin">
                  <wp:align>left</wp:align>
                </wp:positionH>
                <wp:positionV relativeFrom="paragraph">
                  <wp:posOffset>121080</wp:posOffset>
                </wp:positionV>
                <wp:extent cx="2400300" cy="25222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AD71" w14:textId="77777777" w:rsidR="00D75937" w:rsidRDefault="00D75937" w:rsidP="00D75937"/>
                          <w:p w14:paraId="01D7D033" w14:textId="77777777" w:rsidR="00D75937" w:rsidRDefault="00D75937" w:rsidP="00D75937">
                            <w:r>
                              <w:t xml:space="preserve">…………………………………….           </w:t>
                            </w:r>
                          </w:p>
                          <w:p w14:paraId="4F5AE9A7" w14:textId="77777777" w:rsidR="00D75937" w:rsidRPr="00412513" w:rsidRDefault="00D75937" w:rsidP="00D759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</w:t>
                            </w:r>
                            <w:r w:rsidRPr="00412513">
                              <w:rPr>
                                <w:b/>
                                <w:bCs/>
                              </w:rPr>
                              <w:t xml:space="preserve">Prodávající </w:t>
                            </w:r>
                          </w:p>
                          <w:p w14:paraId="6DC27D31" w14:textId="77777777" w:rsidR="00D75937" w:rsidRPr="006E52A5" w:rsidRDefault="00D75937" w:rsidP="00D75937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6E52A5">
                              <w:rPr>
                                <w:b/>
                              </w:rPr>
                              <w:t>Karlovarský kraj,</w:t>
                            </w:r>
                          </w:p>
                          <w:p w14:paraId="5949A341" w14:textId="77777777" w:rsidR="00D75937" w:rsidRPr="00630734" w:rsidRDefault="00D75937" w:rsidP="00D75937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 w:rsidRPr="00630734">
                              <w:t xml:space="preserve">zastoupený příspěvkovou organizací </w:t>
                            </w:r>
                          </w:p>
                          <w:p w14:paraId="7908E886" w14:textId="77777777" w:rsidR="00D75937" w:rsidRDefault="00D75937" w:rsidP="00D75937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Domov se zvláštním režimem „MATYÁŠ“ v Nejdku,</w:t>
                            </w:r>
                          </w:p>
                          <w:p w14:paraId="65CD5CCE" w14:textId="77777777" w:rsidR="00D75937" w:rsidRDefault="00D75937" w:rsidP="00D75937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>JUDr. Bc. Zuzanou Blažkovou,</w:t>
                            </w:r>
                          </w:p>
                          <w:p w14:paraId="126E3C0E" w14:textId="77777777" w:rsidR="00D75937" w:rsidRPr="00630734" w:rsidRDefault="00D75937" w:rsidP="00D75937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>
                              <w:t xml:space="preserve"> ředitelkou</w:t>
                            </w:r>
                          </w:p>
                          <w:p w14:paraId="2A02AA2C" w14:textId="77777777" w:rsidR="00D75937" w:rsidRDefault="00D75937" w:rsidP="00D75937"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</w:p>
                          <w:p w14:paraId="43471F98" w14:textId="77777777" w:rsidR="00D75937" w:rsidRDefault="00D75937" w:rsidP="00D75937"/>
                          <w:p w14:paraId="1A93DA3F" w14:textId="77777777" w:rsidR="00D75937" w:rsidRDefault="00D75937" w:rsidP="00D75937"/>
                          <w:p w14:paraId="35285610" w14:textId="77777777" w:rsidR="00D75937" w:rsidRPr="00FA5B4B" w:rsidRDefault="00D75937" w:rsidP="00D75937"/>
                          <w:p w14:paraId="677A7FF9" w14:textId="77777777" w:rsidR="00D75937" w:rsidRPr="00F57A15" w:rsidRDefault="00D75937" w:rsidP="00D759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618C5D54" w14:textId="77777777" w:rsidR="00D75937" w:rsidRDefault="00D75937" w:rsidP="00D75937"/>
                          <w:p w14:paraId="60E5529B" w14:textId="77777777" w:rsidR="00D75937" w:rsidRDefault="00D75937" w:rsidP="00D759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CD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55pt;width:189pt;height:19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hT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" stroked="f">
                <v:textbox>
                  <w:txbxContent>
                    <w:p w:rsidR="00D75937" w:rsidRDefault="00D75937" w:rsidP="00D75937"/>
                    <w:p w:rsidR="00D75937" w:rsidRDefault="00D75937" w:rsidP="00D75937">
                      <w:r>
                        <w:t xml:space="preserve">…………………………………….           </w:t>
                      </w:r>
                    </w:p>
                    <w:p w:rsidR="00D75937" w:rsidRPr="00412513" w:rsidRDefault="00D75937" w:rsidP="00D75937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  </w:t>
                      </w:r>
                      <w:r w:rsidRPr="00412513">
                        <w:rPr>
                          <w:b/>
                          <w:bCs/>
                        </w:rPr>
                        <w:t xml:space="preserve">Prodávající </w:t>
                      </w:r>
                    </w:p>
                    <w:p w:rsidR="00D75937" w:rsidRPr="006E52A5" w:rsidRDefault="00D75937" w:rsidP="00D75937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  <w:rPr>
                          <w:b/>
                        </w:rPr>
                      </w:pPr>
                      <w:r w:rsidRPr="006E52A5">
                        <w:rPr>
                          <w:b/>
                        </w:rPr>
                        <w:t>Karlovarský kraj,</w:t>
                      </w:r>
                    </w:p>
                    <w:p w:rsidR="00D75937" w:rsidRPr="00630734" w:rsidRDefault="00D75937" w:rsidP="00D75937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 w:rsidRPr="00630734">
                        <w:t xml:space="preserve">zastoupený příspěvkovou organizací </w:t>
                      </w:r>
                    </w:p>
                    <w:p w:rsidR="00D75937" w:rsidRDefault="00D75937" w:rsidP="00D75937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Domov se zvláštním režimem „MATYÁŠ“ v Nejdku,</w:t>
                      </w:r>
                    </w:p>
                    <w:p w:rsidR="00D75937" w:rsidRDefault="00D75937" w:rsidP="00D75937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>
                        <w:rPr>
                          <w:b/>
                        </w:rPr>
                        <w:t>JUDr. Bc. Zuzanou Blažkovou,</w:t>
                      </w:r>
                    </w:p>
                    <w:p w:rsidR="00D75937" w:rsidRPr="00630734" w:rsidRDefault="00D75937" w:rsidP="00D75937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>
                        <w:t xml:space="preserve"> ředitelkou</w:t>
                      </w:r>
                    </w:p>
                    <w:p w:rsidR="00D75937" w:rsidRDefault="00D75937" w:rsidP="00D75937">
                      <w:r>
                        <w:rPr>
                          <w:b/>
                        </w:rPr>
                        <w:t xml:space="preserve">                  </w:t>
                      </w:r>
                    </w:p>
                    <w:p w:rsidR="00D75937" w:rsidRDefault="00D75937" w:rsidP="00D75937"/>
                    <w:p w:rsidR="00D75937" w:rsidRDefault="00D75937" w:rsidP="00D75937"/>
                    <w:p w:rsidR="00D75937" w:rsidRPr="00FA5B4B" w:rsidRDefault="00D75937" w:rsidP="00D75937"/>
                    <w:p w:rsidR="00D75937" w:rsidRPr="00F57A15" w:rsidRDefault="00D75937" w:rsidP="00D75937">
                      <w:pPr>
                        <w:rPr>
                          <w:b/>
                          <w:bCs/>
                        </w:rPr>
                      </w:pPr>
                      <w:r>
                        <w:t xml:space="preserve">    </w:t>
                      </w:r>
                    </w:p>
                    <w:p w:rsidR="00D75937" w:rsidRDefault="00D75937" w:rsidP="00D75937"/>
                    <w:p w:rsidR="00D75937" w:rsidRDefault="00D75937" w:rsidP="00D75937"/>
                  </w:txbxContent>
                </v:textbox>
                <w10:wrap type="square" anchorx="margin"/>
              </v:shape>
            </w:pict>
          </mc:Fallback>
        </mc:AlternateContent>
      </w:r>
    </w:p>
    <w:p w14:paraId="00171D8B" w14:textId="77777777" w:rsidR="00D75937" w:rsidRDefault="00D75937" w:rsidP="00D75937">
      <w:pPr>
        <w:ind w:right="-567"/>
      </w:pPr>
    </w:p>
    <w:p w14:paraId="11D51073" w14:textId="77777777" w:rsidR="00D75937" w:rsidRDefault="00D75937" w:rsidP="00D75937">
      <w:pPr>
        <w:ind w:right="-567"/>
      </w:pPr>
      <w:r>
        <w:t xml:space="preserve">                           ………………………….</w:t>
      </w:r>
    </w:p>
    <w:p w14:paraId="35E4D309" w14:textId="77777777" w:rsidR="00D75937" w:rsidRDefault="00D75937" w:rsidP="00D75937">
      <w:pPr>
        <w:rPr>
          <w:b/>
          <w:bCs/>
        </w:rPr>
      </w:pPr>
      <w:r w:rsidRPr="006F5947">
        <w:rPr>
          <w:b/>
          <w:bCs/>
        </w:rPr>
        <w:t xml:space="preserve">            </w:t>
      </w:r>
      <w:r>
        <w:rPr>
          <w:b/>
          <w:bCs/>
        </w:rPr>
        <w:t xml:space="preserve">                         </w:t>
      </w:r>
      <w:r w:rsidRPr="006F594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6F5947">
        <w:rPr>
          <w:b/>
          <w:bCs/>
        </w:rPr>
        <w:t xml:space="preserve">  Kupující</w:t>
      </w:r>
    </w:p>
    <w:p w14:paraId="2680DDCD" w14:textId="63326F6C" w:rsidR="00D75937" w:rsidRDefault="00D75937" w:rsidP="00D75937">
      <w:pPr>
        <w:spacing w:line="276" w:lineRule="auto"/>
      </w:pPr>
      <w:r>
        <w:rPr>
          <w:b/>
          <w:bCs/>
        </w:rPr>
        <w:t xml:space="preserve">                                   </w:t>
      </w:r>
      <w:r w:rsidR="00965F2E">
        <w:rPr>
          <w:b/>
          <w:bCs/>
        </w:rPr>
        <w:t xml:space="preserve">          </w:t>
      </w:r>
      <w:r w:rsidR="00D811AD">
        <w:rPr>
          <w:b/>
          <w:bCs/>
        </w:rPr>
        <w:t>xxxxx</w:t>
      </w:r>
    </w:p>
    <w:p w14:paraId="38C9C775" w14:textId="77777777" w:rsidR="00D75937" w:rsidRDefault="00D75937" w:rsidP="00D75937"/>
    <w:p w14:paraId="2FF5A002" w14:textId="77777777" w:rsidR="00D75937" w:rsidRDefault="00D75937" w:rsidP="00D75937"/>
    <w:p w14:paraId="7D0831A8" w14:textId="77777777" w:rsidR="00D75937" w:rsidRPr="00AA1D57" w:rsidRDefault="00D75937" w:rsidP="00D75937"/>
    <w:p w14:paraId="3E65FE6E" w14:textId="77777777" w:rsidR="00D75937" w:rsidRPr="00AA1D57" w:rsidRDefault="00D75937" w:rsidP="00D75937"/>
    <w:p w14:paraId="69DE9A4D" w14:textId="77777777" w:rsidR="00D75937" w:rsidRDefault="00D75937" w:rsidP="00D75937"/>
    <w:p w14:paraId="1BD25BBC" w14:textId="77777777" w:rsidR="00D75937" w:rsidRDefault="00D75937" w:rsidP="00D75937"/>
    <w:p w14:paraId="7015F404" w14:textId="77777777" w:rsidR="00D75937" w:rsidRDefault="00D75937" w:rsidP="00D75937"/>
    <w:p w14:paraId="153F2A8D" w14:textId="77777777" w:rsidR="00D75937" w:rsidRDefault="00D75937" w:rsidP="00D75937"/>
    <w:p w14:paraId="335028AF" w14:textId="77777777" w:rsidR="00D75937" w:rsidRDefault="00D75937" w:rsidP="00D75937"/>
    <w:p w14:paraId="253583AA" w14:textId="77777777" w:rsidR="00D75937" w:rsidRDefault="00D75937" w:rsidP="00D75937"/>
    <w:p w14:paraId="1108CC2E" w14:textId="77777777" w:rsidR="009A373B" w:rsidRPr="00AA1D57" w:rsidRDefault="00D75937" w:rsidP="00D75937"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52643" wp14:editId="1389D4F3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4295775" cy="17240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D297A" w14:textId="5DDC5C3A" w:rsidR="00D75937" w:rsidRDefault="00D75937" w:rsidP="00D759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</w:t>
                            </w:r>
                            <w:r w:rsidRPr="00AA1D57">
                              <w:rPr>
                                <w:b/>
                                <w:strike/>
                                <w:sz w:val="20"/>
                              </w:rPr>
                              <w:t>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>.: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……………..ze dne </w:t>
                            </w:r>
                            <w:r w:rsidR="004A3F7F">
                              <w:rPr>
                                <w:sz w:val="18"/>
                                <w:szCs w:val="18"/>
                              </w:rPr>
                              <w:t>20.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12.2021</w:t>
                            </w:r>
                          </w:p>
                          <w:p w14:paraId="30ED06B6" w14:textId="77777777" w:rsidR="00D75937" w:rsidRDefault="00D75937" w:rsidP="00D75937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10274258" w14:textId="77777777" w:rsidR="00D75937" w:rsidRDefault="00D75937" w:rsidP="00D7593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provedení předběžné řídící kontroly dle § 26 odst. 1 zák. č. 320/2001 Sb. a § 11 vyhl.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</w:p>
                          <w:p w14:paraId="4D28F5B9" w14:textId="77777777" w:rsidR="00D75937" w:rsidRPr="002A47D7" w:rsidRDefault="00D75937" w:rsidP="00D75937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     Bc. Olga Vokáčová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:     </w:t>
                            </w:r>
                            <w:r>
                              <w:rPr>
                                <w:sz w:val="20"/>
                              </w:rPr>
                              <w:t>----------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14:paraId="3767862F" w14:textId="77777777" w:rsidR="00D75937" w:rsidRPr="002A47D7" w:rsidRDefault="00D75937" w:rsidP="00D7593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14:paraId="199399F6" w14:textId="77777777" w:rsidR="00D75937" w:rsidRDefault="00D75937" w:rsidP="00D7593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E862086" w14:textId="77777777" w:rsidR="00D75937" w:rsidRPr="002A47D7" w:rsidRDefault="00D75937" w:rsidP="00D75937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Neckářová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 xml:space="preserve">            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dne:                          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0A9A8A54" w14:textId="77777777" w:rsidR="00D75937" w:rsidRDefault="00D75937" w:rsidP="00D759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5264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35.6pt;width:338.25pt;height:13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">
                <v:textbox>
                  <w:txbxContent>
                    <w:p w14:paraId="61BD297A" w14:textId="5DDC5C3A" w:rsidR="00D75937" w:rsidRDefault="00D75937" w:rsidP="00D75937">
                      <w:pPr>
                        <w:rPr>
                          <w:sz w:val="18"/>
                          <w:szCs w:val="18"/>
                        </w:rPr>
                      </w:pP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</w:t>
                      </w:r>
                      <w:r w:rsidRPr="00AA1D57">
                        <w:rPr>
                          <w:b/>
                          <w:strike/>
                          <w:sz w:val="20"/>
                        </w:rPr>
                        <w:t>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>.:</w:t>
                      </w:r>
                      <w:r>
                        <w:rPr>
                          <w:sz w:val="18"/>
                          <w:szCs w:val="18"/>
                        </w:rPr>
                        <w:t xml:space="preserve"> ……………..ze dne </w:t>
                      </w:r>
                      <w:r w:rsidR="004A3F7F">
                        <w:rPr>
                          <w:sz w:val="18"/>
                          <w:szCs w:val="18"/>
                        </w:rPr>
                        <w:t>20.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12.2021</w:t>
                      </w:r>
                    </w:p>
                    <w:p w14:paraId="30ED06B6" w14:textId="77777777" w:rsidR="00D75937" w:rsidRDefault="00D75937" w:rsidP="00D75937">
                      <w:pPr>
                        <w:rPr>
                          <w:i/>
                          <w:sz w:val="15"/>
                          <w:szCs w:val="15"/>
                        </w:rPr>
                      </w:pPr>
                    </w:p>
                    <w:p w14:paraId="10274258" w14:textId="77777777" w:rsidR="00D75937" w:rsidRDefault="00D75937" w:rsidP="00D75937">
                      <w:pPr>
                        <w:rPr>
                          <w:b/>
                          <w:sz w:val="20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>provedení předběžné řídící kontroly dle § 26 odst. 1 zák. č. 320/2001 Sb. a § 11 vyhl.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</w:p>
                    <w:p w14:paraId="4D28F5B9" w14:textId="77777777" w:rsidR="00D75937" w:rsidRPr="002A47D7" w:rsidRDefault="00D75937" w:rsidP="00D75937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>
                        <w:rPr>
                          <w:b/>
                          <w:sz w:val="20"/>
                        </w:rPr>
                        <w:t xml:space="preserve">:      Bc. Olga Vokáčová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 xml:space="preserve">:     </w:t>
                      </w:r>
                      <w:r>
                        <w:rPr>
                          <w:sz w:val="20"/>
                        </w:rPr>
                        <w:t>----------</w:t>
                      </w:r>
                      <w:r w:rsidRPr="002A47D7">
                        <w:rPr>
                          <w:sz w:val="20"/>
                        </w:rPr>
                        <w:t xml:space="preserve">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14:paraId="3767862F" w14:textId="77777777" w:rsidR="00D75937" w:rsidRPr="002A47D7" w:rsidRDefault="00D75937" w:rsidP="00D75937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14:paraId="199399F6" w14:textId="77777777" w:rsidR="00D75937" w:rsidRDefault="00D75937" w:rsidP="00D75937">
                      <w:pPr>
                        <w:rPr>
                          <w:b/>
                          <w:sz w:val="18"/>
                        </w:rPr>
                      </w:pPr>
                    </w:p>
                    <w:p w14:paraId="4E862086" w14:textId="77777777" w:rsidR="00D75937" w:rsidRPr="002A47D7" w:rsidRDefault="00D75937" w:rsidP="00D75937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Neckářová</w:t>
                      </w:r>
                      <w:r w:rsidRPr="002A47D7">
                        <w:rPr>
                          <w:sz w:val="18"/>
                        </w:rPr>
                        <w:t xml:space="preserve">    </w:t>
                      </w:r>
                      <w:r>
                        <w:rPr>
                          <w:sz w:val="18"/>
                        </w:rPr>
                        <w:t xml:space="preserve">            </w:t>
                      </w:r>
                      <w:r w:rsidRPr="002A47D7"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sz w:val="15"/>
                          <w:szCs w:val="15"/>
                        </w:rPr>
                        <w:t xml:space="preserve">dne:                                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p w14:paraId="0A9A8A54" w14:textId="77777777" w:rsidR="00D75937" w:rsidRDefault="00D75937" w:rsidP="00D75937"/>
                  </w:txbxContent>
                </v:textbox>
                <w10:wrap anchorx="margin"/>
              </v:shape>
            </w:pict>
          </mc:Fallback>
        </mc:AlternateContent>
      </w:r>
      <w:r>
        <w:t>Za věcnou správnost: Ing. Šárka Neckářová</w:t>
      </w:r>
    </w:p>
    <w:sectPr w:rsidR="009A373B" w:rsidRPr="00AA1D57" w:rsidSect="00A81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520DD" w14:textId="77777777" w:rsidR="00C15BC0" w:rsidRDefault="00C15BC0">
      <w:r>
        <w:separator/>
      </w:r>
    </w:p>
  </w:endnote>
  <w:endnote w:type="continuationSeparator" w:id="0">
    <w:p w14:paraId="682A6DB9" w14:textId="77777777" w:rsidR="00C15BC0" w:rsidRDefault="00C1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666BE" w14:textId="1E1EAE0B" w:rsidR="00065B11" w:rsidRDefault="00C32F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CB8">
      <w:rPr>
        <w:noProof/>
      </w:rPr>
      <w:t>3</w:t>
    </w:r>
    <w:r>
      <w:rPr>
        <w:noProof/>
      </w:rPr>
      <w:fldChar w:fldCharType="end"/>
    </w:r>
  </w:p>
  <w:p w14:paraId="75E05D0A" w14:textId="77777777" w:rsidR="00065B11" w:rsidRDefault="00065B11" w:rsidP="00070F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DB0BE" w14:textId="77777777" w:rsidR="00C15BC0" w:rsidRDefault="00C15BC0">
      <w:r>
        <w:separator/>
      </w:r>
    </w:p>
  </w:footnote>
  <w:footnote w:type="continuationSeparator" w:id="0">
    <w:p w14:paraId="21775F0A" w14:textId="77777777" w:rsidR="00C15BC0" w:rsidRDefault="00C1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4CF"/>
    <w:multiLevelType w:val="hybridMultilevel"/>
    <w:tmpl w:val="901CE73A"/>
    <w:lvl w:ilvl="0" w:tplc="4C0A9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4D6E7E"/>
    <w:multiLevelType w:val="hybridMultilevel"/>
    <w:tmpl w:val="AB78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1B0541"/>
    <w:multiLevelType w:val="hybridMultilevel"/>
    <w:tmpl w:val="FCDE7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43"/>
    <w:rsid w:val="000034B5"/>
    <w:rsid w:val="00005D57"/>
    <w:rsid w:val="000177D0"/>
    <w:rsid w:val="00017885"/>
    <w:rsid w:val="00023792"/>
    <w:rsid w:val="00042384"/>
    <w:rsid w:val="00046873"/>
    <w:rsid w:val="000518EB"/>
    <w:rsid w:val="00062A14"/>
    <w:rsid w:val="00063D7D"/>
    <w:rsid w:val="000652DB"/>
    <w:rsid w:val="00065B11"/>
    <w:rsid w:val="00070F2A"/>
    <w:rsid w:val="000726C7"/>
    <w:rsid w:val="0007597F"/>
    <w:rsid w:val="00075CB8"/>
    <w:rsid w:val="00076E86"/>
    <w:rsid w:val="000838D2"/>
    <w:rsid w:val="00084112"/>
    <w:rsid w:val="000940A0"/>
    <w:rsid w:val="00096FA2"/>
    <w:rsid w:val="00097290"/>
    <w:rsid w:val="000972D6"/>
    <w:rsid w:val="000A0AB0"/>
    <w:rsid w:val="000B0271"/>
    <w:rsid w:val="000B3766"/>
    <w:rsid w:val="000C11B0"/>
    <w:rsid w:val="000C1930"/>
    <w:rsid w:val="000C56E1"/>
    <w:rsid w:val="000C61A1"/>
    <w:rsid w:val="000C68BB"/>
    <w:rsid w:val="000D4BF1"/>
    <w:rsid w:val="000D6A63"/>
    <w:rsid w:val="000D7D52"/>
    <w:rsid w:val="000E40FC"/>
    <w:rsid w:val="000F194E"/>
    <w:rsid w:val="000F5988"/>
    <w:rsid w:val="000F6243"/>
    <w:rsid w:val="000F63C3"/>
    <w:rsid w:val="000F6A81"/>
    <w:rsid w:val="00105BF4"/>
    <w:rsid w:val="001105B1"/>
    <w:rsid w:val="00112BB9"/>
    <w:rsid w:val="00112D9C"/>
    <w:rsid w:val="00112DEE"/>
    <w:rsid w:val="00114F45"/>
    <w:rsid w:val="001157F4"/>
    <w:rsid w:val="00121702"/>
    <w:rsid w:val="00123105"/>
    <w:rsid w:val="00134B81"/>
    <w:rsid w:val="0013607F"/>
    <w:rsid w:val="00146D43"/>
    <w:rsid w:val="00146E60"/>
    <w:rsid w:val="0015248E"/>
    <w:rsid w:val="00155A53"/>
    <w:rsid w:val="00156724"/>
    <w:rsid w:val="00156794"/>
    <w:rsid w:val="0015740A"/>
    <w:rsid w:val="00160043"/>
    <w:rsid w:val="00170BED"/>
    <w:rsid w:val="0017286C"/>
    <w:rsid w:val="001745B7"/>
    <w:rsid w:val="001770EF"/>
    <w:rsid w:val="00182569"/>
    <w:rsid w:val="00183D89"/>
    <w:rsid w:val="00184838"/>
    <w:rsid w:val="00184D6C"/>
    <w:rsid w:val="00186FA1"/>
    <w:rsid w:val="0018731D"/>
    <w:rsid w:val="001917B5"/>
    <w:rsid w:val="00192B73"/>
    <w:rsid w:val="00193673"/>
    <w:rsid w:val="001938BD"/>
    <w:rsid w:val="001951F0"/>
    <w:rsid w:val="001A0787"/>
    <w:rsid w:val="001B1DD3"/>
    <w:rsid w:val="001B4706"/>
    <w:rsid w:val="001B5659"/>
    <w:rsid w:val="001B665B"/>
    <w:rsid w:val="001C05DB"/>
    <w:rsid w:val="001C3CA5"/>
    <w:rsid w:val="001C7CF0"/>
    <w:rsid w:val="001D146C"/>
    <w:rsid w:val="001D4E63"/>
    <w:rsid w:val="001E0001"/>
    <w:rsid w:val="001E3BC4"/>
    <w:rsid w:val="001E688E"/>
    <w:rsid w:val="001F500C"/>
    <w:rsid w:val="0020213B"/>
    <w:rsid w:val="00204C4D"/>
    <w:rsid w:val="002107C0"/>
    <w:rsid w:val="0021303B"/>
    <w:rsid w:val="00220261"/>
    <w:rsid w:val="00223B80"/>
    <w:rsid w:val="002248ED"/>
    <w:rsid w:val="002330B9"/>
    <w:rsid w:val="00233E24"/>
    <w:rsid w:val="00241A83"/>
    <w:rsid w:val="00243EE9"/>
    <w:rsid w:val="0024773D"/>
    <w:rsid w:val="002478FE"/>
    <w:rsid w:val="00247A6C"/>
    <w:rsid w:val="002564E3"/>
    <w:rsid w:val="00263D78"/>
    <w:rsid w:val="002654BF"/>
    <w:rsid w:val="002712E1"/>
    <w:rsid w:val="00273165"/>
    <w:rsid w:val="002813DA"/>
    <w:rsid w:val="00283A6A"/>
    <w:rsid w:val="002902F3"/>
    <w:rsid w:val="0029540C"/>
    <w:rsid w:val="0029675A"/>
    <w:rsid w:val="002A278C"/>
    <w:rsid w:val="002A66CA"/>
    <w:rsid w:val="002B1328"/>
    <w:rsid w:val="002B224C"/>
    <w:rsid w:val="002B3313"/>
    <w:rsid w:val="002B33D6"/>
    <w:rsid w:val="002B4C44"/>
    <w:rsid w:val="002B626A"/>
    <w:rsid w:val="002C045A"/>
    <w:rsid w:val="002C2A1F"/>
    <w:rsid w:val="002C39E5"/>
    <w:rsid w:val="002C4F32"/>
    <w:rsid w:val="002C70CB"/>
    <w:rsid w:val="002D1E97"/>
    <w:rsid w:val="002D6865"/>
    <w:rsid w:val="002D6A63"/>
    <w:rsid w:val="002D6C3D"/>
    <w:rsid w:val="002D72B0"/>
    <w:rsid w:val="002D7F91"/>
    <w:rsid w:val="002E0D57"/>
    <w:rsid w:val="002E292E"/>
    <w:rsid w:val="002F51ED"/>
    <w:rsid w:val="002F5C4F"/>
    <w:rsid w:val="00306768"/>
    <w:rsid w:val="003155A4"/>
    <w:rsid w:val="00320A72"/>
    <w:rsid w:val="00321E51"/>
    <w:rsid w:val="00327A5D"/>
    <w:rsid w:val="0033013A"/>
    <w:rsid w:val="003301B0"/>
    <w:rsid w:val="00330C6E"/>
    <w:rsid w:val="00333E39"/>
    <w:rsid w:val="00334DDD"/>
    <w:rsid w:val="00340D07"/>
    <w:rsid w:val="00347F47"/>
    <w:rsid w:val="0035437D"/>
    <w:rsid w:val="00355183"/>
    <w:rsid w:val="00366137"/>
    <w:rsid w:val="003676DA"/>
    <w:rsid w:val="0037248A"/>
    <w:rsid w:val="00376445"/>
    <w:rsid w:val="003803FC"/>
    <w:rsid w:val="0038382A"/>
    <w:rsid w:val="00386392"/>
    <w:rsid w:val="00391725"/>
    <w:rsid w:val="00392C98"/>
    <w:rsid w:val="003A1681"/>
    <w:rsid w:val="003A71DA"/>
    <w:rsid w:val="003B0070"/>
    <w:rsid w:val="003B346B"/>
    <w:rsid w:val="003C02A8"/>
    <w:rsid w:val="003C2DA2"/>
    <w:rsid w:val="003C363C"/>
    <w:rsid w:val="003C7B06"/>
    <w:rsid w:val="003D3337"/>
    <w:rsid w:val="003D367D"/>
    <w:rsid w:val="003D63BD"/>
    <w:rsid w:val="003D70F5"/>
    <w:rsid w:val="003E3B49"/>
    <w:rsid w:val="003F0145"/>
    <w:rsid w:val="003F2E54"/>
    <w:rsid w:val="003F3593"/>
    <w:rsid w:val="004023E3"/>
    <w:rsid w:val="00402CB5"/>
    <w:rsid w:val="00406948"/>
    <w:rsid w:val="00412513"/>
    <w:rsid w:val="00413B04"/>
    <w:rsid w:val="00417926"/>
    <w:rsid w:val="00426D2E"/>
    <w:rsid w:val="0043486F"/>
    <w:rsid w:val="00447AF3"/>
    <w:rsid w:val="00450782"/>
    <w:rsid w:val="00457D7F"/>
    <w:rsid w:val="00460B2E"/>
    <w:rsid w:val="00461A00"/>
    <w:rsid w:val="00464206"/>
    <w:rsid w:val="0046634F"/>
    <w:rsid w:val="0047252C"/>
    <w:rsid w:val="00476651"/>
    <w:rsid w:val="004768B7"/>
    <w:rsid w:val="00477856"/>
    <w:rsid w:val="00485207"/>
    <w:rsid w:val="00494DC2"/>
    <w:rsid w:val="004954F0"/>
    <w:rsid w:val="004A3F7F"/>
    <w:rsid w:val="004A7BBB"/>
    <w:rsid w:val="004B1868"/>
    <w:rsid w:val="004B74B2"/>
    <w:rsid w:val="004B75A9"/>
    <w:rsid w:val="004C0912"/>
    <w:rsid w:val="004C273A"/>
    <w:rsid w:val="004C39A7"/>
    <w:rsid w:val="004D1056"/>
    <w:rsid w:val="004D2841"/>
    <w:rsid w:val="004D320C"/>
    <w:rsid w:val="004D7847"/>
    <w:rsid w:val="004E1EBE"/>
    <w:rsid w:val="004E4514"/>
    <w:rsid w:val="004E6818"/>
    <w:rsid w:val="004F162B"/>
    <w:rsid w:val="004F3474"/>
    <w:rsid w:val="004F42A8"/>
    <w:rsid w:val="004F7295"/>
    <w:rsid w:val="00501A93"/>
    <w:rsid w:val="005022B9"/>
    <w:rsid w:val="0051440E"/>
    <w:rsid w:val="00517011"/>
    <w:rsid w:val="005352BF"/>
    <w:rsid w:val="00535AD3"/>
    <w:rsid w:val="00547C34"/>
    <w:rsid w:val="00550C82"/>
    <w:rsid w:val="0055225F"/>
    <w:rsid w:val="00553EE6"/>
    <w:rsid w:val="00564948"/>
    <w:rsid w:val="005705E1"/>
    <w:rsid w:val="00573A27"/>
    <w:rsid w:val="00574748"/>
    <w:rsid w:val="00574771"/>
    <w:rsid w:val="00574ED0"/>
    <w:rsid w:val="00576C5A"/>
    <w:rsid w:val="00590034"/>
    <w:rsid w:val="00590E59"/>
    <w:rsid w:val="00591C16"/>
    <w:rsid w:val="00592F6C"/>
    <w:rsid w:val="005934D6"/>
    <w:rsid w:val="005A5E4C"/>
    <w:rsid w:val="005B0CC9"/>
    <w:rsid w:val="005B163F"/>
    <w:rsid w:val="005D3797"/>
    <w:rsid w:val="005F3FCE"/>
    <w:rsid w:val="005F42CB"/>
    <w:rsid w:val="005F46EF"/>
    <w:rsid w:val="005F5F2C"/>
    <w:rsid w:val="005F7D94"/>
    <w:rsid w:val="00603488"/>
    <w:rsid w:val="006063F1"/>
    <w:rsid w:val="006073B5"/>
    <w:rsid w:val="00611589"/>
    <w:rsid w:val="00614C8E"/>
    <w:rsid w:val="00627314"/>
    <w:rsid w:val="00627E23"/>
    <w:rsid w:val="00633B30"/>
    <w:rsid w:val="00640BBE"/>
    <w:rsid w:val="0064542C"/>
    <w:rsid w:val="00645785"/>
    <w:rsid w:val="006531BE"/>
    <w:rsid w:val="00664015"/>
    <w:rsid w:val="00664434"/>
    <w:rsid w:val="006648D9"/>
    <w:rsid w:val="00664EDA"/>
    <w:rsid w:val="00673992"/>
    <w:rsid w:val="00684A13"/>
    <w:rsid w:val="00686C04"/>
    <w:rsid w:val="00687170"/>
    <w:rsid w:val="00690E6B"/>
    <w:rsid w:val="00691431"/>
    <w:rsid w:val="006A22AC"/>
    <w:rsid w:val="006A4EED"/>
    <w:rsid w:val="006A5C26"/>
    <w:rsid w:val="006B195D"/>
    <w:rsid w:val="006C0871"/>
    <w:rsid w:val="006C4903"/>
    <w:rsid w:val="006D02EF"/>
    <w:rsid w:val="006D53D1"/>
    <w:rsid w:val="006D60BA"/>
    <w:rsid w:val="006E02D9"/>
    <w:rsid w:val="006F5153"/>
    <w:rsid w:val="006F5947"/>
    <w:rsid w:val="007266F8"/>
    <w:rsid w:val="00726879"/>
    <w:rsid w:val="00730AE8"/>
    <w:rsid w:val="00733BB4"/>
    <w:rsid w:val="007345EA"/>
    <w:rsid w:val="0073747A"/>
    <w:rsid w:val="00737EC2"/>
    <w:rsid w:val="007409F1"/>
    <w:rsid w:val="00741734"/>
    <w:rsid w:val="00744D57"/>
    <w:rsid w:val="007458C3"/>
    <w:rsid w:val="00745E9B"/>
    <w:rsid w:val="0074601C"/>
    <w:rsid w:val="0074653E"/>
    <w:rsid w:val="007479A6"/>
    <w:rsid w:val="00760634"/>
    <w:rsid w:val="0076144E"/>
    <w:rsid w:val="00764D25"/>
    <w:rsid w:val="00766C59"/>
    <w:rsid w:val="00772DB7"/>
    <w:rsid w:val="00790CED"/>
    <w:rsid w:val="007A0DCE"/>
    <w:rsid w:val="007A5B10"/>
    <w:rsid w:val="007A5F79"/>
    <w:rsid w:val="007B34DB"/>
    <w:rsid w:val="007B4244"/>
    <w:rsid w:val="007B512C"/>
    <w:rsid w:val="007B7D78"/>
    <w:rsid w:val="007C29A9"/>
    <w:rsid w:val="007C3306"/>
    <w:rsid w:val="007C6E47"/>
    <w:rsid w:val="007C7886"/>
    <w:rsid w:val="007D0189"/>
    <w:rsid w:val="007E21AC"/>
    <w:rsid w:val="007E4060"/>
    <w:rsid w:val="007E5331"/>
    <w:rsid w:val="007E5E14"/>
    <w:rsid w:val="007E6CFF"/>
    <w:rsid w:val="007E7D32"/>
    <w:rsid w:val="007F621B"/>
    <w:rsid w:val="008052ED"/>
    <w:rsid w:val="00807012"/>
    <w:rsid w:val="00815481"/>
    <w:rsid w:val="00815F2B"/>
    <w:rsid w:val="00816ED8"/>
    <w:rsid w:val="00816EF8"/>
    <w:rsid w:val="00820423"/>
    <w:rsid w:val="00824114"/>
    <w:rsid w:val="00825B73"/>
    <w:rsid w:val="00825D6E"/>
    <w:rsid w:val="00826984"/>
    <w:rsid w:val="008278B7"/>
    <w:rsid w:val="008314BA"/>
    <w:rsid w:val="008315D9"/>
    <w:rsid w:val="00833855"/>
    <w:rsid w:val="00835A63"/>
    <w:rsid w:val="00841D8E"/>
    <w:rsid w:val="00842007"/>
    <w:rsid w:val="008430D2"/>
    <w:rsid w:val="008450FF"/>
    <w:rsid w:val="00847C7E"/>
    <w:rsid w:val="00854349"/>
    <w:rsid w:val="008552F7"/>
    <w:rsid w:val="0087066F"/>
    <w:rsid w:val="00870AEB"/>
    <w:rsid w:val="00872424"/>
    <w:rsid w:val="00872594"/>
    <w:rsid w:val="008749A4"/>
    <w:rsid w:val="008819E8"/>
    <w:rsid w:val="00883579"/>
    <w:rsid w:val="008847E8"/>
    <w:rsid w:val="008851CE"/>
    <w:rsid w:val="0089062C"/>
    <w:rsid w:val="00890D61"/>
    <w:rsid w:val="00890DB6"/>
    <w:rsid w:val="00890E4C"/>
    <w:rsid w:val="008A0A4E"/>
    <w:rsid w:val="008A3A7F"/>
    <w:rsid w:val="008B041D"/>
    <w:rsid w:val="008B45FF"/>
    <w:rsid w:val="008B6A5C"/>
    <w:rsid w:val="008B7E74"/>
    <w:rsid w:val="008C1D0E"/>
    <w:rsid w:val="008C3F5C"/>
    <w:rsid w:val="008C53B8"/>
    <w:rsid w:val="008D158F"/>
    <w:rsid w:val="008D2585"/>
    <w:rsid w:val="008D25DA"/>
    <w:rsid w:val="008D44CF"/>
    <w:rsid w:val="008D55E1"/>
    <w:rsid w:val="008E107C"/>
    <w:rsid w:val="008E1BEE"/>
    <w:rsid w:val="008E1DA6"/>
    <w:rsid w:val="008E2F23"/>
    <w:rsid w:val="008E6288"/>
    <w:rsid w:val="008E6406"/>
    <w:rsid w:val="008F1D33"/>
    <w:rsid w:val="008F27EB"/>
    <w:rsid w:val="008F407F"/>
    <w:rsid w:val="009002DF"/>
    <w:rsid w:val="0090191A"/>
    <w:rsid w:val="00906BCB"/>
    <w:rsid w:val="009115A2"/>
    <w:rsid w:val="00921F58"/>
    <w:rsid w:val="0092350D"/>
    <w:rsid w:val="009309B0"/>
    <w:rsid w:val="00931B6B"/>
    <w:rsid w:val="00934F6D"/>
    <w:rsid w:val="009365B6"/>
    <w:rsid w:val="0093736C"/>
    <w:rsid w:val="00940165"/>
    <w:rsid w:val="00943C3F"/>
    <w:rsid w:val="00944051"/>
    <w:rsid w:val="00952431"/>
    <w:rsid w:val="00953565"/>
    <w:rsid w:val="00956808"/>
    <w:rsid w:val="00957934"/>
    <w:rsid w:val="009623F4"/>
    <w:rsid w:val="00965F2E"/>
    <w:rsid w:val="0097038E"/>
    <w:rsid w:val="00975DD3"/>
    <w:rsid w:val="00976244"/>
    <w:rsid w:val="00985C02"/>
    <w:rsid w:val="00993B55"/>
    <w:rsid w:val="00995C47"/>
    <w:rsid w:val="009975C6"/>
    <w:rsid w:val="009A2C25"/>
    <w:rsid w:val="009A373B"/>
    <w:rsid w:val="009A5839"/>
    <w:rsid w:val="009A588C"/>
    <w:rsid w:val="009B146D"/>
    <w:rsid w:val="009B42C5"/>
    <w:rsid w:val="009B49D3"/>
    <w:rsid w:val="009B5C67"/>
    <w:rsid w:val="009C7708"/>
    <w:rsid w:val="009D17DF"/>
    <w:rsid w:val="009D7223"/>
    <w:rsid w:val="009E3F7A"/>
    <w:rsid w:val="009F21B5"/>
    <w:rsid w:val="009F2DC1"/>
    <w:rsid w:val="00A022E3"/>
    <w:rsid w:val="00A027C0"/>
    <w:rsid w:val="00A04480"/>
    <w:rsid w:val="00A05AC7"/>
    <w:rsid w:val="00A07DC7"/>
    <w:rsid w:val="00A102C9"/>
    <w:rsid w:val="00A1119B"/>
    <w:rsid w:val="00A113D9"/>
    <w:rsid w:val="00A131BF"/>
    <w:rsid w:val="00A16AA3"/>
    <w:rsid w:val="00A16EA4"/>
    <w:rsid w:val="00A22D8D"/>
    <w:rsid w:val="00A23FC3"/>
    <w:rsid w:val="00A3059B"/>
    <w:rsid w:val="00A34D36"/>
    <w:rsid w:val="00A357B6"/>
    <w:rsid w:val="00A35DCE"/>
    <w:rsid w:val="00A36C19"/>
    <w:rsid w:val="00A42E0B"/>
    <w:rsid w:val="00A43F1B"/>
    <w:rsid w:val="00A5102C"/>
    <w:rsid w:val="00A5733E"/>
    <w:rsid w:val="00A63B85"/>
    <w:rsid w:val="00A67666"/>
    <w:rsid w:val="00A6770A"/>
    <w:rsid w:val="00A72864"/>
    <w:rsid w:val="00A737E4"/>
    <w:rsid w:val="00A77E4F"/>
    <w:rsid w:val="00A81F69"/>
    <w:rsid w:val="00A94697"/>
    <w:rsid w:val="00A947CE"/>
    <w:rsid w:val="00AA12D8"/>
    <w:rsid w:val="00AA1A91"/>
    <w:rsid w:val="00AA1D57"/>
    <w:rsid w:val="00AA32E7"/>
    <w:rsid w:val="00AA6891"/>
    <w:rsid w:val="00AA771C"/>
    <w:rsid w:val="00AB1EA9"/>
    <w:rsid w:val="00AB50EB"/>
    <w:rsid w:val="00AB58E1"/>
    <w:rsid w:val="00AB73BF"/>
    <w:rsid w:val="00AC2017"/>
    <w:rsid w:val="00AC2D89"/>
    <w:rsid w:val="00AC60B6"/>
    <w:rsid w:val="00AC7DC7"/>
    <w:rsid w:val="00AD2893"/>
    <w:rsid w:val="00AD5E94"/>
    <w:rsid w:val="00AE0720"/>
    <w:rsid w:val="00AE489B"/>
    <w:rsid w:val="00AE5981"/>
    <w:rsid w:val="00AE65C4"/>
    <w:rsid w:val="00AE6B1A"/>
    <w:rsid w:val="00AE7B34"/>
    <w:rsid w:val="00AF2FE8"/>
    <w:rsid w:val="00AF35FF"/>
    <w:rsid w:val="00AF5A37"/>
    <w:rsid w:val="00AF60A6"/>
    <w:rsid w:val="00AF65F7"/>
    <w:rsid w:val="00AF6DBB"/>
    <w:rsid w:val="00B03EED"/>
    <w:rsid w:val="00B0689D"/>
    <w:rsid w:val="00B06E2F"/>
    <w:rsid w:val="00B207C5"/>
    <w:rsid w:val="00B218CB"/>
    <w:rsid w:val="00B32DED"/>
    <w:rsid w:val="00B33152"/>
    <w:rsid w:val="00B35C3C"/>
    <w:rsid w:val="00B40139"/>
    <w:rsid w:val="00B43AF4"/>
    <w:rsid w:val="00B4742B"/>
    <w:rsid w:val="00B50E5A"/>
    <w:rsid w:val="00B5357A"/>
    <w:rsid w:val="00B53D0F"/>
    <w:rsid w:val="00B53EEF"/>
    <w:rsid w:val="00B56C9F"/>
    <w:rsid w:val="00B60FBF"/>
    <w:rsid w:val="00B614FC"/>
    <w:rsid w:val="00B63A85"/>
    <w:rsid w:val="00B6464E"/>
    <w:rsid w:val="00B7392E"/>
    <w:rsid w:val="00B77711"/>
    <w:rsid w:val="00B77A10"/>
    <w:rsid w:val="00B77D8A"/>
    <w:rsid w:val="00B80231"/>
    <w:rsid w:val="00B8373C"/>
    <w:rsid w:val="00B87F2B"/>
    <w:rsid w:val="00B93300"/>
    <w:rsid w:val="00BA2640"/>
    <w:rsid w:val="00BA469D"/>
    <w:rsid w:val="00BA54AD"/>
    <w:rsid w:val="00BB3C09"/>
    <w:rsid w:val="00BB6B4C"/>
    <w:rsid w:val="00BC564D"/>
    <w:rsid w:val="00BD1DB2"/>
    <w:rsid w:val="00BD210C"/>
    <w:rsid w:val="00BD4814"/>
    <w:rsid w:val="00BE15A9"/>
    <w:rsid w:val="00BE1607"/>
    <w:rsid w:val="00BE4EB7"/>
    <w:rsid w:val="00BE6F8E"/>
    <w:rsid w:val="00BE76B7"/>
    <w:rsid w:val="00BF16D0"/>
    <w:rsid w:val="00BF542F"/>
    <w:rsid w:val="00BF5CF5"/>
    <w:rsid w:val="00BF6812"/>
    <w:rsid w:val="00BF7EC2"/>
    <w:rsid w:val="00C00449"/>
    <w:rsid w:val="00C00951"/>
    <w:rsid w:val="00C02268"/>
    <w:rsid w:val="00C0367E"/>
    <w:rsid w:val="00C06718"/>
    <w:rsid w:val="00C10A7D"/>
    <w:rsid w:val="00C14975"/>
    <w:rsid w:val="00C15BC0"/>
    <w:rsid w:val="00C21802"/>
    <w:rsid w:val="00C22A49"/>
    <w:rsid w:val="00C24FF0"/>
    <w:rsid w:val="00C32736"/>
    <w:rsid w:val="00C32F9E"/>
    <w:rsid w:val="00C37D01"/>
    <w:rsid w:val="00C42937"/>
    <w:rsid w:val="00C46989"/>
    <w:rsid w:val="00C47AE7"/>
    <w:rsid w:val="00C51F03"/>
    <w:rsid w:val="00C528C7"/>
    <w:rsid w:val="00C56EBE"/>
    <w:rsid w:val="00C57755"/>
    <w:rsid w:val="00C60682"/>
    <w:rsid w:val="00C62281"/>
    <w:rsid w:val="00C63589"/>
    <w:rsid w:val="00C65CE0"/>
    <w:rsid w:val="00C6624A"/>
    <w:rsid w:val="00C72B85"/>
    <w:rsid w:val="00C77487"/>
    <w:rsid w:val="00C80CF0"/>
    <w:rsid w:val="00C8120A"/>
    <w:rsid w:val="00C86FEB"/>
    <w:rsid w:val="00C90F4B"/>
    <w:rsid w:val="00C937EC"/>
    <w:rsid w:val="00C93D50"/>
    <w:rsid w:val="00C9559C"/>
    <w:rsid w:val="00C96259"/>
    <w:rsid w:val="00C97167"/>
    <w:rsid w:val="00CA0384"/>
    <w:rsid w:val="00CA2448"/>
    <w:rsid w:val="00CA3FA2"/>
    <w:rsid w:val="00CA54DF"/>
    <w:rsid w:val="00CA55EB"/>
    <w:rsid w:val="00CA71DA"/>
    <w:rsid w:val="00CA73B1"/>
    <w:rsid w:val="00CB0EB7"/>
    <w:rsid w:val="00CB0F08"/>
    <w:rsid w:val="00CB2827"/>
    <w:rsid w:val="00CB33A3"/>
    <w:rsid w:val="00CB435B"/>
    <w:rsid w:val="00CB5F46"/>
    <w:rsid w:val="00CB5F85"/>
    <w:rsid w:val="00CB618C"/>
    <w:rsid w:val="00CB68C0"/>
    <w:rsid w:val="00CB71C0"/>
    <w:rsid w:val="00CC1BF5"/>
    <w:rsid w:val="00CD11E2"/>
    <w:rsid w:val="00CE1257"/>
    <w:rsid w:val="00CE68B6"/>
    <w:rsid w:val="00CF000A"/>
    <w:rsid w:val="00CF38AD"/>
    <w:rsid w:val="00CF5ACE"/>
    <w:rsid w:val="00CF786A"/>
    <w:rsid w:val="00D06C40"/>
    <w:rsid w:val="00D07090"/>
    <w:rsid w:val="00D1133E"/>
    <w:rsid w:val="00D17DD7"/>
    <w:rsid w:val="00D231FB"/>
    <w:rsid w:val="00D2621F"/>
    <w:rsid w:val="00D26BB3"/>
    <w:rsid w:val="00D33A76"/>
    <w:rsid w:val="00D3434E"/>
    <w:rsid w:val="00D37CCF"/>
    <w:rsid w:val="00D45F4F"/>
    <w:rsid w:val="00D50A52"/>
    <w:rsid w:val="00D61875"/>
    <w:rsid w:val="00D61990"/>
    <w:rsid w:val="00D629C2"/>
    <w:rsid w:val="00D63FBF"/>
    <w:rsid w:val="00D67AEA"/>
    <w:rsid w:val="00D75937"/>
    <w:rsid w:val="00D811AD"/>
    <w:rsid w:val="00D82116"/>
    <w:rsid w:val="00D91825"/>
    <w:rsid w:val="00D9217A"/>
    <w:rsid w:val="00D9227C"/>
    <w:rsid w:val="00DA0900"/>
    <w:rsid w:val="00DA724B"/>
    <w:rsid w:val="00DB4912"/>
    <w:rsid w:val="00DB4DFA"/>
    <w:rsid w:val="00DC0198"/>
    <w:rsid w:val="00DC0FBD"/>
    <w:rsid w:val="00DC7565"/>
    <w:rsid w:val="00DC79ED"/>
    <w:rsid w:val="00DD72E5"/>
    <w:rsid w:val="00DE3796"/>
    <w:rsid w:val="00DE5299"/>
    <w:rsid w:val="00DE691D"/>
    <w:rsid w:val="00DE6F91"/>
    <w:rsid w:val="00DF1477"/>
    <w:rsid w:val="00DF4C09"/>
    <w:rsid w:val="00DF5EBD"/>
    <w:rsid w:val="00E05587"/>
    <w:rsid w:val="00E243A6"/>
    <w:rsid w:val="00E256CC"/>
    <w:rsid w:val="00E26040"/>
    <w:rsid w:val="00E37C25"/>
    <w:rsid w:val="00E41E82"/>
    <w:rsid w:val="00E435A5"/>
    <w:rsid w:val="00E45BC1"/>
    <w:rsid w:val="00E51E4D"/>
    <w:rsid w:val="00E53198"/>
    <w:rsid w:val="00E61FFF"/>
    <w:rsid w:val="00E62009"/>
    <w:rsid w:val="00E640FD"/>
    <w:rsid w:val="00E6447D"/>
    <w:rsid w:val="00E645E9"/>
    <w:rsid w:val="00E64D42"/>
    <w:rsid w:val="00E64FB9"/>
    <w:rsid w:val="00E65E71"/>
    <w:rsid w:val="00E664A2"/>
    <w:rsid w:val="00E73EA1"/>
    <w:rsid w:val="00E73F83"/>
    <w:rsid w:val="00E74042"/>
    <w:rsid w:val="00E767AC"/>
    <w:rsid w:val="00E77D29"/>
    <w:rsid w:val="00E8246B"/>
    <w:rsid w:val="00E85CCE"/>
    <w:rsid w:val="00E86615"/>
    <w:rsid w:val="00E90FA8"/>
    <w:rsid w:val="00E911E0"/>
    <w:rsid w:val="00E95ECE"/>
    <w:rsid w:val="00EA7E2F"/>
    <w:rsid w:val="00EB4EAE"/>
    <w:rsid w:val="00EB632C"/>
    <w:rsid w:val="00EC0439"/>
    <w:rsid w:val="00EC21A3"/>
    <w:rsid w:val="00EC2658"/>
    <w:rsid w:val="00EC77FF"/>
    <w:rsid w:val="00EC7B02"/>
    <w:rsid w:val="00ED481D"/>
    <w:rsid w:val="00ED594E"/>
    <w:rsid w:val="00EE2CD2"/>
    <w:rsid w:val="00EE352D"/>
    <w:rsid w:val="00EF67C5"/>
    <w:rsid w:val="00F069CF"/>
    <w:rsid w:val="00F14074"/>
    <w:rsid w:val="00F222B5"/>
    <w:rsid w:val="00F229D0"/>
    <w:rsid w:val="00F22DA1"/>
    <w:rsid w:val="00F24DCF"/>
    <w:rsid w:val="00F267FC"/>
    <w:rsid w:val="00F26A60"/>
    <w:rsid w:val="00F3102F"/>
    <w:rsid w:val="00F40E5C"/>
    <w:rsid w:val="00F42070"/>
    <w:rsid w:val="00F43219"/>
    <w:rsid w:val="00F45CAA"/>
    <w:rsid w:val="00F54160"/>
    <w:rsid w:val="00F54651"/>
    <w:rsid w:val="00F57A15"/>
    <w:rsid w:val="00F61B2A"/>
    <w:rsid w:val="00F6354B"/>
    <w:rsid w:val="00F6502B"/>
    <w:rsid w:val="00F65F77"/>
    <w:rsid w:val="00F67550"/>
    <w:rsid w:val="00F71919"/>
    <w:rsid w:val="00F7309E"/>
    <w:rsid w:val="00F7406E"/>
    <w:rsid w:val="00F75C49"/>
    <w:rsid w:val="00F777B2"/>
    <w:rsid w:val="00F80704"/>
    <w:rsid w:val="00F80E00"/>
    <w:rsid w:val="00F812D6"/>
    <w:rsid w:val="00F81D35"/>
    <w:rsid w:val="00F855AC"/>
    <w:rsid w:val="00FA4939"/>
    <w:rsid w:val="00FA5B4B"/>
    <w:rsid w:val="00FA6C3A"/>
    <w:rsid w:val="00FB332A"/>
    <w:rsid w:val="00FC2E90"/>
    <w:rsid w:val="00FC48CC"/>
    <w:rsid w:val="00FC50FF"/>
    <w:rsid w:val="00FC5C72"/>
    <w:rsid w:val="00FD1805"/>
    <w:rsid w:val="00FD386C"/>
    <w:rsid w:val="00FD3A80"/>
    <w:rsid w:val="00FE14F1"/>
    <w:rsid w:val="00FE1B0C"/>
    <w:rsid w:val="00FE7158"/>
    <w:rsid w:val="00FF31E9"/>
    <w:rsid w:val="00FF3B4C"/>
    <w:rsid w:val="00FF43F6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B0F9F"/>
  <w15:docId w15:val="{01FA8A93-3EDB-487E-A536-56AAB81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0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6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411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0043"/>
    <w:rPr>
      <w:rFonts w:cs="Times New Roman"/>
    </w:rPr>
  </w:style>
  <w:style w:type="paragraph" w:styleId="Zhlav">
    <w:name w:val="header"/>
    <w:basedOn w:val="Normln"/>
    <w:link w:val="ZhlavChar"/>
    <w:uiPriority w:val="99"/>
    <w:rsid w:val="003E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B73B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E260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60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260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6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260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26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2604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uiPriority w:val="99"/>
    <w:rsid w:val="001B5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741734"/>
    <w:pPr>
      <w:ind w:left="720"/>
      <w:contextualSpacing/>
    </w:pPr>
  </w:style>
  <w:style w:type="paragraph" w:customStyle="1" w:styleId="Import0">
    <w:name w:val="Import 0"/>
    <w:basedOn w:val="Normln"/>
    <w:rsid w:val="00744D57"/>
    <w:pPr>
      <w:suppressAutoHyphens/>
      <w:spacing w:line="276" w:lineRule="auto"/>
    </w:pPr>
    <w:rPr>
      <w:szCs w:val="20"/>
    </w:rPr>
  </w:style>
  <w:style w:type="paragraph" w:styleId="Revize">
    <w:name w:val="Revision"/>
    <w:hidden/>
    <w:uiPriority w:val="99"/>
    <w:semiHidden/>
    <w:rsid w:val="00BA5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810B7E8E-4DA6-4D1A-A580-A9B7F2063E9F}"/>
</file>

<file path=customXml/itemProps2.xml><?xml version="1.0" encoding="utf-8"?>
<ds:datastoreItem xmlns:ds="http://schemas.openxmlformats.org/officeDocument/2006/customXml" ds:itemID="{BE3DD071-8FC8-4551-99CF-85DCC7819D3B}"/>
</file>

<file path=customXml/itemProps3.xml><?xml version="1.0" encoding="utf-8"?>
<ds:datastoreItem xmlns:ds="http://schemas.openxmlformats.org/officeDocument/2006/customXml" ds:itemID="{0CA21FB5-F502-454E-9064-B2CD5F594ED5}"/>
</file>

<file path=customXml/itemProps4.xml><?xml version="1.0" encoding="utf-8"?>
<ds:datastoreItem xmlns:ds="http://schemas.openxmlformats.org/officeDocument/2006/customXml" ds:itemID="{7EDB8459-E4A7-4919-8C5A-2F37ACD8B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Školni statek Cheb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 57. zasedání Rady Karlovarského kraje, které se uskutečnilo dne 20.12.2021 (k bodu č. 15)</dc:title>
  <dc:creator>Šárka Neckářová</dc:creator>
  <cp:lastModifiedBy>Kroupová Petra</cp:lastModifiedBy>
  <cp:revision>2</cp:revision>
  <cp:lastPrinted>2021-09-08T12:40:00Z</cp:lastPrinted>
  <dcterms:created xsi:type="dcterms:W3CDTF">2021-12-20T09:58:00Z</dcterms:created>
  <dcterms:modified xsi:type="dcterms:W3CDTF">2021-12-20T09:58:00Z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