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E4A64D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570E5" w:rsidRPr="004E220F">
        <w:rPr>
          <w:rFonts w:eastAsia="Times New Roman"/>
          <w:lang w:eastAsia="cs-CZ"/>
        </w:rPr>
        <w:t>Patrik Pizinger</w:t>
      </w:r>
      <w:r w:rsidR="00454145">
        <w:rPr>
          <w:rFonts w:eastAsia="Times New Roman"/>
          <w:lang w:eastAsia="cs-CZ"/>
        </w:rPr>
        <w:t>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4D9F0DA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570E5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7777777" w:rsidR="00CC11A9" w:rsidRPr="00F40594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color w:val="FF0000"/>
          <w:highlight w:val="yellow"/>
          <w:lang w:eastAsia="cs-CZ"/>
        </w:rPr>
        <w:t>zřizovatel</w:t>
      </w:r>
    </w:p>
    <w:p w14:paraId="398B9BF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031221">
        <w:rPr>
          <w:rFonts w:eastAsia="Times New Roman"/>
          <w:color w:val="FF0000"/>
          <w:highlight w:val="yellow"/>
          <w:lang w:eastAsia="cs-CZ"/>
        </w:rPr>
        <w:t>oprávněná</w:t>
      </w:r>
      <w:r w:rsidR="00393659">
        <w:rPr>
          <w:rFonts w:eastAsia="Times New Roman"/>
          <w:color w:val="FF0000"/>
          <w:highlight w:val="yellow"/>
          <w:lang w:eastAsia="cs-CZ"/>
        </w:rPr>
        <w:t>_</w:t>
      </w:r>
      <w:r w:rsidRPr="00031221">
        <w:rPr>
          <w:rFonts w:eastAsia="Times New Roman"/>
          <w:color w:val="FF0000"/>
          <w:highlight w:val="yellow"/>
          <w:lang w:eastAsia="cs-CZ"/>
        </w:rPr>
        <w:t>osoba</w:t>
      </w:r>
    </w:p>
    <w:p w14:paraId="3ED1E45C" w14:textId="77777777" w:rsidR="00F4059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</w:p>
    <w:p w14:paraId="2ED2F70A" w14:textId="77777777" w:rsidR="005178F2" w:rsidRPr="00D9675B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A4A2BB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1A7B78FA" w14:textId="77777777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25485C1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F9C3A52" w14:textId="77777777" w:rsidR="0082241C" w:rsidRPr="0096502F" w:rsidRDefault="0082241C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BCA92A0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2D2411C6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4DA2196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9570E5" w:rsidRPr="004E220F">
        <w:rPr>
          <w:rFonts w:eastAsia="Arial Unicode MS"/>
          <w:lang w:eastAsia="cs-CZ"/>
        </w:rPr>
        <w:t>„Podpora rozvoje cyklistické infrastruktury“</w:t>
      </w:r>
      <w:r w:rsidRPr="004E220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4674C45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05A1CC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570E5" w:rsidRPr="004E220F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E220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4E220F">
        <w:rPr>
          <w:rFonts w:eastAsia="Arial Unicode MS"/>
          <w:b/>
          <w:lang w:eastAsia="cs-CZ"/>
        </w:rPr>
        <w:t>10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65552E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570E5" w:rsidRPr="004E220F">
        <w:rPr>
          <w:rFonts w:eastAsia="Arial Unicode MS"/>
          <w:b/>
          <w:lang w:eastAsia="cs-CZ"/>
        </w:rPr>
        <w:t>31.12.2023</w:t>
      </w:r>
      <w:r w:rsidR="009570E5" w:rsidRPr="004E220F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325B3D1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454145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2705275A" w14:textId="77777777" w:rsidR="00454145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454145" w:rsidRPr="00BC3F18" w14:paraId="0EB4FF95" w14:textId="77777777" w:rsidTr="008267C9">
        <w:tc>
          <w:tcPr>
            <w:tcW w:w="4316" w:type="dxa"/>
            <w:shd w:val="clear" w:color="auto" w:fill="auto"/>
          </w:tcPr>
          <w:p w14:paraId="58DCC15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7F13A43" w14:textId="18841B60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Jednotka (m, </w:t>
            </w:r>
            <w:r w:rsidR="000E21C8" w:rsidRPr="00421C21">
              <w:rPr>
                <w:rFonts w:eastAsia="Times New Roman"/>
                <w:bCs/>
                <w:lang w:eastAsia="cs-CZ"/>
              </w:rPr>
              <w:t>ks</w:t>
            </w:r>
            <w:r w:rsidRPr="00421C21">
              <w:rPr>
                <w:rFonts w:eastAsia="Times New Roman"/>
                <w:bCs/>
                <w:lang w:eastAsia="cs-CZ"/>
              </w:rPr>
              <w:t xml:space="preserve"> apod.)</w:t>
            </w:r>
          </w:p>
        </w:tc>
        <w:tc>
          <w:tcPr>
            <w:tcW w:w="1494" w:type="dxa"/>
            <w:shd w:val="clear" w:color="auto" w:fill="auto"/>
          </w:tcPr>
          <w:p w14:paraId="6C54DD27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454145" w:rsidRPr="00BC3F18" w14:paraId="18A65AD8" w14:textId="77777777" w:rsidTr="008267C9">
        <w:tc>
          <w:tcPr>
            <w:tcW w:w="4316" w:type="dxa"/>
            <w:shd w:val="clear" w:color="auto" w:fill="auto"/>
          </w:tcPr>
          <w:p w14:paraId="50BDA58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168356C7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47A4CF02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454145" w:rsidRPr="00BC3F18" w14:paraId="317B126D" w14:textId="77777777" w:rsidTr="008267C9">
        <w:tc>
          <w:tcPr>
            <w:tcW w:w="4316" w:type="dxa"/>
            <w:shd w:val="clear" w:color="auto" w:fill="auto"/>
          </w:tcPr>
          <w:p w14:paraId="40F7BF26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B6CF4DC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1DFA96E2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454145" w:rsidRPr="00BC3F18" w14:paraId="21708AB3" w14:textId="77777777" w:rsidTr="008267C9">
        <w:tc>
          <w:tcPr>
            <w:tcW w:w="4316" w:type="dxa"/>
            <w:shd w:val="clear" w:color="auto" w:fill="auto"/>
          </w:tcPr>
          <w:p w14:paraId="597EAD86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6BD3C3EB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3610113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35B14040" w14:textId="77777777" w:rsidR="00454145" w:rsidRPr="0096502F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088419B7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63171B6D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138298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DF0F89" w:rsidRPr="0055774D">
        <w:rPr>
          <w:lang w:eastAsia="cs-CZ"/>
        </w:rPr>
        <w:t>Programem pro poskytování dotací z rozpočtu Karlovarského kraje uvedeným v odst. 1 čl. I smlouvy</w:t>
      </w:r>
      <w:bookmarkEnd w:id="1"/>
      <w:r w:rsidR="00820862" w:rsidRPr="00454145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12432">
        <w:rPr>
          <w:lang w:eastAsia="cs-CZ"/>
        </w:rPr>
        <w:t xml:space="preserve">ZK 57/02/23 </w:t>
      </w:r>
      <w:r w:rsidRPr="00512432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512432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D02471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9570E5" w:rsidRPr="004E220F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2E0E0A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91CEA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2CCF8EF2" w14:textId="6454BD8D" w:rsidR="00972169" w:rsidRPr="004E220F" w:rsidRDefault="009570E5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</w:t>
      </w:r>
      <w:r w:rsidR="00850EFB" w:rsidRPr="004E220F">
        <w:rPr>
          <w:rFonts w:eastAsia="Arial Unicode MS"/>
          <w:lang w:eastAsia="cs-CZ"/>
        </w:rPr>
        <w:t>);</w:t>
      </w:r>
    </w:p>
    <w:p w14:paraId="31ABB0E8" w14:textId="21F8AF74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úhradě (faktury, bankovní výpisy, pokladní doklady);</w:t>
      </w:r>
    </w:p>
    <w:p w14:paraId="22AE89B4" w14:textId="5C6FB7D3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výpis z účetní evidence;</w:t>
      </w:r>
    </w:p>
    <w:p w14:paraId="19F231E0" w14:textId="493E3979" w:rsidR="00850EFB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smlouvy o dílo/objednávky</w:t>
      </w:r>
      <w:r w:rsidR="00A270CE">
        <w:rPr>
          <w:rFonts w:eastAsia="Arial Unicode MS"/>
          <w:lang w:eastAsia="cs-CZ"/>
        </w:rPr>
        <w:t>;</w:t>
      </w:r>
    </w:p>
    <w:p w14:paraId="12BBD1DD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30986192"/>
      <w:r w:rsidRPr="00360CD1">
        <w:rPr>
          <w:rFonts w:eastAsia="Arial Unicode MS"/>
          <w:lang w:eastAsia="cs-CZ"/>
        </w:rPr>
        <w:t>specifikace umístění předmětu dotace na mapovém podkladu (předmět dotace dle čl. IX. odst. 3 písm. b), c), d) a e) dotačního programu);</w:t>
      </w:r>
    </w:p>
    <w:p w14:paraId="4A6ECEDF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lastRenderedPageBreak/>
        <w:t>informace o časovém využívání a přístupnosti (v případě pořízení nabíjecí stanice pro elektrokola).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E220F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DD36F4E" w14:textId="305820E8" w:rsidR="00E91B64" w:rsidRDefault="008F0B23" w:rsidP="00E91B64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FB5FF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7CD2C8F" w14:textId="77777777" w:rsidR="00E91B64" w:rsidRPr="00E91B64" w:rsidRDefault="00E91B64" w:rsidP="004E220F">
      <w:pPr>
        <w:spacing w:after="0" w:line="240" w:lineRule="auto"/>
        <w:rPr>
          <w:rFonts w:eastAsia="Arial Unicode MS"/>
          <w:lang w:eastAsia="cs-CZ"/>
        </w:rPr>
      </w:pPr>
    </w:p>
    <w:p w14:paraId="424ADE14" w14:textId="46786620" w:rsidR="008F0B23" w:rsidRPr="00E91B64" w:rsidRDefault="008F0B23" w:rsidP="004E220F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91B64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91B64">
        <w:rPr>
          <w:rFonts w:eastAsia="Arial Unicode MS"/>
          <w:lang w:eastAsia="cs-CZ"/>
        </w:rPr>
        <w:t>záhlaví smlouvy</w:t>
      </w:r>
      <w:r w:rsidRPr="00E91B64">
        <w:rPr>
          <w:rFonts w:eastAsia="Arial Unicode MS"/>
          <w:lang w:eastAsia="cs-CZ"/>
        </w:rPr>
        <w:t>, jestliže odpadne účel, na který je dotace poskytována</w:t>
      </w:r>
      <w:r w:rsidR="00014FB6" w:rsidRPr="00E91B64">
        <w:rPr>
          <w:rFonts w:eastAsia="Arial Unicode MS"/>
          <w:lang w:eastAsia="cs-CZ"/>
        </w:rPr>
        <w:t xml:space="preserve"> nebo nemůže </w:t>
      </w:r>
      <w:r w:rsidR="00EF4C48" w:rsidRPr="00E91B64">
        <w:rPr>
          <w:rFonts w:eastAsia="Arial Unicode MS"/>
          <w:lang w:eastAsia="cs-CZ"/>
        </w:rPr>
        <w:t xml:space="preserve">dodržet </w:t>
      </w:r>
      <w:r w:rsidR="00686ECC" w:rsidRPr="00E91B64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E91B64">
        <w:rPr>
          <w:rFonts w:eastAsia="Arial Unicode MS"/>
          <w:lang w:eastAsia="cs-CZ"/>
        </w:rPr>
        <w:t xml:space="preserve">a to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E91B64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E91B64">
        <w:rPr>
          <w:rFonts w:eastAsia="Arial Unicode MS"/>
          <w:lang w:eastAsia="cs-CZ"/>
        </w:rPr>
        <w:t xml:space="preserve"> odst. 2</w:t>
      </w:r>
      <w:r w:rsidRPr="00E91B64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37073C84" w14:textId="13B0C247" w:rsidR="0015391B" w:rsidRDefault="0015391B">
      <w:pPr>
        <w:spacing w:after="0" w:line="240" w:lineRule="auto"/>
        <w:jc w:val="left"/>
        <w:rPr>
          <w:rFonts w:eastAsia="Times New Roman"/>
          <w:b/>
          <w:lang w:eastAsia="cs-CZ"/>
        </w:rPr>
      </w:pPr>
    </w:p>
    <w:p w14:paraId="5EEA28BE" w14:textId="3D81C8F5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68AE40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6478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364787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5AC5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5124C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5124C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2DC8ADC4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6F963711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0741566A" w14:textId="77777777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117A22">
        <w:rPr>
          <w:rFonts w:eastAsia="Times New Roman"/>
          <w:color w:val="FF0000"/>
          <w:highlight w:val="yellow"/>
          <w:lang w:eastAsia="cs-CZ"/>
        </w:rPr>
        <w:t>4</w:t>
      </w:r>
      <w:r w:rsidRPr="0096502F">
        <w:rPr>
          <w:rFonts w:eastAsia="Times New Roman"/>
          <w:lang w:eastAsia="cs-CZ"/>
        </w:rPr>
        <w:t xml:space="preserve"> vyhotoveních, z nichž </w:t>
      </w:r>
      <w:r w:rsidRPr="00117A22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lang w:eastAsia="cs-CZ"/>
        </w:rPr>
        <w:t xml:space="preserve"> obdrží poskytovatel, 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lang w:eastAsia="cs-CZ"/>
        </w:rPr>
        <w:t xml:space="preserve"> zřizovatel a</w:t>
      </w:r>
      <w:r w:rsidR="003B6DE9">
        <w:rPr>
          <w:rFonts w:eastAsia="Times New Roman"/>
          <w:lang w:eastAsia="cs-CZ"/>
        </w:rPr>
        <w:t> 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="003B6DE9">
        <w:rPr>
          <w:rFonts w:eastAsia="Times New Roman"/>
          <w:color w:val="FF0000"/>
          <w:lang w:eastAsia="cs-CZ"/>
        </w:rPr>
        <w:t> </w:t>
      </w:r>
      <w:r w:rsidRPr="0096502F">
        <w:rPr>
          <w:rFonts w:eastAsia="Times New Roman"/>
          <w:lang w:eastAsia="cs-CZ"/>
        </w:rPr>
        <w:t>příjemce.</w:t>
      </w:r>
    </w:p>
    <w:p w14:paraId="5616C132" w14:textId="7BB940E1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176CF0D0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70EC4817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46A7047F" w:rsidR="00BD446B" w:rsidRPr="004E220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9D3C89">
        <w:rPr>
          <w:rFonts w:eastAsia="Times New Roman"/>
          <w:i/>
          <w:lang w:eastAsia="cs-CZ"/>
        </w:rPr>
        <w:t xml:space="preserve"> - </w:t>
      </w:r>
      <w:r w:rsidR="009D3C89">
        <w:rPr>
          <w:rFonts w:eastAsia="Times New Roman"/>
          <w:b/>
          <w:i/>
          <w:lang w:eastAsia="cs-CZ"/>
        </w:rPr>
        <w:t>ORP</w:t>
      </w:r>
    </w:p>
    <w:p w14:paraId="3137B014" w14:textId="175AEB96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D3C89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9D3C89">
        <w:rPr>
          <w:rFonts w:eastAsia="Times New Roman"/>
          <w:lang w:eastAsia="cs-CZ"/>
        </w:rPr>
        <w:t xml:space="preserve">zveřejnění </w:t>
      </w:r>
      <w:r w:rsidRPr="009D3C89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E8269FB" w14:textId="77777777" w:rsidR="009D3C89" w:rsidRPr="0048169D" w:rsidRDefault="009D3C89" w:rsidP="009D3C8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3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6C28C0E3" w14:textId="77777777" w:rsidR="009D3C89" w:rsidRPr="0048169D" w:rsidRDefault="009D3C89" w:rsidP="009D3C89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3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CFB9EA8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86998DC" w14:textId="77777777" w:rsidR="004E04DE" w:rsidRDefault="004E04DE">
      <w:pPr>
        <w:spacing w:after="0" w:line="240" w:lineRule="auto"/>
        <w:jc w:val="left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br w:type="page"/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9"/>
        <w:gridCol w:w="2264"/>
        <w:gridCol w:w="2265"/>
      </w:tblGrid>
      <w:tr w:rsidR="008F0B23" w:rsidRPr="0096502F" w14:paraId="247CCB24" w14:textId="77777777" w:rsidTr="00914D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FD20FC" w14:paraId="359E2F65" w14:textId="77777777" w:rsidTr="00914D82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4E9094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97535E9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00A216CC" w14:textId="77777777" w:rsidR="008F0B23" w:rsidRPr="00FD20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9" w:type="dxa"/>
            <w:gridSpan w:val="2"/>
          </w:tcPr>
          <w:p w14:paraId="655139D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1DBA410" w14:textId="77777777" w:rsidR="008F0B23" w:rsidRPr="00FD20FC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</w:p>
          <w:p w14:paraId="3231A54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</w:p>
          <w:p w14:paraId="1A14397B" w14:textId="6E01E12E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6C018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6C0188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6C018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6C018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30B9"/>
    <w:multiLevelType w:val="hybridMultilevel"/>
    <w:tmpl w:val="CAEA0B34"/>
    <w:lvl w:ilvl="0" w:tplc="4968AD7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29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30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E21C8"/>
    <w:rsid w:val="00117A22"/>
    <w:rsid w:val="0015202A"/>
    <w:rsid w:val="0015391B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64787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418C0"/>
    <w:rsid w:val="00454145"/>
    <w:rsid w:val="0046096F"/>
    <w:rsid w:val="00476C23"/>
    <w:rsid w:val="00491CEA"/>
    <w:rsid w:val="004B7CA6"/>
    <w:rsid w:val="004E04DE"/>
    <w:rsid w:val="004E220F"/>
    <w:rsid w:val="004F3493"/>
    <w:rsid w:val="004F5509"/>
    <w:rsid w:val="00512432"/>
    <w:rsid w:val="005124C8"/>
    <w:rsid w:val="005141E7"/>
    <w:rsid w:val="005178F2"/>
    <w:rsid w:val="00517DCD"/>
    <w:rsid w:val="00547726"/>
    <w:rsid w:val="00560154"/>
    <w:rsid w:val="00575BBD"/>
    <w:rsid w:val="005865FA"/>
    <w:rsid w:val="005C4E9D"/>
    <w:rsid w:val="005D6972"/>
    <w:rsid w:val="005D78CC"/>
    <w:rsid w:val="005E6AC0"/>
    <w:rsid w:val="00611988"/>
    <w:rsid w:val="00640D63"/>
    <w:rsid w:val="00654963"/>
    <w:rsid w:val="00686ECC"/>
    <w:rsid w:val="006A6B01"/>
    <w:rsid w:val="006C0188"/>
    <w:rsid w:val="006C53A1"/>
    <w:rsid w:val="007018CB"/>
    <w:rsid w:val="00707709"/>
    <w:rsid w:val="0071229F"/>
    <w:rsid w:val="007A26B7"/>
    <w:rsid w:val="007C424F"/>
    <w:rsid w:val="008076E0"/>
    <w:rsid w:val="00815C2F"/>
    <w:rsid w:val="00820862"/>
    <w:rsid w:val="0082241C"/>
    <w:rsid w:val="00842D55"/>
    <w:rsid w:val="008466C6"/>
    <w:rsid w:val="00850EFB"/>
    <w:rsid w:val="0086380E"/>
    <w:rsid w:val="008721B5"/>
    <w:rsid w:val="00893799"/>
    <w:rsid w:val="008C6878"/>
    <w:rsid w:val="008D20D7"/>
    <w:rsid w:val="008D4B53"/>
    <w:rsid w:val="008F0B23"/>
    <w:rsid w:val="00914D82"/>
    <w:rsid w:val="009570E5"/>
    <w:rsid w:val="00972169"/>
    <w:rsid w:val="009929D2"/>
    <w:rsid w:val="009C6F84"/>
    <w:rsid w:val="009D3C89"/>
    <w:rsid w:val="00A22E47"/>
    <w:rsid w:val="00A270CE"/>
    <w:rsid w:val="00A47F4B"/>
    <w:rsid w:val="00A562B2"/>
    <w:rsid w:val="00A76509"/>
    <w:rsid w:val="00B766F2"/>
    <w:rsid w:val="00BA0C3B"/>
    <w:rsid w:val="00BC1DA4"/>
    <w:rsid w:val="00BD446B"/>
    <w:rsid w:val="00C11894"/>
    <w:rsid w:val="00C17B91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85195"/>
    <w:rsid w:val="00D9675B"/>
    <w:rsid w:val="00DB55D3"/>
    <w:rsid w:val="00DF0F89"/>
    <w:rsid w:val="00DF5E91"/>
    <w:rsid w:val="00DF7ECE"/>
    <w:rsid w:val="00E35F29"/>
    <w:rsid w:val="00E91B64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E2B16-4BEB-4887-9E1E-7CBB33CB6D28}"/>
</file>

<file path=customXml/itemProps2.xml><?xml version="1.0" encoding="utf-8"?>
<ds:datastoreItem xmlns:ds="http://schemas.openxmlformats.org/officeDocument/2006/customXml" ds:itemID="{A2849792-0AA8-42A9-9A57-35689E4B0E32}"/>
</file>

<file path=customXml/itemProps3.xml><?xml version="1.0" encoding="utf-8"?>
<ds:datastoreItem xmlns:ds="http://schemas.openxmlformats.org/officeDocument/2006/customXml" ds:itemID="{F9C0F9B6-6D30-4CCC-8175-F5F7D220AE8A}"/>
</file>

<file path=customXml/itemProps4.xml><?xml version="1.0" encoding="utf-8"?>
<ds:datastoreItem xmlns:ds="http://schemas.openxmlformats.org/officeDocument/2006/customXml" ds:itemID="{A44A943D-9152-48B5-AF68-6C7C2F191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 k usnesení ze 136. zasedání Rady Karlovarského kraje, které se uskutečnilo dne 22.05.2023 (k bodu č. 62)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2023-05-23T08:49:00Z</dcterms:created>
  <dcterms:modified xsi:type="dcterms:W3CDTF">2023-05-23T08:49:00Z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