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6C814808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CB3D28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5B1E4C53" w:rsidR="000201A9" w:rsidRPr="007F5052" w:rsidRDefault="00C73C9C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1E2FFD4D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73C9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73C9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73C9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73C9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73C9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E0190">
        <w:rPr>
          <w:rFonts w:ascii="Times New Roman" w:hAnsi="Times New Roman"/>
          <w:color w:val="000000" w:themeColor="text1"/>
        </w:rPr>
        <w:t>xxx</w:t>
      </w:r>
    </w:p>
    <w:p w14:paraId="05D6B230" w14:textId="481B5E20" w:rsidR="008B030C" w:rsidRPr="007F5052" w:rsidRDefault="00C73C9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 w:rsidR="003E0190">
        <w:rPr>
          <w:rFonts w:ascii="Times New Roman" w:hAnsi="Times New Roman"/>
          <w:color w:val="000000" w:themeColor="text1"/>
        </w:rPr>
        <w:tab/>
        <w:t>xxx</w:t>
      </w:r>
    </w:p>
    <w:p w14:paraId="3E50511F" w14:textId="3942BCA4" w:rsidR="000201A9" w:rsidRPr="007F5052" w:rsidRDefault="00C73C9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E0190"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C2496D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</w:p>
    <w:p w14:paraId="028B89B9" w14:textId="475F3808" w:rsidR="002817B8" w:rsidRPr="00C2496D" w:rsidRDefault="00B10CE0" w:rsidP="00C2496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C2496D">
        <w:rPr>
          <w:rFonts w:ascii="Times New Roman" w:eastAsia="Times New Roman" w:hAnsi="Times New Roman"/>
          <w:b/>
          <w:color w:val="000000" w:themeColor="text1"/>
          <w:lang w:eastAsia="cs-CZ"/>
        </w:rPr>
        <w:t>Jan Mokrý</w:t>
      </w:r>
    </w:p>
    <w:p w14:paraId="64169F9B" w14:textId="41F9DD40" w:rsidR="00582509" w:rsidRDefault="00B10CE0" w:rsidP="00B10CE0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D869A6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2496D">
        <w:rPr>
          <w:rFonts w:ascii="Times New Roman" w:eastAsia="Times New Roman" w:hAnsi="Times New Roman"/>
          <w:highlight w:val="black"/>
          <w:lang w:eastAsia="cs-CZ"/>
        </w:rPr>
        <w:t>Čankovská 826/2, 360 05 Karlovy Vary</w:t>
      </w:r>
    </w:p>
    <w:p w14:paraId="14B2D47D" w14:textId="374B3689" w:rsidR="005F1085" w:rsidRPr="001622BD" w:rsidRDefault="00B10CE0" w:rsidP="00B10CE0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IČO:</w:t>
      </w:r>
      <w:r w:rsidR="00EC5E1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C5E1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C2496D">
        <w:rPr>
          <w:rFonts w:ascii="Times New Roman" w:eastAsia="Times New Roman" w:hAnsi="Times New Roman"/>
          <w:color w:val="000000" w:themeColor="text1"/>
          <w:highlight w:val="black"/>
          <w:lang w:eastAsia="cs-CZ"/>
        </w:rPr>
        <w:t>11396806</w:t>
      </w:r>
    </w:p>
    <w:p w14:paraId="0C5C3B9A" w14:textId="653C3022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929D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F4555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EC5E18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62851959" w14:textId="42C21331" w:rsidR="00B10CE0" w:rsidRPr="001622BD" w:rsidRDefault="009D5AFF" w:rsidP="00B10CE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246F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A0F20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272A5F06" w14:textId="3B3AF600" w:rsidR="00B10CE0" w:rsidRDefault="00F01246" w:rsidP="00F01246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Není plátce DPH a DPH je uznatelným výdajem.</w:t>
      </w:r>
    </w:p>
    <w:p w14:paraId="7239C8A3" w14:textId="6BDB8620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23B50979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73391BA1" w14:textId="0537AAF5" w:rsidR="00771A6A" w:rsidRDefault="00771A6A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3A61CBF" w14:textId="0BEFEEA6" w:rsidR="00771A6A" w:rsidRDefault="00771A6A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EA30464" w14:textId="77777777" w:rsidR="00771A6A" w:rsidRPr="0096502F" w:rsidRDefault="00771A6A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5314D793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B10CE0">
        <w:rPr>
          <w:color w:val="000000" w:themeColor="text1"/>
          <w:sz w:val="22"/>
          <w:szCs w:val="22"/>
        </w:rPr>
        <w:t>5</w:t>
      </w:r>
      <w:r w:rsidR="007F5052" w:rsidRPr="001622BD">
        <w:rPr>
          <w:color w:val="000000" w:themeColor="text1"/>
          <w:sz w:val="22"/>
          <w:szCs w:val="22"/>
        </w:rPr>
        <w:t>0 000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341A2B8C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B10CE0">
        <w:rPr>
          <w:color w:val="000000" w:themeColor="text1"/>
          <w:sz w:val="22"/>
          <w:szCs w:val="22"/>
        </w:rPr>
        <w:t>padesátt</w:t>
      </w:r>
      <w:r w:rsidR="00332C9F">
        <w:rPr>
          <w:color w:val="000000" w:themeColor="text1"/>
          <w:sz w:val="22"/>
          <w:szCs w:val="22"/>
        </w:rPr>
        <w:t>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33D20CC5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836CBD">
        <w:rPr>
          <w:color w:val="000000" w:themeColor="text1"/>
          <w:sz w:val="22"/>
          <w:szCs w:val="22"/>
        </w:rPr>
        <w:t>O</w:t>
      </w:r>
      <w:r w:rsidR="00B10CE0">
        <w:rPr>
          <w:color w:val="000000" w:themeColor="text1"/>
          <w:sz w:val="22"/>
          <w:szCs w:val="22"/>
        </w:rPr>
        <w:t>bnova hrázděného domu Hamerská 29, Horní Blatná</w:t>
      </w:r>
    </w:p>
    <w:p w14:paraId="554D98D5" w14:textId="6F76E68B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F10926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C51CE4C" w14:textId="4921AE3B" w:rsidR="00EC000F" w:rsidRDefault="00EC000F" w:rsidP="00EC00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příjemcem je fyzická osoba, církev, spolek a jiná nezisková organizace či jiná právnická osoba: Příjemce je povinen podílet s</w:t>
      </w:r>
      <w:r w:rsidR="00AB00D2">
        <w:rPr>
          <w:rFonts w:ascii="Times New Roman" w:eastAsia="Arial Unicode MS" w:hAnsi="Times New Roman"/>
          <w:lang w:eastAsia="cs-CZ"/>
        </w:rPr>
        <w:t>e na realizaci projektu</w:t>
      </w:r>
      <w:r w:rsidR="00B61414">
        <w:rPr>
          <w:rFonts w:ascii="Times New Roman" w:eastAsia="Arial Unicode MS" w:hAnsi="Times New Roman"/>
          <w:lang w:eastAsia="cs-CZ"/>
        </w:rPr>
        <w:t xml:space="preserve"> </w:t>
      </w:r>
      <w:r w:rsidR="00B10CE0">
        <w:rPr>
          <w:rFonts w:ascii="Times New Roman" w:eastAsia="Arial Unicode MS" w:hAnsi="Times New Roman"/>
          <w:lang w:eastAsia="cs-CZ"/>
        </w:rPr>
        <w:t>obnova hrá</w:t>
      </w:r>
      <w:r w:rsidR="00DF676C">
        <w:rPr>
          <w:rFonts w:ascii="Times New Roman" w:eastAsia="Arial Unicode MS" w:hAnsi="Times New Roman"/>
          <w:lang w:eastAsia="cs-CZ"/>
        </w:rPr>
        <w:t>z</w:t>
      </w:r>
      <w:r w:rsidR="00B10CE0">
        <w:rPr>
          <w:rFonts w:ascii="Times New Roman" w:eastAsia="Arial Unicode MS" w:hAnsi="Times New Roman"/>
          <w:lang w:eastAsia="cs-CZ"/>
        </w:rPr>
        <w:t xml:space="preserve">děného domu Hamerská 29, Horní Blatná, </w:t>
      </w:r>
      <w:r>
        <w:rPr>
          <w:rFonts w:ascii="Times New Roman" w:eastAsia="Arial Unicode MS" w:hAnsi="Times New Roman"/>
          <w:lang w:eastAsia="cs-CZ"/>
        </w:rPr>
        <w:t xml:space="preserve">dle předloženého projektu vlastními prostředky ve výši minimálně 20% z poskytnuté dotace, tj. minimálně </w:t>
      </w:r>
      <w:r w:rsidR="00DF676C">
        <w:rPr>
          <w:rFonts w:ascii="Times New Roman" w:eastAsia="Arial Unicode MS" w:hAnsi="Times New Roman"/>
          <w:lang w:eastAsia="cs-CZ"/>
        </w:rPr>
        <w:t>10</w:t>
      </w:r>
      <w:r>
        <w:rPr>
          <w:rFonts w:ascii="Times New Roman" w:eastAsia="Arial Unicode MS" w:hAnsi="Times New Roman"/>
          <w:lang w:eastAsia="cs-CZ"/>
        </w:rPr>
        <w:t xml:space="preserve"> 000 Kč. Příjemce se zavazuje zajistit na tento projekt finanční spoluúčast obce, na jejímž </w:t>
      </w:r>
      <w:r w:rsidR="009C1368">
        <w:rPr>
          <w:rFonts w:ascii="Times New Roman" w:eastAsia="Arial Unicode MS" w:hAnsi="Times New Roman"/>
          <w:lang w:eastAsia="cs-CZ"/>
        </w:rPr>
        <w:t>správním území</w:t>
      </w:r>
      <w:r w:rsidR="00B61414">
        <w:rPr>
          <w:rFonts w:ascii="Times New Roman" w:eastAsia="Arial Unicode MS" w:hAnsi="Times New Roman"/>
          <w:lang w:eastAsia="cs-CZ"/>
        </w:rPr>
        <w:t xml:space="preserve"> se objekt, tj. </w:t>
      </w:r>
      <w:r w:rsidR="00DF676C">
        <w:rPr>
          <w:rFonts w:ascii="Times New Roman" w:eastAsia="Arial Unicode MS" w:hAnsi="Times New Roman"/>
          <w:lang w:eastAsia="cs-CZ"/>
        </w:rPr>
        <w:t xml:space="preserve">dům čp. 29 v Horní Blatné </w:t>
      </w:r>
      <w:r>
        <w:rPr>
          <w:rFonts w:ascii="Times New Roman" w:eastAsia="Arial Unicode MS" w:hAnsi="Times New Roman"/>
          <w:lang w:eastAsia="cs-CZ"/>
        </w:rPr>
        <w:t xml:space="preserve">nachází, a to ve výši minimálně 20% z poskytnuté dotace, což činí </w:t>
      </w:r>
      <w:r w:rsidR="009C1368">
        <w:rPr>
          <w:rFonts w:ascii="Times New Roman" w:eastAsia="Arial Unicode MS" w:hAnsi="Times New Roman"/>
          <w:lang w:eastAsia="cs-CZ"/>
        </w:rPr>
        <w:t>1</w:t>
      </w:r>
      <w:r>
        <w:rPr>
          <w:rFonts w:ascii="Times New Roman" w:eastAsia="Arial Unicode MS" w:hAnsi="Times New Roman"/>
          <w:lang w:eastAsia="cs-CZ"/>
        </w:rPr>
        <w:t xml:space="preserve">0 000 Kč. Finanční spoluúčast obce může být nahrazena navýšením spoluúčasti příjemce dotace o tuto částku. </w:t>
      </w:r>
    </w:p>
    <w:p w14:paraId="33B87E70" w14:textId="234E8C2B" w:rsidR="004A1D27" w:rsidRPr="005148D9" w:rsidRDefault="004A1D27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907FE4" w:rsidRDefault="004A4E63" w:rsidP="00907FE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</w:t>
      </w:r>
      <w:r>
        <w:rPr>
          <w:rFonts w:ascii="Times New Roman" w:eastAsia="Arial Unicode MS" w:hAnsi="Times New Roman"/>
          <w:lang w:eastAsia="cs-CZ"/>
        </w:rPr>
        <w:lastRenderedPageBreak/>
        <w:t xml:space="preserve">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003D0618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</w:t>
      </w:r>
      <w:r w:rsidR="00DF676C">
        <w:rPr>
          <w:rFonts w:ascii="Times New Roman" w:eastAsia="Arial Unicode MS" w:hAnsi="Times New Roman"/>
          <w:color w:val="000000" w:themeColor="text1"/>
          <w:lang w:eastAsia="cs-CZ"/>
        </w:rPr>
        <w:t xml:space="preserve">ně z bankovního účtu příjemce, </w:t>
      </w: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0F042A4C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>vyhodnocení použití poskytnuté dotace s popisem realiz</w:t>
      </w:r>
      <w:r w:rsidR="00DF676C">
        <w:rPr>
          <w:rFonts w:ascii="Times New Roman" w:eastAsia="Arial Unicode MS" w:hAnsi="Times New Roman"/>
          <w:lang w:eastAsia="cs-CZ"/>
        </w:rPr>
        <w:t xml:space="preserve">ace a zhodnocením realizovaných </w:t>
      </w:r>
      <w:r w:rsidR="00523F86">
        <w:rPr>
          <w:rFonts w:ascii="Times New Roman" w:eastAsia="Arial Unicode MS" w:hAnsi="Times New Roman"/>
          <w:lang w:eastAsia="cs-CZ"/>
        </w:rPr>
        <w:t>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0A794E25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AB790A5" w14:textId="77777777" w:rsidR="0068547C" w:rsidRPr="00C3299B" w:rsidRDefault="0068547C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</w:t>
      </w:r>
      <w:r>
        <w:rPr>
          <w:rFonts w:ascii="Times New Roman" w:eastAsia="Arial Unicode MS" w:hAnsi="Times New Roman"/>
          <w:lang w:eastAsia="cs-CZ"/>
        </w:rPr>
        <w:lastRenderedPageBreak/>
        <w:t xml:space="preserve">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554661EE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27D7EF" w14:textId="77777777" w:rsidR="000D6447" w:rsidRPr="001622BD" w:rsidRDefault="000D644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39B4F8E2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>jemcův zánik</w:t>
      </w:r>
      <w:r w:rsidR="00502446">
        <w:rPr>
          <w:rFonts w:ascii="Times New Roman" w:hAnsi="Times New Roman"/>
        </w:rPr>
        <w:t xml:space="preserve"> podnikání, transformaci, </w:t>
      </w:r>
      <w:r w:rsidR="00C16AB3">
        <w:rPr>
          <w:rFonts w:ascii="Times New Roman" w:hAnsi="Times New Roman"/>
        </w:rPr>
        <w:t>zahájení insolve</w:t>
      </w:r>
      <w:r w:rsidR="00502446">
        <w:rPr>
          <w:rFonts w:ascii="Times New Roman" w:hAnsi="Times New Roman"/>
        </w:rPr>
        <w:t xml:space="preserve">nčního řízení, </w:t>
      </w:r>
      <w:r w:rsidR="00C16AB3">
        <w:rPr>
          <w:rFonts w:ascii="Times New Roman" w:hAnsi="Times New Roman"/>
        </w:rPr>
        <w:t>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016A05F0" w:rsidR="00267C11" w:rsidRPr="00267C11" w:rsidRDefault="00502446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zajistit při přeměně fyzické osoby podnikající, aby práva a povinnosti ze smlouvy přešly na nástupnickou fyzickou nebo právnickou osobu nebo podat návrh na ukončení smlouvy. V případě zániku podnikání provede příjemce finanční vypořádání poskytnuté dotace obdobně dle článku V. odst. 6 smlouvy, a to ke dni zániku podnikání.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4AF05B70" w14:textId="60CDFFC8" w:rsidR="004A1D27" w:rsidRPr="0096502F" w:rsidRDefault="004A1D27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 xml:space="preserve">k provádění kontroly a umožnit kontrolu čerpání a využití dotace. V této souvislosti je příjemce povinen zejména umožnit kontrolním orgánům nahlédnout do účetní evidence a záznamu o poskytované službě, v případě, že je povinen účetní evidenci </w:t>
      </w:r>
      <w:r>
        <w:rPr>
          <w:rFonts w:ascii="Times New Roman" w:eastAsia="Times New Roman" w:hAnsi="Times New Roman"/>
          <w:lang w:eastAsia="cs-CZ"/>
        </w:rPr>
        <w:lastRenderedPageBreak/>
        <w:t>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A9E1898" w14:textId="7096DCAF" w:rsidR="0014413C" w:rsidRPr="00DF676C" w:rsidRDefault="0014413C" w:rsidP="00BE65A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lastRenderedPageBreak/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3486BA5E" w14:textId="1F63E2A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0B0A10A" w14:textId="77777777" w:rsidR="000D6447" w:rsidRPr="0096502F" w:rsidRDefault="000D644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10B63B1" w14:textId="62D98FA4" w:rsidR="000D6447" w:rsidRPr="000D4441" w:rsidRDefault="0014413C" w:rsidP="00907FE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211ADA2F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 xml:space="preserve">ZK </w:t>
      </w:r>
      <w:r w:rsidR="00DF676C">
        <w:rPr>
          <w:rFonts w:ascii="Times New Roman" w:eastAsia="Times New Roman" w:hAnsi="Times New Roman"/>
          <w:lang w:eastAsia="cs-CZ"/>
        </w:rPr>
        <w:t xml:space="preserve">     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DF676C">
        <w:rPr>
          <w:rFonts w:ascii="Times New Roman" w:eastAsia="Times New Roman" w:hAnsi="Times New Roman"/>
          <w:color w:val="000000" w:themeColor="text1"/>
          <w:lang w:eastAsia="cs-CZ"/>
        </w:rPr>
        <w:t xml:space="preserve">       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DCA6B44" w14:textId="77777777" w:rsidR="00DF676C" w:rsidRDefault="00DF676C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Jan Mokrý</w:t>
            </w:r>
          </w:p>
          <w:p w14:paraId="3FD060CB" w14:textId="5C23358E" w:rsidR="00C52226" w:rsidRPr="0096502F" w:rsidRDefault="00DF676C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  <w:r w:rsidR="00C52226"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3BCC95A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C85778E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487814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233438D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B3391D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DA2CC8E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0C42FA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3B2E" w14:textId="77777777" w:rsidR="00C96669" w:rsidRDefault="00C96669" w:rsidP="00BE360F">
      <w:pPr>
        <w:spacing w:after="0" w:line="240" w:lineRule="auto"/>
      </w:pPr>
      <w:r>
        <w:separator/>
      </w:r>
    </w:p>
  </w:endnote>
  <w:endnote w:type="continuationSeparator" w:id="0">
    <w:p w14:paraId="2E824D23" w14:textId="77777777" w:rsidR="00C96669" w:rsidRDefault="00C96669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5E14" w14:textId="16F954E8" w:rsidR="00A2189A" w:rsidRPr="00A2189A" w:rsidRDefault="00A2189A">
    <w:pPr>
      <w:pStyle w:val="Zpat"/>
      <w:jc w:val="center"/>
    </w:pPr>
    <w:r w:rsidRPr="00A2189A">
      <w:t xml:space="preserve">Stránka </w:t>
    </w:r>
    <w:r w:rsidRPr="00A2189A">
      <w:fldChar w:fldCharType="begin"/>
    </w:r>
    <w:r w:rsidRPr="00A2189A">
      <w:instrText>PAGE  \* Arabic  \* MERGEFORMAT</w:instrText>
    </w:r>
    <w:r w:rsidRPr="00A2189A">
      <w:fldChar w:fldCharType="separate"/>
    </w:r>
    <w:r w:rsidR="00220951">
      <w:rPr>
        <w:noProof/>
      </w:rPr>
      <w:t>2</w:t>
    </w:r>
    <w:r w:rsidRPr="00A2189A">
      <w:fldChar w:fldCharType="end"/>
    </w:r>
    <w:r w:rsidRPr="00A2189A">
      <w:t xml:space="preserve"> z </w:t>
    </w:r>
    <w:r w:rsidR="00220951">
      <w:fldChar w:fldCharType="begin"/>
    </w:r>
    <w:r w:rsidR="00220951">
      <w:instrText>NUMPAGES  \* Arabic  \* MERGEFORMAT</w:instrText>
    </w:r>
    <w:r w:rsidR="00220951">
      <w:fldChar w:fldCharType="separate"/>
    </w:r>
    <w:r w:rsidR="00220951">
      <w:rPr>
        <w:noProof/>
      </w:rPr>
      <w:t>7</w:t>
    </w:r>
    <w:r w:rsidR="00220951">
      <w:rPr>
        <w:noProof/>
      </w:rPr>
      <w:fldChar w:fldCharType="end"/>
    </w:r>
  </w:p>
  <w:p w14:paraId="4F3473E7" w14:textId="77777777" w:rsidR="00A97803" w:rsidRPr="00A2189A" w:rsidRDefault="00A97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9B6D" w14:textId="6FE2D903" w:rsidR="00A2189A" w:rsidRDefault="00A2189A">
    <w:pPr>
      <w:pStyle w:val="Zpat"/>
    </w:pPr>
  </w:p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EDC8" w14:textId="77777777" w:rsidR="00C96669" w:rsidRDefault="00C96669" w:rsidP="00BE360F">
      <w:pPr>
        <w:spacing w:after="0" w:line="240" w:lineRule="auto"/>
      </w:pPr>
      <w:r>
        <w:separator/>
      </w:r>
    </w:p>
  </w:footnote>
  <w:footnote w:type="continuationSeparator" w:id="0">
    <w:p w14:paraId="2DCD02D7" w14:textId="77777777" w:rsidR="00C96669" w:rsidRDefault="00C96669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538B"/>
    <w:rsid w:val="00031221"/>
    <w:rsid w:val="0003210D"/>
    <w:rsid w:val="000326B5"/>
    <w:rsid w:val="000341FA"/>
    <w:rsid w:val="00035361"/>
    <w:rsid w:val="00042B34"/>
    <w:rsid w:val="000517B9"/>
    <w:rsid w:val="00054236"/>
    <w:rsid w:val="00063B99"/>
    <w:rsid w:val="000702BE"/>
    <w:rsid w:val="0007392E"/>
    <w:rsid w:val="00082BDC"/>
    <w:rsid w:val="000877AC"/>
    <w:rsid w:val="000878F4"/>
    <w:rsid w:val="000A11C2"/>
    <w:rsid w:val="000C0D16"/>
    <w:rsid w:val="000C42FA"/>
    <w:rsid w:val="000C4E6A"/>
    <w:rsid w:val="000C6E9A"/>
    <w:rsid w:val="000D0A0A"/>
    <w:rsid w:val="000D4441"/>
    <w:rsid w:val="000D6447"/>
    <w:rsid w:val="000D7E3F"/>
    <w:rsid w:val="000E1870"/>
    <w:rsid w:val="000E2CD8"/>
    <w:rsid w:val="000E7498"/>
    <w:rsid w:val="000F0490"/>
    <w:rsid w:val="001005CC"/>
    <w:rsid w:val="00111564"/>
    <w:rsid w:val="0011747F"/>
    <w:rsid w:val="00123BD3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83A"/>
    <w:rsid w:val="00165A58"/>
    <w:rsid w:val="00172B80"/>
    <w:rsid w:val="001A17EC"/>
    <w:rsid w:val="001B4CCB"/>
    <w:rsid w:val="001D015A"/>
    <w:rsid w:val="001D5A9E"/>
    <w:rsid w:val="001E2B61"/>
    <w:rsid w:val="001E36E9"/>
    <w:rsid w:val="001F09FC"/>
    <w:rsid w:val="001F6BB4"/>
    <w:rsid w:val="001F7143"/>
    <w:rsid w:val="001F7C4F"/>
    <w:rsid w:val="002053E1"/>
    <w:rsid w:val="0021036C"/>
    <w:rsid w:val="002110CB"/>
    <w:rsid w:val="00215844"/>
    <w:rsid w:val="00217AD0"/>
    <w:rsid w:val="00220951"/>
    <w:rsid w:val="00222BFF"/>
    <w:rsid w:val="00223AA5"/>
    <w:rsid w:val="00225FD1"/>
    <w:rsid w:val="002275F6"/>
    <w:rsid w:val="0023444B"/>
    <w:rsid w:val="002415E5"/>
    <w:rsid w:val="00255105"/>
    <w:rsid w:val="00255E42"/>
    <w:rsid w:val="00264CD5"/>
    <w:rsid w:val="00267C11"/>
    <w:rsid w:val="00276EDD"/>
    <w:rsid w:val="002771A4"/>
    <w:rsid w:val="002775CF"/>
    <w:rsid w:val="00280C54"/>
    <w:rsid w:val="002817B8"/>
    <w:rsid w:val="00294A9F"/>
    <w:rsid w:val="00295200"/>
    <w:rsid w:val="00295DBF"/>
    <w:rsid w:val="002A0F20"/>
    <w:rsid w:val="002B06D2"/>
    <w:rsid w:val="002B630B"/>
    <w:rsid w:val="002C3D92"/>
    <w:rsid w:val="002D3347"/>
    <w:rsid w:val="002D4503"/>
    <w:rsid w:val="002D58E9"/>
    <w:rsid w:val="002D58F4"/>
    <w:rsid w:val="002D79E3"/>
    <w:rsid w:val="002E040A"/>
    <w:rsid w:val="002E7009"/>
    <w:rsid w:val="003147FA"/>
    <w:rsid w:val="00316B7F"/>
    <w:rsid w:val="003211B2"/>
    <w:rsid w:val="00322823"/>
    <w:rsid w:val="00324B89"/>
    <w:rsid w:val="00330D4C"/>
    <w:rsid w:val="003312D0"/>
    <w:rsid w:val="00332C9F"/>
    <w:rsid w:val="003374EE"/>
    <w:rsid w:val="0034026B"/>
    <w:rsid w:val="003444FD"/>
    <w:rsid w:val="00351879"/>
    <w:rsid w:val="00357618"/>
    <w:rsid w:val="00357F1C"/>
    <w:rsid w:val="00360341"/>
    <w:rsid w:val="00360E6D"/>
    <w:rsid w:val="00362A11"/>
    <w:rsid w:val="00366AAD"/>
    <w:rsid w:val="00367CAA"/>
    <w:rsid w:val="00374374"/>
    <w:rsid w:val="00377112"/>
    <w:rsid w:val="00384EC9"/>
    <w:rsid w:val="00397077"/>
    <w:rsid w:val="003970BC"/>
    <w:rsid w:val="003A2D4C"/>
    <w:rsid w:val="003A2D63"/>
    <w:rsid w:val="003A4509"/>
    <w:rsid w:val="003A7724"/>
    <w:rsid w:val="003A7DBD"/>
    <w:rsid w:val="003B42E8"/>
    <w:rsid w:val="003B7FCD"/>
    <w:rsid w:val="003C1573"/>
    <w:rsid w:val="003C40D2"/>
    <w:rsid w:val="003C587E"/>
    <w:rsid w:val="003E0190"/>
    <w:rsid w:val="003F184B"/>
    <w:rsid w:val="003F2BD5"/>
    <w:rsid w:val="003F7E67"/>
    <w:rsid w:val="0040024D"/>
    <w:rsid w:val="00402401"/>
    <w:rsid w:val="004061A6"/>
    <w:rsid w:val="00406CC0"/>
    <w:rsid w:val="00413410"/>
    <w:rsid w:val="00414D20"/>
    <w:rsid w:val="00422B98"/>
    <w:rsid w:val="004246FD"/>
    <w:rsid w:val="00424DBD"/>
    <w:rsid w:val="00425E0A"/>
    <w:rsid w:val="00431566"/>
    <w:rsid w:val="004328DC"/>
    <w:rsid w:val="0043586C"/>
    <w:rsid w:val="0044159D"/>
    <w:rsid w:val="004477D9"/>
    <w:rsid w:val="004521A6"/>
    <w:rsid w:val="00457479"/>
    <w:rsid w:val="004609EE"/>
    <w:rsid w:val="00470952"/>
    <w:rsid w:val="004766E0"/>
    <w:rsid w:val="00480E3D"/>
    <w:rsid w:val="00484485"/>
    <w:rsid w:val="00485A84"/>
    <w:rsid w:val="00486102"/>
    <w:rsid w:val="0049311E"/>
    <w:rsid w:val="00497649"/>
    <w:rsid w:val="00497A59"/>
    <w:rsid w:val="004A1309"/>
    <w:rsid w:val="004A1D27"/>
    <w:rsid w:val="004A34B2"/>
    <w:rsid w:val="004A4E63"/>
    <w:rsid w:val="004B4520"/>
    <w:rsid w:val="004B59C7"/>
    <w:rsid w:val="004C1048"/>
    <w:rsid w:val="004D7C7B"/>
    <w:rsid w:val="004E0B51"/>
    <w:rsid w:val="004F157D"/>
    <w:rsid w:val="004F48A3"/>
    <w:rsid w:val="004F62CD"/>
    <w:rsid w:val="00502446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369C3"/>
    <w:rsid w:val="0054027F"/>
    <w:rsid w:val="005427A7"/>
    <w:rsid w:val="00543233"/>
    <w:rsid w:val="005524F0"/>
    <w:rsid w:val="00552A71"/>
    <w:rsid w:val="00554EDC"/>
    <w:rsid w:val="00556454"/>
    <w:rsid w:val="0056213F"/>
    <w:rsid w:val="00565828"/>
    <w:rsid w:val="00567220"/>
    <w:rsid w:val="005672DF"/>
    <w:rsid w:val="00567DF4"/>
    <w:rsid w:val="005701C9"/>
    <w:rsid w:val="00571D39"/>
    <w:rsid w:val="00573DC7"/>
    <w:rsid w:val="0058028B"/>
    <w:rsid w:val="005807B7"/>
    <w:rsid w:val="00582509"/>
    <w:rsid w:val="005856B3"/>
    <w:rsid w:val="00585918"/>
    <w:rsid w:val="005914D8"/>
    <w:rsid w:val="005961BB"/>
    <w:rsid w:val="00596BB2"/>
    <w:rsid w:val="005A4032"/>
    <w:rsid w:val="005C4092"/>
    <w:rsid w:val="005D0C9A"/>
    <w:rsid w:val="005D2084"/>
    <w:rsid w:val="005D3C03"/>
    <w:rsid w:val="005E2458"/>
    <w:rsid w:val="005F0A12"/>
    <w:rsid w:val="005F1085"/>
    <w:rsid w:val="005F4308"/>
    <w:rsid w:val="00602229"/>
    <w:rsid w:val="0060711F"/>
    <w:rsid w:val="00611B27"/>
    <w:rsid w:val="00624E7E"/>
    <w:rsid w:val="0062537E"/>
    <w:rsid w:val="006266EF"/>
    <w:rsid w:val="00632052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47C"/>
    <w:rsid w:val="00685BCE"/>
    <w:rsid w:val="00685CB9"/>
    <w:rsid w:val="00693BCD"/>
    <w:rsid w:val="00694604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D060C"/>
    <w:rsid w:val="006E512A"/>
    <w:rsid w:val="006F349D"/>
    <w:rsid w:val="006F408B"/>
    <w:rsid w:val="006F4555"/>
    <w:rsid w:val="00700A7D"/>
    <w:rsid w:val="00704CE9"/>
    <w:rsid w:val="007055DC"/>
    <w:rsid w:val="00711364"/>
    <w:rsid w:val="00713801"/>
    <w:rsid w:val="00713EC3"/>
    <w:rsid w:val="007304E1"/>
    <w:rsid w:val="0073213D"/>
    <w:rsid w:val="007519BF"/>
    <w:rsid w:val="0075393E"/>
    <w:rsid w:val="00761238"/>
    <w:rsid w:val="00761C0F"/>
    <w:rsid w:val="007643C4"/>
    <w:rsid w:val="00767DEC"/>
    <w:rsid w:val="00771A6A"/>
    <w:rsid w:val="00771AFF"/>
    <w:rsid w:val="0077543B"/>
    <w:rsid w:val="007845FE"/>
    <w:rsid w:val="00786FEE"/>
    <w:rsid w:val="007872FD"/>
    <w:rsid w:val="00792004"/>
    <w:rsid w:val="00793E30"/>
    <w:rsid w:val="007A2163"/>
    <w:rsid w:val="007B0223"/>
    <w:rsid w:val="007C0642"/>
    <w:rsid w:val="007C42BB"/>
    <w:rsid w:val="007C659B"/>
    <w:rsid w:val="007C7B3A"/>
    <w:rsid w:val="007D3550"/>
    <w:rsid w:val="007F4957"/>
    <w:rsid w:val="007F5052"/>
    <w:rsid w:val="00801F7E"/>
    <w:rsid w:val="00810246"/>
    <w:rsid w:val="0081031B"/>
    <w:rsid w:val="00812D78"/>
    <w:rsid w:val="00827CBD"/>
    <w:rsid w:val="00836CBD"/>
    <w:rsid w:val="00850D74"/>
    <w:rsid w:val="00851269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87933"/>
    <w:rsid w:val="00890D5A"/>
    <w:rsid w:val="00894547"/>
    <w:rsid w:val="008971A4"/>
    <w:rsid w:val="008A14BE"/>
    <w:rsid w:val="008A78C6"/>
    <w:rsid w:val="008A7A6B"/>
    <w:rsid w:val="008B030C"/>
    <w:rsid w:val="008B3715"/>
    <w:rsid w:val="008B611B"/>
    <w:rsid w:val="008D0F12"/>
    <w:rsid w:val="008D35BD"/>
    <w:rsid w:val="008D7C30"/>
    <w:rsid w:val="008E2D00"/>
    <w:rsid w:val="008E696B"/>
    <w:rsid w:val="008F2881"/>
    <w:rsid w:val="008F4CA7"/>
    <w:rsid w:val="00900482"/>
    <w:rsid w:val="0090147B"/>
    <w:rsid w:val="00901A59"/>
    <w:rsid w:val="009033B3"/>
    <w:rsid w:val="0090405A"/>
    <w:rsid w:val="0090586B"/>
    <w:rsid w:val="00907FE4"/>
    <w:rsid w:val="00910550"/>
    <w:rsid w:val="00915793"/>
    <w:rsid w:val="0091771C"/>
    <w:rsid w:val="00920744"/>
    <w:rsid w:val="00921426"/>
    <w:rsid w:val="0092610B"/>
    <w:rsid w:val="00932C22"/>
    <w:rsid w:val="0094025E"/>
    <w:rsid w:val="00942534"/>
    <w:rsid w:val="00943CA2"/>
    <w:rsid w:val="00944E0C"/>
    <w:rsid w:val="009510B9"/>
    <w:rsid w:val="00955D80"/>
    <w:rsid w:val="0095752F"/>
    <w:rsid w:val="0096502F"/>
    <w:rsid w:val="00966A0B"/>
    <w:rsid w:val="00985B02"/>
    <w:rsid w:val="00993A70"/>
    <w:rsid w:val="009A27A4"/>
    <w:rsid w:val="009A63B2"/>
    <w:rsid w:val="009B0BF9"/>
    <w:rsid w:val="009C1368"/>
    <w:rsid w:val="009D11C7"/>
    <w:rsid w:val="009D1788"/>
    <w:rsid w:val="009D5AFF"/>
    <w:rsid w:val="009D6E5B"/>
    <w:rsid w:val="009E37F1"/>
    <w:rsid w:val="009F2006"/>
    <w:rsid w:val="009F26E9"/>
    <w:rsid w:val="00A03FF8"/>
    <w:rsid w:val="00A04707"/>
    <w:rsid w:val="00A1538A"/>
    <w:rsid w:val="00A2189A"/>
    <w:rsid w:val="00A21E10"/>
    <w:rsid w:val="00A22D02"/>
    <w:rsid w:val="00A238F5"/>
    <w:rsid w:val="00A249E7"/>
    <w:rsid w:val="00A36BD7"/>
    <w:rsid w:val="00A41929"/>
    <w:rsid w:val="00A56375"/>
    <w:rsid w:val="00A57E05"/>
    <w:rsid w:val="00A62738"/>
    <w:rsid w:val="00A71373"/>
    <w:rsid w:val="00A767DA"/>
    <w:rsid w:val="00A813C2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00D2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AF68CD"/>
    <w:rsid w:val="00B00384"/>
    <w:rsid w:val="00B0069C"/>
    <w:rsid w:val="00B10AEC"/>
    <w:rsid w:val="00B10CE0"/>
    <w:rsid w:val="00B214C7"/>
    <w:rsid w:val="00B265E7"/>
    <w:rsid w:val="00B34A40"/>
    <w:rsid w:val="00B44E27"/>
    <w:rsid w:val="00B44F17"/>
    <w:rsid w:val="00B54FDB"/>
    <w:rsid w:val="00B55004"/>
    <w:rsid w:val="00B61414"/>
    <w:rsid w:val="00B71CC1"/>
    <w:rsid w:val="00B7459B"/>
    <w:rsid w:val="00B776DD"/>
    <w:rsid w:val="00B8103D"/>
    <w:rsid w:val="00B81791"/>
    <w:rsid w:val="00B85089"/>
    <w:rsid w:val="00B91E3B"/>
    <w:rsid w:val="00B9260A"/>
    <w:rsid w:val="00B9713C"/>
    <w:rsid w:val="00BA4C9E"/>
    <w:rsid w:val="00BB75B4"/>
    <w:rsid w:val="00BC157F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C04C17"/>
    <w:rsid w:val="00C121BD"/>
    <w:rsid w:val="00C16AB3"/>
    <w:rsid w:val="00C2496D"/>
    <w:rsid w:val="00C26BAC"/>
    <w:rsid w:val="00C3299B"/>
    <w:rsid w:val="00C33FC1"/>
    <w:rsid w:val="00C400A4"/>
    <w:rsid w:val="00C41656"/>
    <w:rsid w:val="00C439A1"/>
    <w:rsid w:val="00C462EF"/>
    <w:rsid w:val="00C52226"/>
    <w:rsid w:val="00C534F0"/>
    <w:rsid w:val="00C57EB3"/>
    <w:rsid w:val="00C6266F"/>
    <w:rsid w:val="00C6368D"/>
    <w:rsid w:val="00C656E9"/>
    <w:rsid w:val="00C73C9C"/>
    <w:rsid w:val="00C75FCA"/>
    <w:rsid w:val="00C82CC6"/>
    <w:rsid w:val="00C84E98"/>
    <w:rsid w:val="00C857E0"/>
    <w:rsid w:val="00C921F1"/>
    <w:rsid w:val="00C96669"/>
    <w:rsid w:val="00C96EC7"/>
    <w:rsid w:val="00CA233B"/>
    <w:rsid w:val="00CA36F6"/>
    <w:rsid w:val="00CA4918"/>
    <w:rsid w:val="00CB0C47"/>
    <w:rsid w:val="00CB24C9"/>
    <w:rsid w:val="00CB3D28"/>
    <w:rsid w:val="00CB5835"/>
    <w:rsid w:val="00CC1E5A"/>
    <w:rsid w:val="00CC27A8"/>
    <w:rsid w:val="00CC3E33"/>
    <w:rsid w:val="00CC4CD0"/>
    <w:rsid w:val="00CC595C"/>
    <w:rsid w:val="00CC59AB"/>
    <w:rsid w:val="00CD1114"/>
    <w:rsid w:val="00CE3060"/>
    <w:rsid w:val="00D167A5"/>
    <w:rsid w:val="00D21A8C"/>
    <w:rsid w:val="00D2561C"/>
    <w:rsid w:val="00D27D85"/>
    <w:rsid w:val="00D342D4"/>
    <w:rsid w:val="00D3739C"/>
    <w:rsid w:val="00D4279B"/>
    <w:rsid w:val="00D54890"/>
    <w:rsid w:val="00D6351F"/>
    <w:rsid w:val="00D65EEC"/>
    <w:rsid w:val="00D71884"/>
    <w:rsid w:val="00D752E9"/>
    <w:rsid w:val="00D75FEA"/>
    <w:rsid w:val="00D772FB"/>
    <w:rsid w:val="00D86122"/>
    <w:rsid w:val="00D869A6"/>
    <w:rsid w:val="00D877E7"/>
    <w:rsid w:val="00D90BDC"/>
    <w:rsid w:val="00DA1A29"/>
    <w:rsid w:val="00DA30D1"/>
    <w:rsid w:val="00DB3437"/>
    <w:rsid w:val="00DB61B8"/>
    <w:rsid w:val="00DC27BF"/>
    <w:rsid w:val="00DC74B9"/>
    <w:rsid w:val="00DC7960"/>
    <w:rsid w:val="00DD1EDE"/>
    <w:rsid w:val="00DD5C30"/>
    <w:rsid w:val="00DE7302"/>
    <w:rsid w:val="00DF676C"/>
    <w:rsid w:val="00E21999"/>
    <w:rsid w:val="00E21BE9"/>
    <w:rsid w:val="00E22F7A"/>
    <w:rsid w:val="00E231E5"/>
    <w:rsid w:val="00E250D8"/>
    <w:rsid w:val="00E325BE"/>
    <w:rsid w:val="00E33896"/>
    <w:rsid w:val="00E33EE2"/>
    <w:rsid w:val="00E34F38"/>
    <w:rsid w:val="00E3687A"/>
    <w:rsid w:val="00E37EE7"/>
    <w:rsid w:val="00E44B36"/>
    <w:rsid w:val="00E478E2"/>
    <w:rsid w:val="00E52E4D"/>
    <w:rsid w:val="00E55800"/>
    <w:rsid w:val="00E55BDA"/>
    <w:rsid w:val="00E57AB3"/>
    <w:rsid w:val="00E656F4"/>
    <w:rsid w:val="00E65CD6"/>
    <w:rsid w:val="00E71152"/>
    <w:rsid w:val="00E729FB"/>
    <w:rsid w:val="00E73920"/>
    <w:rsid w:val="00E766EA"/>
    <w:rsid w:val="00E91AE5"/>
    <w:rsid w:val="00E91D4A"/>
    <w:rsid w:val="00EA1FDE"/>
    <w:rsid w:val="00EA39C9"/>
    <w:rsid w:val="00EA3C79"/>
    <w:rsid w:val="00EA53BE"/>
    <w:rsid w:val="00EB6657"/>
    <w:rsid w:val="00EB78C0"/>
    <w:rsid w:val="00EC000F"/>
    <w:rsid w:val="00EC5E18"/>
    <w:rsid w:val="00EC6B11"/>
    <w:rsid w:val="00ED17E2"/>
    <w:rsid w:val="00ED201B"/>
    <w:rsid w:val="00ED28E4"/>
    <w:rsid w:val="00ED2A22"/>
    <w:rsid w:val="00ED4636"/>
    <w:rsid w:val="00ED4DBA"/>
    <w:rsid w:val="00ED646C"/>
    <w:rsid w:val="00EE2B5D"/>
    <w:rsid w:val="00EE3228"/>
    <w:rsid w:val="00EE3583"/>
    <w:rsid w:val="00EF04B3"/>
    <w:rsid w:val="00F01246"/>
    <w:rsid w:val="00F0156C"/>
    <w:rsid w:val="00F02A05"/>
    <w:rsid w:val="00F10926"/>
    <w:rsid w:val="00F131CD"/>
    <w:rsid w:val="00F26A0D"/>
    <w:rsid w:val="00F27F91"/>
    <w:rsid w:val="00F34975"/>
    <w:rsid w:val="00F34CD7"/>
    <w:rsid w:val="00F37336"/>
    <w:rsid w:val="00F37749"/>
    <w:rsid w:val="00F424B4"/>
    <w:rsid w:val="00F431C6"/>
    <w:rsid w:val="00F44B77"/>
    <w:rsid w:val="00F501D5"/>
    <w:rsid w:val="00F53C1A"/>
    <w:rsid w:val="00F67A28"/>
    <w:rsid w:val="00F707CA"/>
    <w:rsid w:val="00F70A0F"/>
    <w:rsid w:val="00F75EE2"/>
    <w:rsid w:val="00F831AF"/>
    <w:rsid w:val="00F851A6"/>
    <w:rsid w:val="00F90498"/>
    <w:rsid w:val="00F929D2"/>
    <w:rsid w:val="00FA0878"/>
    <w:rsid w:val="00FC56AD"/>
    <w:rsid w:val="00FD20FC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1D0BD"/>
  <w15:docId w15:val="{4E4A9C27-4214-4217-AABE-C4CB65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DFE7C-FED4-496A-AF61-C95B668C498E}"/>
</file>

<file path=customXml/itemProps2.xml><?xml version="1.0" encoding="utf-8"?>
<ds:datastoreItem xmlns:ds="http://schemas.openxmlformats.org/officeDocument/2006/customXml" ds:itemID="{419DC42D-793A-46E4-98E1-749F7993A92E}"/>
</file>

<file path=customXml/itemProps3.xml><?xml version="1.0" encoding="utf-8"?>
<ds:datastoreItem xmlns:ds="http://schemas.openxmlformats.org/officeDocument/2006/customXml" ds:itemID="{0B365B2F-F5A9-407A-818A-CBFD980631E1}"/>
</file>

<file path=customXml/itemProps4.xml><?xml version="1.0" encoding="utf-8"?>
<ds:datastoreItem xmlns:ds="http://schemas.openxmlformats.org/officeDocument/2006/customXml" ds:itemID="{183B96A0-6A60-4D0A-AB8D-B011168C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2673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8 (k bodu č. 62) k usnesení z 9. jednání Zastupitelstva Karlovarského kraje, které se uskutečnilo dne 13.09.2021</dc:title>
  <dc:creator>Vratislav Smoleja</dc:creator>
  <cp:lastModifiedBy>Burešová Lenka</cp:lastModifiedBy>
  <cp:revision>2</cp:revision>
  <cp:lastPrinted>2021-07-13T08:38:00Z</cp:lastPrinted>
  <dcterms:created xsi:type="dcterms:W3CDTF">2021-09-07T08:14:00Z</dcterms:created>
  <dcterms:modified xsi:type="dcterms:W3CDTF">2021-09-07T08:14:00Z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