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EB" w:rsidRDefault="00712F12" w:rsidP="00712F12">
      <w:pPr>
        <w:ind w:left="708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F1DAF" wp14:editId="3B22981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14725" cy="2762250"/>
                <wp:effectExtent l="0" t="0" r="2857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4EB" w:rsidRDefault="00712F12" w:rsidP="00712F12">
                            <w:pPr>
                              <w:spacing w:after="0" w:line="240" w:lineRule="auto"/>
                            </w:pPr>
                            <w:r>
                              <w:t>geplanter Parkplatz mit Angabe der Kapazität</w:t>
                            </w:r>
                          </w:p>
                          <w:p w:rsidR="00712F12" w:rsidRPr="00712F12" w:rsidRDefault="00712F12" w:rsidP="00712F1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12F12" w:rsidRDefault="00712F12" w:rsidP="00712F12">
                            <w:pPr>
                              <w:spacing w:after="0" w:line="240" w:lineRule="auto"/>
                            </w:pPr>
                            <w:r>
                              <w:t>bestehender Parkplatz mit Angabe der Kapazität</w:t>
                            </w:r>
                          </w:p>
                          <w:p w:rsidR="00712F12" w:rsidRPr="00712F12" w:rsidRDefault="00712F12" w:rsidP="00712F1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432F3" w:rsidRPr="006432F3" w:rsidRDefault="00712F12" w:rsidP="00712F12">
                            <w:pPr>
                              <w:spacing w:after="0" w:line="240" w:lineRule="auto"/>
                            </w:pPr>
                            <w:r>
                              <w:t>bestehender Parkplatz mit Angabe der Kapazität &lt; 10</w:t>
                            </w:r>
                          </w:p>
                          <w:p w:rsidR="00712F12" w:rsidRPr="006432F3" w:rsidRDefault="00712F12" w:rsidP="00712F12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12F12" w:rsidRDefault="00712F12" w:rsidP="00712F12">
                            <w:pPr>
                              <w:spacing w:after="0" w:line="240" w:lineRule="auto"/>
                            </w:pPr>
                            <w:r>
                              <w:t>Regendach</w:t>
                            </w:r>
                          </w:p>
                          <w:p w:rsidR="00712F12" w:rsidRPr="006432F3" w:rsidRDefault="00712F12" w:rsidP="00712F12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432F3" w:rsidRDefault="006432F3" w:rsidP="00712F12">
                            <w:pPr>
                              <w:spacing w:after="0" w:line="240" w:lineRule="auto"/>
                            </w:pPr>
                            <w:r>
                              <w:t>Bushaltestelle</w:t>
                            </w:r>
                          </w:p>
                          <w:p w:rsidR="006432F3" w:rsidRPr="006432F3" w:rsidRDefault="006432F3" w:rsidP="00712F12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432F3" w:rsidRDefault="006432F3" w:rsidP="00712F12">
                            <w:pPr>
                              <w:spacing w:after="0" w:line="240" w:lineRule="auto"/>
                            </w:pPr>
                            <w:r>
                              <w:t>Eisenbahnstation</w:t>
                            </w:r>
                          </w:p>
                          <w:p w:rsidR="006432F3" w:rsidRPr="006432F3" w:rsidRDefault="006432F3" w:rsidP="00712F12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432F3" w:rsidRDefault="006432F3" w:rsidP="00712F12">
                            <w:pPr>
                              <w:spacing w:after="0" w:line="240" w:lineRule="auto"/>
                            </w:pPr>
                            <w:r>
                              <w:t>Informationszentrum</w:t>
                            </w:r>
                          </w:p>
                          <w:p w:rsidR="006432F3" w:rsidRPr="006432F3" w:rsidRDefault="006432F3" w:rsidP="00712F12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432F3" w:rsidRDefault="006432F3" w:rsidP="00712F12">
                            <w:pPr>
                              <w:spacing w:after="0" w:line="240" w:lineRule="auto"/>
                            </w:pPr>
                            <w:r>
                              <w:t>Dienststelle des Gebirgsrettungsdienstes</w:t>
                            </w:r>
                          </w:p>
                          <w:p w:rsidR="006432F3" w:rsidRPr="006432F3" w:rsidRDefault="006432F3" w:rsidP="00712F12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432F3" w:rsidRDefault="006432F3" w:rsidP="00712F12">
                            <w:pPr>
                              <w:spacing w:after="0" w:line="240" w:lineRule="auto"/>
                            </w:pPr>
                            <w:r>
                              <w:t>Imbiss</w:t>
                            </w:r>
                          </w:p>
                          <w:p w:rsidR="006432F3" w:rsidRPr="006432F3" w:rsidRDefault="006432F3" w:rsidP="00712F12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432F3" w:rsidRDefault="006432F3" w:rsidP="00712F12">
                            <w:pPr>
                              <w:spacing w:after="0" w:line="240" w:lineRule="auto"/>
                            </w:pPr>
                            <w:r>
                              <w:t>Umkleidemöglichkeit</w:t>
                            </w:r>
                          </w:p>
                          <w:p w:rsidR="006432F3" w:rsidRPr="006432F3" w:rsidRDefault="006432F3" w:rsidP="00712F12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432F3" w:rsidRDefault="006432F3" w:rsidP="00712F12">
                            <w:pPr>
                              <w:spacing w:after="0" w:line="240" w:lineRule="auto"/>
                            </w:pPr>
                            <w:r>
                              <w:t>Anschluss an die BRD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276.75pt;height:217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">
                <v:textbox>
                  <w:txbxContent>
                    <w:p w:rsidR="007964EB" w:rsidRDefault="00712F12" w:rsidP="00712F12">
                      <w:pPr>
                        <w:spacing w:after="0" w:line="240" w:lineRule="auto"/>
                      </w:pPr>
                      <w:r>
                        <w:t>geplanter Parkplatz mit Angabe der Kapazität</w:t>
                      </w:r>
                    </w:p>
                    <w:p w:rsidR="00712F12" w:rsidRPr="00712F12" w:rsidRDefault="00712F12" w:rsidP="00712F1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712F12" w:rsidRDefault="00712F12" w:rsidP="00712F12">
                      <w:pPr>
                        <w:spacing w:after="0" w:line="240" w:lineRule="auto"/>
                      </w:pPr>
                      <w:r>
                        <w:t>bestehender Parkplatz mit Angabe der Kapazität</w:t>
                      </w:r>
                    </w:p>
                    <w:p w:rsidR="00712F12" w:rsidRPr="00712F12" w:rsidRDefault="00712F12" w:rsidP="00712F1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6432F3" w:rsidRPr="006432F3" w:rsidRDefault="00712F12" w:rsidP="00712F12">
                      <w:pPr>
                        <w:spacing w:after="0" w:line="240" w:lineRule="auto"/>
                      </w:pPr>
                      <w:r>
                        <w:t>bestehender Par</w:t>
                      </w:r>
                      <w:r>
                        <w:t>kplatz mit Angabe der Kapazität &lt; 10</w:t>
                      </w:r>
                    </w:p>
                    <w:p w:rsidR="00712F12" w:rsidRPr="006432F3" w:rsidRDefault="00712F12" w:rsidP="00712F12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712F12" w:rsidRDefault="00712F12" w:rsidP="00712F12">
                      <w:pPr>
                        <w:spacing w:after="0" w:line="240" w:lineRule="auto"/>
                      </w:pPr>
                      <w:r>
                        <w:t>Regendach</w:t>
                      </w:r>
                    </w:p>
                    <w:p w:rsidR="00712F12" w:rsidRPr="006432F3" w:rsidRDefault="00712F12" w:rsidP="00712F12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6432F3" w:rsidRDefault="006432F3" w:rsidP="00712F12">
                      <w:pPr>
                        <w:spacing w:after="0" w:line="240" w:lineRule="auto"/>
                      </w:pPr>
                      <w:r>
                        <w:t>Bushaltestelle</w:t>
                      </w:r>
                    </w:p>
                    <w:p w:rsidR="006432F3" w:rsidRPr="006432F3" w:rsidRDefault="006432F3" w:rsidP="00712F12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6432F3" w:rsidRDefault="006432F3" w:rsidP="00712F12">
                      <w:pPr>
                        <w:spacing w:after="0" w:line="240" w:lineRule="auto"/>
                      </w:pPr>
                      <w:r>
                        <w:t>Eisenbahnstation</w:t>
                      </w:r>
                    </w:p>
                    <w:p w:rsidR="006432F3" w:rsidRPr="006432F3" w:rsidRDefault="006432F3" w:rsidP="00712F12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6432F3" w:rsidRDefault="006432F3" w:rsidP="00712F12">
                      <w:pPr>
                        <w:spacing w:after="0" w:line="240" w:lineRule="auto"/>
                      </w:pPr>
                      <w:r>
                        <w:t>Informationszentrum</w:t>
                      </w:r>
                    </w:p>
                    <w:p w:rsidR="006432F3" w:rsidRPr="006432F3" w:rsidRDefault="006432F3" w:rsidP="00712F12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6432F3" w:rsidRDefault="006432F3" w:rsidP="00712F12">
                      <w:pPr>
                        <w:spacing w:after="0" w:line="240" w:lineRule="auto"/>
                      </w:pPr>
                      <w:r>
                        <w:t>Dienststelle des Gebirgsrettungsdienstes</w:t>
                      </w:r>
                    </w:p>
                    <w:p w:rsidR="006432F3" w:rsidRPr="006432F3" w:rsidRDefault="006432F3" w:rsidP="00712F12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:rsidR="006432F3" w:rsidRDefault="006432F3" w:rsidP="00712F12">
                      <w:pPr>
                        <w:spacing w:after="0" w:line="240" w:lineRule="auto"/>
                      </w:pPr>
                      <w:r>
                        <w:t>Imbiss</w:t>
                      </w:r>
                    </w:p>
                    <w:p w:rsidR="006432F3" w:rsidRPr="006432F3" w:rsidRDefault="006432F3" w:rsidP="00712F12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:rsidR="006432F3" w:rsidRDefault="006432F3" w:rsidP="00712F12">
                      <w:pPr>
                        <w:spacing w:after="0" w:line="240" w:lineRule="auto"/>
                      </w:pPr>
                      <w:r>
                        <w:t>Umkleidemöglichkeit</w:t>
                      </w:r>
                    </w:p>
                    <w:p w:rsidR="006432F3" w:rsidRPr="006432F3" w:rsidRDefault="006432F3" w:rsidP="00712F12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6432F3" w:rsidRDefault="006432F3" w:rsidP="00712F12">
                      <w:pPr>
                        <w:spacing w:after="0" w:line="240" w:lineRule="auto"/>
                      </w:pPr>
                      <w:r>
                        <w:t>Anschluss an die BRD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48F8522D" wp14:editId="79757464">
            <wp:extent cx="342948" cy="276263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E11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585" w:rsidRDefault="006A0585"/>
    <w:p w:rsidR="00712F12" w:rsidRDefault="00712F12"/>
    <w:p w:rsidR="006A0585" w:rsidRDefault="007964E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1567180</wp:posOffset>
                </wp:positionH>
                <wp:positionV relativeFrom="paragraph">
                  <wp:posOffset>234950</wp:posOffset>
                </wp:positionV>
                <wp:extent cx="3495675" cy="1743075"/>
                <wp:effectExtent l="0" t="0" r="28575" b="2857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2F3" w:rsidRDefault="006432F3" w:rsidP="006432F3">
                            <w:pPr>
                              <w:spacing w:after="0" w:line="240" w:lineRule="auto"/>
                            </w:pPr>
                            <w:r>
                              <w:t>Gemeinde über 5 000 Einwohner, Einwohnerzahl</w:t>
                            </w:r>
                          </w:p>
                          <w:p w:rsidR="006432F3" w:rsidRDefault="006432F3" w:rsidP="006432F3">
                            <w:pPr>
                              <w:spacing w:after="0" w:line="240" w:lineRule="auto"/>
                            </w:pPr>
                          </w:p>
                          <w:p w:rsidR="006432F3" w:rsidRPr="00D02E4F" w:rsidRDefault="006432F3" w:rsidP="006432F3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432F3" w:rsidRDefault="006432F3" w:rsidP="006432F3">
                            <w:pPr>
                              <w:spacing w:after="0" w:line="240" w:lineRule="auto"/>
                            </w:pPr>
                            <w:r>
                              <w:t>Gemeinde mit 1 000 bis 5 000 Einwohner, Einwohnerzahl</w:t>
                            </w:r>
                          </w:p>
                          <w:p w:rsidR="006432F3" w:rsidRDefault="006432F3" w:rsidP="006432F3">
                            <w:pPr>
                              <w:spacing w:after="0" w:line="240" w:lineRule="auto"/>
                            </w:pPr>
                          </w:p>
                          <w:p w:rsidR="006432F3" w:rsidRPr="00D02E4F" w:rsidRDefault="006432F3" w:rsidP="006432F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432F3" w:rsidRDefault="006432F3" w:rsidP="006432F3">
                            <w:pPr>
                              <w:spacing w:after="0" w:line="240" w:lineRule="auto"/>
                            </w:pPr>
                            <w:r>
                              <w:t>Gemeinde mit 500 bis 1 000 Einwohner, Einwohnerzahl</w:t>
                            </w:r>
                          </w:p>
                          <w:p w:rsidR="006432F3" w:rsidRDefault="006432F3" w:rsidP="006432F3">
                            <w:pPr>
                              <w:spacing w:after="0" w:line="240" w:lineRule="auto"/>
                            </w:pPr>
                          </w:p>
                          <w:p w:rsidR="006432F3" w:rsidRPr="00D02E4F" w:rsidRDefault="006432F3" w:rsidP="006432F3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432F3" w:rsidRDefault="006432F3" w:rsidP="006432F3">
                            <w:pPr>
                              <w:spacing w:after="0" w:line="240" w:lineRule="auto"/>
                            </w:pPr>
                            <w:r>
                              <w:t>Gemeinde unter 500 Einwohner, Einwohnerzahl</w:t>
                            </w:r>
                          </w:p>
                          <w:p w:rsidR="007964EB" w:rsidRDefault="007964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3.4pt;margin-top:18.5pt;width:275.2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">
                <v:textbox>
                  <w:txbxContent>
                    <w:p w:rsidR="006432F3" w:rsidRDefault="006432F3" w:rsidP="006432F3">
                      <w:pPr>
                        <w:spacing w:after="0" w:line="240" w:lineRule="auto"/>
                      </w:pPr>
                      <w:r>
                        <w:t>Gemeinde über 5 000 Einwohner, Einwohnerzahl</w:t>
                      </w:r>
                    </w:p>
                    <w:p w:rsidR="006432F3" w:rsidRDefault="006432F3" w:rsidP="006432F3">
                      <w:pPr>
                        <w:spacing w:after="0" w:line="240" w:lineRule="auto"/>
                      </w:pPr>
                    </w:p>
                    <w:p w:rsidR="006432F3" w:rsidRPr="00D02E4F" w:rsidRDefault="006432F3" w:rsidP="006432F3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6432F3" w:rsidRDefault="006432F3" w:rsidP="006432F3">
                      <w:pPr>
                        <w:spacing w:after="0" w:line="240" w:lineRule="auto"/>
                      </w:pPr>
                      <w:r>
                        <w:t>Gemeinde mit 1 000 bis 5 000 Einwohner, Einwohnerzahl</w:t>
                      </w:r>
                    </w:p>
                    <w:p w:rsidR="006432F3" w:rsidRDefault="006432F3" w:rsidP="006432F3">
                      <w:pPr>
                        <w:spacing w:after="0" w:line="240" w:lineRule="auto"/>
                      </w:pPr>
                    </w:p>
                    <w:p w:rsidR="006432F3" w:rsidRPr="00D02E4F" w:rsidRDefault="006432F3" w:rsidP="006432F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6432F3" w:rsidRDefault="006432F3" w:rsidP="006432F3">
                      <w:pPr>
                        <w:spacing w:after="0" w:line="240" w:lineRule="auto"/>
                      </w:pPr>
                      <w:r>
                        <w:t>Gemeinde mit 500 bis 1 000 Einwohner, Einwohnerzahl</w:t>
                      </w:r>
                    </w:p>
                    <w:p w:rsidR="006432F3" w:rsidRDefault="006432F3" w:rsidP="006432F3">
                      <w:pPr>
                        <w:spacing w:after="0" w:line="240" w:lineRule="auto"/>
                      </w:pPr>
                    </w:p>
                    <w:p w:rsidR="006432F3" w:rsidRPr="00D02E4F" w:rsidRDefault="006432F3" w:rsidP="006432F3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6432F3" w:rsidRDefault="006432F3" w:rsidP="006432F3">
                      <w:pPr>
                        <w:spacing w:after="0" w:line="240" w:lineRule="auto"/>
                      </w:pPr>
                      <w:r>
                        <w:t>Gemeinde unter 500 Einwohner, Einwohnerzahl</w:t>
                      </w:r>
                    </w:p>
                    <w:p w:rsidR="007964EB" w:rsidRDefault="007964EB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75BDFC70" wp14:editId="148A40D0">
            <wp:extent cx="1057423" cy="1981477"/>
            <wp:effectExtent l="0" t="0" r="952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4287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4EB" w:rsidRDefault="007964EB"/>
    <w:p w:rsidR="007964EB" w:rsidRDefault="007964E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1329055</wp:posOffset>
                </wp:positionH>
                <wp:positionV relativeFrom="paragraph">
                  <wp:posOffset>-2540</wp:posOffset>
                </wp:positionV>
                <wp:extent cx="4638675" cy="2847975"/>
                <wp:effectExtent l="0" t="0" r="28575" b="2857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C80" w:rsidRDefault="00346C80" w:rsidP="00346C80">
                            <w:pPr>
                              <w:spacing w:after="0" w:line="240" w:lineRule="auto"/>
                            </w:pPr>
                            <w:r>
                              <w:t>ein durch die Forstverwaltungen ausgewiesenes forstwirtschaftliches Gebiet</w:t>
                            </w:r>
                          </w:p>
                          <w:p w:rsidR="00346C80" w:rsidRDefault="00346C80" w:rsidP="00346C8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F1099">
                              <w:rPr>
                                <w:sz w:val="16"/>
                                <w:szCs w:val="16"/>
                              </w:rPr>
                              <w:t>(in diesem Gebiet können keine Strecken für Skilanglauf, Hundegespanne u. Winterspaziergänge der Touristen geführt werden)</w:t>
                            </w:r>
                          </w:p>
                          <w:p w:rsidR="00346C80" w:rsidRDefault="00346C80" w:rsidP="00346C80">
                            <w:pPr>
                              <w:spacing w:after="0" w:line="240" w:lineRule="auto"/>
                            </w:pPr>
                            <w:r>
                              <w:t>Gebiet mit einem nicht vollständigen Loipennetz</w:t>
                            </w:r>
                          </w:p>
                          <w:p w:rsidR="00346C80" w:rsidRPr="000F1099" w:rsidRDefault="00346C80" w:rsidP="00346C80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46C80" w:rsidRDefault="00346C80" w:rsidP="00346C80">
                            <w:pPr>
                              <w:spacing w:after="0" w:line="240" w:lineRule="auto"/>
                            </w:pPr>
                            <w:r>
                              <w:t>Gebiet mit einem nicht vollständigen Wegenetz für Hundegespanne</w:t>
                            </w:r>
                          </w:p>
                          <w:p w:rsidR="00346C80" w:rsidRDefault="00346C80" w:rsidP="00346C80">
                            <w:pPr>
                              <w:spacing w:after="0" w:line="240" w:lineRule="auto"/>
                            </w:pPr>
                          </w:p>
                          <w:p w:rsidR="00346C80" w:rsidRDefault="00346C80" w:rsidP="00346C80">
                            <w:pPr>
                              <w:spacing w:after="0" w:line="240" w:lineRule="auto"/>
                            </w:pPr>
                            <w:r>
                              <w:t>Naturschutzgebiet und nationales Naturschutzgebiet mit Schutzstreifen</w:t>
                            </w:r>
                          </w:p>
                          <w:p w:rsidR="00346C80" w:rsidRDefault="00346C80" w:rsidP="00346C8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F1099">
                              <w:rPr>
                                <w:sz w:val="16"/>
                                <w:szCs w:val="16"/>
                              </w:rPr>
                              <w:t xml:space="preserve">(Streckenführung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nach Erteilung einer Ausnahme durch die Naturschutzbehörde möglich)</w:t>
                            </w:r>
                          </w:p>
                          <w:p w:rsidR="00346C80" w:rsidRPr="000F1099" w:rsidRDefault="00346C80" w:rsidP="00346C80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46C80" w:rsidRDefault="00346C80" w:rsidP="00346C80">
                            <w:pPr>
                              <w:spacing w:after="0" w:line="240" w:lineRule="auto"/>
                            </w:pPr>
                            <w:r>
                              <w:t>NATURA 2000 – Vogelschutzgebiet</w:t>
                            </w:r>
                          </w:p>
                          <w:p w:rsidR="00346C80" w:rsidRDefault="00346C80" w:rsidP="00346C8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(Streckenführung nach</w:t>
                            </w:r>
                            <w:r w:rsidRPr="000F1099">
                              <w:rPr>
                                <w:sz w:val="16"/>
                                <w:szCs w:val="16"/>
                              </w:rPr>
                              <w:t xml:space="preserve"> Erteilung einer Ausnahme durch die Naturschutzbehörde möglich)</w:t>
                            </w:r>
                          </w:p>
                          <w:p w:rsidR="00346C80" w:rsidRDefault="00346C80" w:rsidP="00346C8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46C80" w:rsidRDefault="00346C80" w:rsidP="00346C8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Von den NATURA 2000-Gebieten wird das Vogelschutzgebiet CZ04-21004 -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Seehaide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Schmideberg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dargestellt. Schutzgegenstand ist hier das Birkhuhn - eine hinsichtlich der Streckenführung sensible Art. FFH-Gebiete in dem Untersuchungsraum wurden in die Karte absichtlich nicht eingezeichnet. Die Streckenführung von Loipen, Wegen für Fußgänger, Hundegespanne und Lenkdrachen haben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keine bedeutende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Auswirkungen auf die Schutzgegenstände der betroffenen FFH-Gebiete. </w:t>
                            </w:r>
                          </w:p>
                          <w:p w:rsidR="00346C80" w:rsidRPr="000F1099" w:rsidRDefault="00346C80" w:rsidP="00346C8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Aus Gründen einer besseren Übersichtlichke</w:t>
                            </w:r>
                            <w:r w:rsidR="00CF14FE">
                              <w:rPr>
                                <w:sz w:val="16"/>
                                <w:szCs w:val="16"/>
                              </w:rPr>
                              <w:t>it der Karte wurden sehr umfangreiche FFH-Gebiete ausgelassen.</w:t>
                            </w:r>
                          </w:p>
                          <w:p w:rsidR="007964EB" w:rsidRDefault="007964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04.65pt;margin-top:-.2pt;width:365.25pt;height:2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">
                <v:textbox>
                  <w:txbxContent>
                    <w:p w:rsidR="00346C80" w:rsidRDefault="00346C80" w:rsidP="00346C80">
                      <w:pPr>
                        <w:spacing w:after="0" w:line="240" w:lineRule="auto"/>
                      </w:pPr>
                      <w:r>
                        <w:t>ein durch die Forstverwaltungen ausgewiesenes forstwirtschaftliches Gebiet</w:t>
                      </w:r>
                    </w:p>
                    <w:p w:rsidR="00346C80" w:rsidRDefault="00346C80" w:rsidP="00346C8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F1099">
                        <w:rPr>
                          <w:sz w:val="16"/>
                          <w:szCs w:val="16"/>
                        </w:rPr>
                        <w:t>(in diesem Gebiet können keine Strecken für Skilanglauf, Hundegespanne u. Winterspaziergänge der Touristen geführt werden)</w:t>
                      </w:r>
                    </w:p>
                    <w:p w:rsidR="00346C80" w:rsidRDefault="00346C80" w:rsidP="00346C80">
                      <w:pPr>
                        <w:spacing w:after="0" w:line="240" w:lineRule="auto"/>
                      </w:pPr>
                      <w:r>
                        <w:t>Gebiet mit einem nicht vollständigen Loipennetz</w:t>
                      </w:r>
                    </w:p>
                    <w:p w:rsidR="00346C80" w:rsidRPr="000F1099" w:rsidRDefault="00346C80" w:rsidP="00346C80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346C80" w:rsidRDefault="00346C80" w:rsidP="00346C80">
                      <w:pPr>
                        <w:spacing w:after="0" w:line="240" w:lineRule="auto"/>
                      </w:pPr>
                      <w:r>
                        <w:t>Gebiet mit einem nicht vollständigen Wegenetz für Hundegespanne</w:t>
                      </w:r>
                    </w:p>
                    <w:p w:rsidR="00346C80" w:rsidRDefault="00346C80" w:rsidP="00346C80">
                      <w:pPr>
                        <w:spacing w:after="0" w:line="240" w:lineRule="auto"/>
                      </w:pPr>
                    </w:p>
                    <w:p w:rsidR="00346C80" w:rsidRDefault="00346C80" w:rsidP="00346C80">
                      <w:pPr>
                        <w:spacing w:after="0" w:line="240" w:lineRule="auto"/>
                      </w:pPr>
                      <w:r>
                        <w:t>Naturschutzgebiet und nationales Naturschutzgebiet mit Schutzstreifen</w:t>
                      </w:r>
                    </w:p>
                    <w:p w:rsidR="00346C80" w:rsidRDefault="00346C80" w:rsidP="00346C8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F1099">
                        <w:rPr>
                          <w:sz w:val="16"/>
                          <w:szCs w:val="16"/>
                        </w:rPr>
                        <w:t xml:space="preserve">(Streckenführung </w:t>
                      </w:r>
                      <w:r>
                        <w:rPr>
                          <w:sz w:val="16"/>
                          <w:szCs w:val="16"/>
                        </w:rPr>
                        <w:t>nach Erteilung einer Ausnahme durch die Naturschutzbehörde möglich)</w:t>
                      </w:r>
                    </w:p>
                    <w:p w:rsidR="00346C80" w:rsidRPr="000F1099" w:rsidRDefault="00346C80" w:rsidP="00346C80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346C80" w:rsidRDefault="00346C80" w:rsidP="00346C80">
                      <w:pPr>
                        <w:spacing w:after="0" w:line="240" w:lineRule="auto"/>
                      </w:pPr>
                      <w:r>
                        <w:t>NATURA 2000 – Vogelschutzgebiet</w:t>
                      </w:r>
                    </w:p>
                    <w:p w:rsidR="00346C80" w:rsidRDefault="00346C80" w:rsidP="00346C8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(Streckenführung nach</w:t>
                      </w:r>
                      <w:r w:rsidRPr="000F1099">
                        <w:rPr>
                          <w:sz w:val="16"/>
                          <w:szCs w:val="16"/>
                        </w:rPr>
                        <w:t xml:space="preserve"> Erteilung einer Ausnahme durch die Naturschutzbehörde möglich)</w:t>
                      </w:r>
                    </w:p>
                    <w:p w:rsidR="00346C80" w:rsidRDefault="00346C80" w:rsidP="00346C8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346C80" w:rsidRDefault="00346C80" w:rsidP="00346C8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Von den NATURA 2000-Gebieten wird das Vogelschutzgebiet CZ04-21004 -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Seehaide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–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Schmideberg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dargestellt. Schutzgegenstand ist hier das Birkhuhn - eine hinsichtlich der Streckenführung sensible Art. FFH-Gebiete in dem Untersuchungsraum wurden in die Karte absichtlich nicht eingezeichnet. Die Streckenführung von Loipen, Wegen für Fußgänger, Hundegespanne und Lenkdrachen haben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keine bedeutende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Auswirkungen auf die Schutzgegenstände der betroffenen FFH-Gebiete. </w:t>
                      </w:r>
                    </w:p>
                    <w:p w:rsidR="00346C80" w:rsidRPr="000F1099" w:rsidRDefault="00346C80" w:rsidP="00346C8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Aus Gründen einer besseren Übersichtlichke</w:t>
                      </w:r>
                      <w:r w:rsidR="00CF14FE">
                        <w:rPr>
                          <w:sz w:val="16"/>
                          <w:szCs w:val="16"/>
                        </w:rPr>
                        <w:t>it der Karte wurden sehr umfangreiche FFH-Gebiete ausgelassen.</w:t>
                      </w:r>
                    </w:p>
                    <w:p w:rsidR="007964EB" w:rsidRDefault="007964EB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4F9991EB" wp14:editId="517FBF09">
            <wp:extent cx="924054" cy="1886213"/>
            <wp:effectExtent l="0" t="0" r="952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48E5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4EB" w:rsidRDefault="007964EB"/>
    <w:p w:rsidR="007964EB" w:rsidRDefault="007964EB"/>
    <w:p w:rsidR="000E72A0" w:rsidRDefault="000E72A0"/>
    <w:p w:rsidR="000E72A0" w:rsidRDefault="005944A9" w:rsidP="005944A9">
      <w:pPr>
        <w:spacing w:after="0"/>
        <w:ind w:firstLine="708"/>
      </w:pPr>
      <w:r>
        <w:lastRenderedPageBreak/>
        <w:t xml:space="preserve">        </w:t>
      </w:r>
      <w:r w:rsidR="000E72A0">
        <w:t>STRECKEN</w:t>
      </w:r>
    </w:p>
    <w:p w:rsidR="000E72A0" w:rsidRDefault="005944A9" w:rsidP="005944A9">
      <w:r>
        <w:t xml:space="preserve">       </w:t>
      </w:r>
      <w:r w:rsidR="000E72A0">
        <w:t>bestehende</w:t>
      </w:r>
      <w:r w:rsidR="000E72A0">
        <w:tab/>
      </w:r>
      <w:r>
        <w:t xml:space="preserve">           </w:t>
      </w:r>
      <w:r w:rsidR="000E72A0">
        <w:t>geplante</w:t>
      </w:r>
    </w:p>
    <w:p w:rsidR="006A0585" w:rsidRDefault="005944A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F78252" wp14:editId="164F4D26">
                <wp:simplePos x="0" y="0"/>
                <wp:positionH relativeFrom="column">
                  <wp:posOffset>2148205</wp:posOffset>
                </wp:positionH>
                <wp:positionV relativeFrom="paragraph">
                  <wp:posOffset>0</wp:posOffset>
                </wp:positionV>
                <wp:extent cx="3124200" cy="1552575"/>
                <wp:effectExtent l="0" t="0" r="19050" b="2857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A9" w:rsidRDefault="005944A9" w:rsidP="005944A9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Hauptstrecken</w:t>
                            </w:r>
                          </w:p>
                          <w:p w:rsidR="005944A9" w:rsidRDefault="005944A9" w:rsidP="005944A9">
                            <w:pPr>
                              <w:spacing w:after="0" w:line="240" w:lineRule="auto"/>
                            </w:pPr>
                            <w:r>
                              <w:t xml:space="preserve">Strecken                    </w:t>
                            </w:r>
                          </w:p>
                          <w:p w:rsidR="005944A9" w:rsidRDefault="005944A9" w:rsidP="005944A9">
                            <w:pPr>
                              <w:spacing w:after="0" w:line="240" w:lineRule="auto"/>
                            </w:pPr>
                            <w:r>
                              <w:t>für Skilanglauf         Verbindungsstrecken</w:t>
                            </w:r>
                          </w:p>
                          <w:p w:rsidR="005944A9" w:rsidRDefault="005944A9" w:rsidP="005944A9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sonstige Strecken</w:t>
                            </w:r>
                          </w:p>
                          <w:p w:rsidR="005944A9" w:rsidRDefault="005944A9" w:rsidP="005944A9">
                            <w:pPr>
                              <w:spacing w:after="0" w:line="240" w:lineRule="auto"/>
                            </w:pPr>
                          </w:p>
                          <w:p w:rsidR="005944A9" w:rsidRDefault="005944A9" w:rsidP="005944A9">
                            <w:pPr>
                              <w:spacing w:after="0" w:line="240" w:lineRule="auto"/>
                            </w:pPr>
                            <w:r>
                              <w:t>für Hundegespanne</w:t>
                            </w:r>
                          </w:p>
                          <w:p w:rsidR="005944A9" w:rsidRDefault="005944A9" w:rsidP="005944A9">
                            <w:pPr>
                              <w:spacing w:after="0" w:line="240" w:lineRule="auto"/>
                            </w:pPr>
                            <w:r>
                              <w:t>Fußgänger</w:t>
                            </w:r>
                          </w:p>
                          <w:p w:rsidR="005944A9" w:rsidRPr="005944A9" w:rsidRDefault="005944A9" w:rsidP="005944A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944A9" w:rsidRDefault="005944A9" w:rsidP="005944A9">
                            <w:pPr>
                              <w:spacing w:after="0" w:line="240" w:lineRule="auto"/>
                            </w:pPr>
                            <w:r>
                              <w:t>Seilbahn, Skilift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9.15pt;margin-top:0;width:246pt;height:1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">
                <v:textbox>
                  <w:txbxContent>
                    <w:p w:rsidR="005944A9" w:rsidRDefault="005944A9" w:rsidP="005944A9">
                      <w:pPr>
                        <w:spacing w:after="0" w:line="240" w:lineRule="auto"/>
                      </w:pPr>
                      <w:r>
                        <w:t xml:space="preserve">                                    Hauptstrecken</w:t>
                      </w:r>
                    </w:p>
                    <w:p w:rsidR="005944A9" w:rsidRDefault="005944A9" w:rsidP="005944A9">
                      <w:pPr>
                        <w:spacing w:after="0" w:line="240" w:lineRule="auto"/>
                      </w:pPr>
                      <w:r>
                        <w:t xml:space="preserve">Strecken                    </w:t>
                      </w:r>
                    </w:p>
                    <w:p w:rsidR="005944A9" w:rsidRDefault="005944A9" w:rsidP="005944A9">
                      <w:pPr>
                        <w:spacing w:after="0" w:line="240" w:lineRule="auto"/>
                      </w:pPr>
                      <w:r>
                        <w:t>für Skilanglauf         Verbindungsstrecken</w:t>
                      </w:r>
                    </w:p>
                    <w:p w:rsidR="005944A9" w:rsidRDefault="005944A9" w:rsidP="005944A9">
                      <w:pPr>
                        <w:spacing w:after="0" w:line="240" w:lineRule="auto"/>
                      </w:pPr>
                      <w:r>
                        <w:t xml:space="preserve">                                   sonstige Strecken</w:t>
                      </w:r>
                    </w:p>
                    <w:p w:rsidR="005944A9" w:rsidRDefault="005944A9" w:rsidP="005944A9">
                      <w:pPr>
                        <w:spacing w:after="0" w:line="240" w:lineRule="auto"/>
                      </w:pPr>
                    </w:p>
                    <w:p w:rsidR="005944A9" w:rsidRDefault="005944A9" w:rsidP="005944A9">
                      <w:pPr>
                        <w:spacing w:after="0" w:line="240" w:lineRule="auto"/>
                      </w:pPr>
                      <w:r>
                        <w:t>für Hundegespanne</w:t>
                      </w:r>
                    </w:p>
                    <w:p w:rsidR="005944A9" w:rsidRDefault="005944A9" w:rsidP="005944A9">
                      <w:pPr>
                        <w:spacing w:after="0" w:line="240" w:lineRule="auto"/>
                      </w:pPr>
                      <w:r>
                        <w:t>Fußgänger</w:t>
                      </w:r>
                    </w:p>
                    <w:p w:rsidR="005944A9" w:rsidRPr="005944A9" w:rsidRDefault="005944A9" w:rsidP="005944A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5944A9" w:rsidRDefault="005944A9" w:rsidP="005944A9">
                      <w:pPr>
                        <w:spacing w:after="0" w:line="240" w:lineRule="auto"/>
                      </w:pPr>
                      <w:r>
                        <w:t>Seilbahn, Skilift</w:t>
                      </w:r>
                    </w:p>
                  </w:txbxContent>
                </v:textbox>
              </v:shape>
            </w:pict>
          </mc:Fallback>
        </mc:AlternateContent>
      </w:r>
      <w:r w:rsidR="006A0585">
        <w:rPr>
          <w:noProof/>
          <w:lang w:eastAsia="de-DE"/>
        </w:rPr>
        <w:drawing>
          <wp:inline distT="0" distB="0" distL="0" distR="0" wp14:anchorId="7B4D6538" wp14:editId="63312128">
            <wp:extent cx="2067214" cy="1552792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82D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585" w:rsidRDefault="005944A9">
      <w:r>
        <w:t xml:space="preserve">GEPLANTE ÄNDERUNGEN IN </w:t>
      </w:r>
      <w:r w:rsidR="00A65596">
        <w:t>DER KLASSIFIZIERUNG DER LANGLAUFSTRECKEN</w:t>
      </w:r>
    </w:p>
    <w:p w:rsidR="006A0585" w:rsidRDefault="005944A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45812" wp14:editId="0AD37924">
                <wp:simplePos x="0" y="0"/>
                <wp:positionH relativeFrom="column">
                  <wp:posOffset>2148205</wp:posOffset>
                </wp:positionH>
                <wp:positionV relativeFrom="paragraph">
                  <wp:posOffset>86360</wp:posOffset>
                </wp:positionV>
                <wp:extent cx="3467100" cy="542925"/>
                <wp:effectExtent l="0" t="0" r="19050" b="2857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4EB" w:rsidRDefault="00A65596" w:rsidP="00A65596">
                            <w:pPr>
                              <w:spacing w:after="0" w:line="240" w:lineRule="auto"/>
                            </w:pPr>
                            <w:r>
                              <w:t>Veränderung der Nebenstrecke zur Hauptstrecke</w:t>
                            </w:r>
                          </w:p>
                          <w:p w:rsidR="00A65596" w:rsidRPr="00A65596" w:rsidRDefault="00A65596" w:rsidP="00A6559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65596" w:rsidRDefault="00A65596" w:rsidP="00A65596">
                            <w:pPr>
                              <w:spacing w:after="0" w:line="240" w:lineRule="auto"/>
                            </w:pPr>
                            <w:r>
                              <w:t>Veränderung der Ergänzungsstrecke zur Nebenstrecke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9.15pt;margin-top:6.8pt;width:273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">
                <v:textbox>
                  <w:txbxContent>
                    <w:p w:rsidR="007964EB" w:rsidRDefault="00A65596" w:rsidP="00A65596">
                      <w:pPr>
                        <w:spacing w:after="0" w:line="240" w:lineRule="auto"/>
                      </w:pPr>
                      <w:r>
                        <w:t>Veränderung der Nebenstrecke zur Hauptstrecke</w:t>
                      </w:r>
                    </w:p>
                    <w:p w:rsidR="00A65596" w:rsidRPr="00A65596" w:rsidRDefault="00A65596" w:rsidP="00A65596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A65596" w:rsidRDefault="00A65596" w:rsidP="00A65596">
                      <w:pPr>
                        <w:spacing w:after="0" w:line="240" w:lineRule="auto"/>
                      </w:pPr>
                      <w:r>
                        <w:t>Veränderung der Ergänzungsstrecke zur Nebenstrecke</w:t>
                      </w:r>
                    </w:p>
                  </w:txbxContent>
                </v:textbox>
              </v:shape>
            </w:pict>
          </mc:Fallback>
        </mc:AlternateContent>
      </w:r>
      <w:r w:rsidR="006A0585">
        <w:rPr>
          <w:noProof/>
          <w:lang w:eastAsia="de-DE"/>
        </w:rPr>
        <w:drawing>
          <wp:inline distT="0" distB="0" distL="0" distR="0" wp14:anchorId="165686A9" wp14:editId="1078B240">
            <wp:extent cx="1095528" cy="762106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E2C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96" w:rsidRDefault="00A65596">
      <w:r>
        <w:t>MIT SZTRECKEN FÜR HUNDEGESPANNE ZUSAMMENLAUFENDE (PARALELL LAUFENDE) STRECKEN</w:t>
      </w:r>
    </w:p>
    <w:p w:rsidR="006A0585" w:rsidRDefault="00A6559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9D9C0" wp14:editId="3993750A">
                <wp:simplePos x="0" y="0"/>
                <wp:positionH relativeFrom="column">
                  <wp:posOffset>2148205</wp:posOffset>
                </wp:positionH>
                <wp:positionV relativeFrom="paragraph">
                  <wp:posOffset>58420</wp:posOffset>
                </wp:positionV>
                <wp:extent cx="3305175" cy="1038225"/>
                <wp:effectExtent l="0" t="0" r="28575" b="2857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4EB" w:rsidRDefault="00A65596" w:rsidP="00A65596">
                            <w:pPr>
                              <w:spacing w:after="0" w:line="240" w:lineRule="auto"/>
                            </w:pPr>
                            <w:r>
                              <w:t>Zusammenlauf der Hauptstrecke für Skilanglauf</w:t>
                            </w:r>
                          </w:p>
                          <w:p w:rsidR="00A65596" w:rsidRPr="00A65596" w:rsidRDefault="00A65596" w:rsidP="00A65596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65596" w:rsidRDefault="00A65596" w:rsidP="00A65596">
                            <w:pPr>
                              <w:spacing w:after="0" w:line="240" w:lineRule="auto"/>
                            </w:pPr>
                            <w:r>
                              <w:t>Zusammenlauf der Nebenstrecke für Skilanglauf</w:t>
                            </w:r>
                          </w:p>
                          <w:p w:rsidR="00A65596" w:rsidRPr="00A65596" w:rsidRDefault="00A65596" w:rsidP="00A65596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65596" w:rsidRDefault="00A65596" w:rsidP="00A65596">
                            <w:pPr>
                              <w:spacing w:after="0" w:line="240" w:lineRule="auto"/>
                            </w:pPr>
                            <w:r>
                              <w:t>Zusammenlauf der Ergänzungsstrecke für Skilanglauf</w:t>
                            </w:r>
                          </w:p>
                          <w:p w:rsidR="00A65596" w:rsidRPr="00A65596" w:rsidRDefault="00A65596" w:rsidP="00A65596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65596" w:rsidRDefault="00A65596" w:rsidP="00A65596">
                            <w:pPr>
                              <w:spacing w:after="0" w:line="240" w:lineRule="auto"/>
                            </w:pPr>
                            <w:r>
                              <w:t>Zusammenlauf der Strecke für Fußgänger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9.15pt;margin-top:4.6pt;width:260.2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">
                <v:textbox>
                  <w:txbxContent>
                    <w:p w:rsidR="007964EB" w:rsidRDefault="00A65596" w:rsidP="00A65596">
                      <w:pPr>
                        <w:spacing w:after="0" w:line="240" w:lineRule="auto"/>
                      </w:pPr>
                      <w:r>
                        <w:t>Zusammenlauf der Hauptstrecke für Skilanglauf</w:t>
                      </w:r>
                    </w:p>
                    <w:p w:rsidR="00A65596" w:rsidRPr="00A65596" w:rsidRDefault="00A65596" w:rsidP="00A65596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A65596" w:rsidRDefault="00A65596" w:rsidP="00A65596">
                      <w:pPr>
                        <w:spacing w:after="0" w:line="240" w:lineRule="auto"/>
                      </w:pPr>
                      <w:r>
                        <w:t>Zusammenlauf der Nebenstrecke für Skilanglauf</w:t>
                      </w:r>
                    </w:p>
                    <w:p w:rsidR="00A65596" w:rsidRPr="00A65596" w:rsidRDefault="00A65596" w:rsidP="00A65596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A65596" w:rsidRDefault="00A65596" w:rsidP="00A65596">
                      <w:pPr>
                        <w:spacing w:after="0" w:line="240" w:lineRule="auto"/>
                      </w:pPr>
                      <w:r>
                        <w:t>Zusammenlauf der Ergänzungsstrecke für Skilanglauf</w:t>
                      </w:r>
                    </w:p>
                    <w:p w:rsidR="00A65596" w:rsidRPr="00A65596" w:rsidRDefault="00A65596" w:rsidP="00A65596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A65596" w:rsidRDefault="00A65596" w:rsidP="00A65596">
                      <w:pPr>
                        <w:spacing w:after="0" w:line="240" w:lineRule="auto"/>
                      </w:pPr>
                      <w:r>
                        <w:t>Zusammenlauf der Strecke für Fußgänger</w:t>
                      </w:r>
                    </w:p>
                  </w:txbxContent>
                </v:textbox>
              </v:shape>
            </w:pict>
          </mc:Fallback>
        </mc:AlternateContent>
      </w:r>
      <w:r w:rsidR="006A0585">
        <w:rPr>
          <w:noProof/>
          <w:lang w:eastAsia="de-DE"/>
        </w:rPr>
        <w:drawing>
          <wp:inline distT="0" distB="0" distL="0" distR="0" wp14:anchorId="308C45A5" wp14:editId="105894F9">
            <wp:extent cx="1162212" cy="1152686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6AA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585" w:rsidRDefault="006A0585"/>
    <w:p w:rsidR="00A65596" w:rsidRDefault="00411B12">
      <w:r>
        <w:t>KEINE ZUSTIMMUNG MIT DER STRECKENFÜHRUNG</w:t>
      </w:r>
    </w:p>
    <w:p w:rsidR="00A65596" w:rsidRDefault="00B80C6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9BFB86" wp14:editId="6D0D12A7">
                <wp:simplePos x="0" y="0"/>
                <wp:positionH relativeFrom="column">
                  <wp:posOffset>1614805</wp:posOffset>
                </wp:positionH>
                <wp:positionV relativeFrom="paragraph">
                  <wp:posOffset>97790</wp:posOffset>
                </wp:positionV>
                <wp:extent cx="4533900" cy="1028700"/>
                <wp:effectExtent l="0" t="0" r="19050" b="1905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4EB" w:rsidRDefault="00411B12" w:rsidP="00411B12">
                            <w:pPr>
                              <w:spacing w:after="0" w:line="240" w:lineRule="auto"/>
                            </w:pPr>
                            <w:r>
                              <w:t xml:space="preserve">Forstverwaltung, staatlicher Forstbetrieb </w:t>
                            </w:r>
                            <w:proofErr w:type="spellStart"/>
                            <w:r>
                              <w:t>Lesy</w:t>
                            </w:r>
                            <w:proofErr w:type="spellEnd"/>
                            <w:r>
                              <w:t xml:space="preserve"> CR </w:t>
                            </w:r>
                            <w:proofErr w:type="spellStart"/>
                            <w:r>
                              <w:t>s.p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2D7984" w:rsidRPr="002D7984" w:rsidRDefault="002D7984" w:rsidP="00411B12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11B12" w:rsidRDefault="00411B12" w:rsidP="00411B12">
                            <w:pPr>
                              <w:spacing w:after="0" w:line="240" w:lineRule="auto"/>
                            </w:pPr>
                            <w:r>
                              <w:t>Agentur für Natur- u. Landschaftsschutz der Tschechischen Republik</w:t>
                            </w:r>
                          </w:p>
                          <w:p w:rsidR="002D7984" w:rsidRPr="002D7984" w:rsidRDefault="002D7984" w:rsidP="00411B12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80C69" w:rsidRDefault="002D7984" w:rsidP="00B80C69">
                            <w:pPr>
                              <w:spacing w:after="0" w:line="240" w:lineRule="auto"/>
                            </w:pPr>
                            <w:r>
                              <w:t xml:space="preserve">keine Zustimmung des Betreibers </w:t>
                            </w:r>
                            <w:r w:rsidR="00B80C69">
                              <w:t>der Skilanglaufstrecke zu einem</w:t>
                            </w:r>
                          </w:p>
                          <w:p w:rsidR="002D7984" w:rsidRDefault="00B80C69" w:rsidP="00B80C69">
                            <w:pPr>
                              <w:spacing w:line="240" w:lineRule="auto"/>
                            </w:pPr>
                            <w:r>
                              <w:t>Z</w:t>
                            </w:r>
                            <w:r w:rsidR="002D7984">
                              <w:t>usammenlauf mit einer Strecke für Hundegespanne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27.15pt;margin-top:7.7pt;width:357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">
                <v:textbox>
                  <w:txbxContent>
                    <w:p w:rsidR="007964EB" w:rsidRDefault="00411B12" w:rsidP="00411B12">
                      <w:pPr>
                        <w:spacing w:after="0" w:line="240" w:lineRule="auto"/>
                      </w:pPr>
                      <w:r>
                        <w:t xml:space="preserve">Forstverwaltung, staatlicher Forstbetrieb </w:t>
                      </w:r>
                      <w:proofErr w:type="spellStart"/>
                      <w:r>
                        <w:t>Lesy</w:t>
                      </w:r>
                      <w:proofErr w:type="spellEnd"/>
                      <w:r>
                        <w:t xml:space="preserve"> CR </w:t>
                      </w:r>
                      <w:proofErr w:type="spellStart"/>
                      <w:r>
                        <w:t>s.p</w:t>
                      </w:r>
                      <w:proofErr w:type="spellEnd"/>
                      <w:r>
                        <w:t>.</w:t>
                      </w:r>
                    </w:p>
                    <w:p w:rsidR="002D7984" w:rsidRPr="002D7984" w:rsidRDefault="002D7984" w:rsidP="00411B12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411B12" w:rsidRDefault="00411B12" w:rsidP="00411B12">
                      <w:pPr>
                        <w:spacing w:after="0" w:line="240" w:lineRule="auto"/>
                      </w:pPr>
                      <w:r>
                        <w:t>Agentur für Natur- u. Landschaftsschutz der Tschechischen Republik</w:t>
                      </w:r>
                    </w:p>
                    <w:p w:rsidR="002D7984" w:rsidRPr="002D7984" w:rsidRDefault="002D7984" w:rsidP="00411B12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B80C69" w:rsidRDefault="002D7984" w:rsidP="00B80C69">
                      <w:pPr>
                        <w:spacing w:after="0" w:line="240" w:lineRule="auto"/>
                      </w:pPr>
                      <w:r>
                        <w:t xml:space="preserve">keine Zustimmung des Betreibers </w:t>
                      </w:r>
                      <w:r w:rsidR="00B80C69">
                        <w:t>der Skilanglaufstrecke zu einem</w:t>
                      </w:r>
                    </w:p>
                    <w:p w:rsidR="002D7984" w:rsidRDefault="00B80C69" w:rsidP="00B80C69">
                      <w:pPr>
                        <w:spacing w:line="240" w:lineRule="auto"/>
                      </w:pPr>
                      <w:r>
                        <w:t>Z</w:t>
                      </w:r>
                      <w:r w:rsidR="002D7984">
                        <w:t>usammenlauf mit einer Strecke für Hundegespanne</w:t>
                      </w:r>
                    </w:p>
                  </w:txbxContent>
                </v:textbox>
              </v:shape>
            </w:pict>
          </mc:Fallback>
        </mc:AlternateContent>
      </w:r>
      <w:r w:rsidR="00411B12">
        <w:rPr>
          <w:noProof/>
          <w:lang w:eastAsia="de-DE"/>
        </w:rPr>
        <w:drawing>
          <wp:inline distT="0" distB="0" distL="0" distR="0" wp14:anchorId="3AB1DA1B" wp14:editId="5409212A">
            <wp:extent cx="1171739" cy="819264"/>
            <wp:effectExtent l="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E058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B12">
        <w:tab/>
      </w:r>
    </w:p>
    <w:p w:rsidR="00B80C69" w:rsidRDefault="00B80C69"/>
    <w:p w:rsidR="00411B12" w:rsidRDefault="00411B12">
      <w:bookmarkStart w:id="0" w:name="_GoBack"/>
      <w:bookmarkEnd w:id="0"/>
    </w:p>
    <w:sectPr w:rsidR="00411B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85"/>
    <w:rsid w:val="000E72A0"/>
    <w:rsid w:val="002D7984"/>
    <w:rsid w:val="00346C80"/>
    <w:rsid w:val="00411B12"/>
    <w:rsid w:val="005944A9"/>
    <w:rsid w:val="006432F3"/>
    <w:rsid w:val="006A0585"/>
    <w:rsid w:val="006E6603"/>
    <w:rsid w:val="00712F12"/>
    <w:rsid w:val="007964EB"/>
    <w:rsid w:val="00A65596"/>
    <w:rsid w:val="00B80C69"/>
    <w:rsid w:val="00C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customXml" Target="../customXml/item2.xml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7D23AF8DF81448024357292BB4DD5" ma:contentTypeVersion="2" ma:contentTypeDescription="Vytvoří nový dokument" ma:contentTypeScope="" ma:versionID="c7593dc4bc9daa9534c7a893beeb5e88">
  <xsd:schema xmlns:xsd="http://www.w3.org/2001/XMLSchema" xmlns:xs="http://www.w3.org/2001/XMLSchema" xmlns:p="http://schemas.microsoft.com/office/2006/metadata/properties" xmlns:ns1="http://schemas.microsoft.com/sharepoint/v3" xmlns:ns2="bfb4d306-5cc9-4a53-a3d2-6186fd549de6" targetNamespace="http://schemas.microsoft.com/office/2006/metadata/properties" ma:root="true" ma:fieldsID="9596435d94b6403b23d35d26554fb75a" ns1:_="" ns2:_="">
    <xsd:import namespace="http://schemas.microsoft.com/sharepoint/v3"/>
    <xsd:import namespace="bfb4d306-5cc9-4a53-a3d2-6186fd549de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4d306-5cc9-4a53-a3d2-6186fd549de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bfb4d306-5cc9-4a53-a3d2-6186fd549de6" xsi:nil="true"/>
  </documentManagement>
</p:properties>
</file>

<file path=customXml/itemProps1.xml><?xml version="1.0" encoding="utf-8"?>
<ds:datastoreItem xmlns:ds="http://schemas.openxmlformats.org/officeDocument/2006/customXml" ds:itemID="{B1DF66E0-ED13-4514-B113-A74D7C4B8998}"/>
</file>

<file path=customXml/itemProps2.xml><?xml version="1.0" encoding="utf-8"?>
<ds:datastoreItem xmlns:ds="http://schemas.openxmlformats.org/officeDocument/2006/customXml" ds:itemID="{62514072-4D96-484E-BFAE-424640113CEA}"/>
</file>

<file path=customXml/itemProps3.xml><?xml version="1.0" encoding="utf-8"?>
<ds:datastoreItem xmlns:ds="http://schemas.openxmlformats.org/officeDocument/2006/customXml" ds:itemID="{66DBDC78-D43C-4A6B-8296-87065D2F16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Planungsverband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Cornelia Fickenwirth</dc:creator>
  <cp:lastModifiedBy>Marion Zimmermann</cp:lastModifiedBy>
  <cp:revision>8</cp:revision>
  <cp:lastPrinted>2013-12-19T09:16:00Z</cp:lastPrinted>
  <dcterms:created xsi:type="dcterms:W3CDTF">2013-12-17T10:54:00Z</dcterms:created>
  <dcterms:modified xsi:type="dcterms:W3CDTF">2013-12-19T09:34:00Z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0x010100CBC7D23AF8DF81448024357292BB4DD5</vt:lpwstr>
  </property>
</Properties>
</file>