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6E095" w14:textId="77777777" w:rsidR="009E0707" w:rsidRPr="00507E5E" w:rsidRDefault="000B78C2" w:rsidP="0084351C">
      <w:pPr>
        <w:spacing w:before="240"/>
        <w:jc w:val="center"/>
        <w:rPr>
          <w:b/>
          <w:spacing w:val="80"/>
          <w:sz w:val="34"/>
          <w:szCs w:val="30"/>
        </w:rPr>
      </w:pPr>
      <w:bookmarkStart w:id="0" w:name="_GoBack"/>
      <w:bookmarkEnd w:id="0"/>
      <w:r w:rsidRPr="00507E5E">
        <w:rPr>
          <w:b/>
          <w:spacing w:val="80"/>
          <w:sz w:val="34"/>
          <w:szCs w:val="30"/>
        </w:rPr>
        <w:t>ŽÁDOST</w:t>
      </w:r>
    </w:p>
    <w:p w14:paraId="27F273BF" w14:textId="2D5BCC28" w:rsidR="00507E5E" w:rsidRPr="009046BF" w:rsidRDefault="000B78C2" w:rsidP="000B78C2">
      <w:pPr>
        <w:jc w:val="center"/>
        <w:rPr>
          <w:b/>
          <w:sz w:val="22"/>
        </w:rPr>
      </w:pPr>
      <w:r w:rsidRPr="009046BF">
        <w:rPr>
          <w:b/>
          <w:sz w:val="22"/>
        </w:rPr>
        <w:t xml:space="preserve">o úhradu nákladů </w:t>
      </w:r>
      <w:r w:rsidR="007D745D" w:rsidRPr="0042351D">
        <w:rPr>
          <w:b/>
          <w:color w:val="000000" w:themeColor="text1"/>
          <w:sz w:val="22"/>
        </w:rPr>
        <w:t>obcím z rozpočtu Karlovarského kraje</w:t>
      </w:r>
      <w:r w:rsidR="009046BF" w:rsidRPr="0042351D">
        <w:rPr>
          <w:b/>
          <w:color w:val="000000" w:themeColor="text1"/>
          <w:sz w:val="22"/>
        </w:rPr>
        <w:t xml:space="preserve"> </w:t>
      </w:r>
      <w:r w:rsidR="009046BF" w:rsidRPr="009046BF">
        <w:rPr>
          <w:b/>
          <w:sz w:val="22"/>
        </w:rPr>
        <w:t xml:space="preserve">- </w:t>
      </w:r>
      <w:r w:rsidRPr="009046BF">
        <w:rPr>
          <w:b/>
          <w:sz w:val="22"/>
        </w:rPr>
        <w:t>na pořízení změny územního plánu</w:t>
      </w:r>
      <w:r w:rsidR="00507E5E" w:rsidRPr="009046BF">
        <w:rPr>
          <w:b/>
          <w:sz w:val="22"/>
        </w:rPr>
        <w:t xml:space="preserve"> </w:t>
      </w:r>
    </w:p>
    <w:p w14:paraId="3A8A2AEC" w14:textId="4B8E48F2" w:rsidR="000D0C86" w:rsidRDefault="000B78C2" w:rsidP="000B78C2">
      <w:pPr>
        <w:jc w:val="center"/>
        <w:rPr>
          <w:sz w:val="22"/>
        </w:rPr>
      </w:pPr>
      <w:r w:rsidRPr="00507E5E">
        <w:rPr>
          <w:sz w:val="22"/>
        </w:rPr>
        <w:t xml:space="preserve">vyplývající ze Zásad územního rozvoje Karlovarského </w:t>
      </w:r>
      <w:r w:rsidRPr="005C61C4">
        <w:rPr>
          <w:color w:val="000000" w:themeColor="text1"/>
          <w:sz w:val="22"/>
        </w:rPr>
        <w:t>kraje</w:t>
      </w:r>
      <w:r w:rsidR="000D0C86" w:rsidRPr="005C61C4">
        <w:rPr>
          <w:color w:val="000000" w:themeColor="text1"/>
          <w:sz w:val="22"/>
        </w:rPr>
        <w:t xml:space="preserve"> nebo z jejich aktualizac</w:t>
      </w:r>
      <w:r w:rsidR="00AE092D">
        <w:rPr>
          <w:color w:val="000000" w:themeColor="text1"/>
          <w:sz w:val="22"/>
        </w:rPr>
        <w:t>í</w:t>
      </w:r>
      <w:r w:rsidR="000D0C86" w:rsidRPr="005C61C4">
        <w:rPr>
          <w:color w:val="000000" w:themeColor="text1"/>
          <w:sz w:val="22"/>
        </w:rPr>
        <w:t xml:space="preserve"> </w:t>
      </w:r>
    </w:p>
    <w:p w14:paraId="1123CC45" w14:textId="77777777" w:rsidR="00FC6F1E" w:rsidRDefault="000B78C2" w:rsidP="000B78C2">
      <w:pPr>
        <w:jc w:val="center"/>
        <w:rPr>
          <w:sz w:val="22"/>
        </w:rPr>
      </w:pPr>
      <w:r w:rsidRPr="00507E5E">
        <w:rPr>
          <w:sz w:val="22"/>
        </w:rPr>
        <w:t>dle § 45 odst. 2 zákona č. 183/2006 Sb., o</w:t>
      </w:r>
      <w:r w:rsidR="000D0C86">
        <w:rPr>
          <w:sz w:val="22"/>
        </w:rPr>
        <w:t> </w:t>
      </w:r>
      <w:r w:rsidRPr="00507E5E">
        <w:rPr>
          <w:sz w:val="22"/>
        </w:rPr>
        <w:t xml:space="preserve">územním plánování a stavebním řádu (stavební zákon), </w:t>
      </w:r>
    </w:p>
    <w:p w14:paraId="45D956DC" w14:textId="3ED87596" w:rsidR="000B78C2" w:rsidRPr="00971530" w:rsidRDefault="000B78C2" w:rsidP="000B78C2">
      <w:pPr>
        <w:jc w:val="center"/>
        <w:rPr>
          <w:color w:val="000000" w:themeColor="text1"/>
          <w:sz w:val="22"/>
        </w:rPr>
      </w:pPr>
      <w:r w:rsidRPr="00971530">
        <w:rPr>
          <w:color w:val="000000" w:themeColor="text1"/>
          <w:sz w:val="22"/>
        </w:rPr>
        <w:t>v</w:t>
      </w:r>
      <w:r w:rsidR="000D0C86" w:rsidRPr="00971530">
        <w:rPr>
          <w:color w:val="000000" w:themeColor="text1"/>
          <w:sz w:val="22"/>
        </w:rPr>
        <w:t xml:space="preserve">e </w:t>
      </w:r>
      <w:r w:rsidRPr="00971530">
        <w:rPr>
          <w:color w:val="000000" w:themeColor="text1"/>
          <w:sz w:val="22"/>
        </w:rPr>
        <w:t>znění</w:t>
      </w:r>
      <w:r w:rsidR="000D0C86" w:rsidRPr="00971530">
        <w:rPr>
          <w:color w:val="000000" w:themeColor="text1"/>
          <w:sz w:val="22"/>
        </w:rPr>
        <w:t xml:space="preserve"> pozdějších předpisů</w:t>
      </w:r>
    </w:p>
    <w:p w14:paraId="3DE61A7A" w14:textId="77777777" w:rsidR="002137C5" w:rsidRDefault="002137C5" w:rsidP="000B78C2">
      <w:pPr>
        <w:jc w:val="both"/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79"/>
        <w:gridCol w:w="4388"/>
        <w:gridCol w:w="1975"/>
      </w:tblGrid>
      <w:tr w:rsidR="000B78C2" w14:paraId="3B9E49DB" w14:textId="77777777" w:rsidTr="009046BF">
        <w:trPr>
          <w:trHeight w:hRule="exact" w:val="567"/>
        </w:trPr>
        <w:tc>
          <w:tcPr>
            <w:tcW w:w="2679" w:type="dxa"/>
            <w:vMerge w:val="restart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3A8D9B" w14:textId="77777777" w:rsidR="000B78C2" w:rsidRPr="00096298" w:rsidRDefault="000B78C2" w:rsidP="00874E59">
            <w:pPr>
              <w:jc w:val="center"/>
              <w:rPr>
                <w:b/>
              </w:rPr>
            </w:pPr>
            <w:r w:rsidRPr="00096298">
              <w:rPr>
                <w:b/>
              </w:rPr>
              <w:t>Identifikační údaje žadatele</w:t>
            </w:r>
          </w:p>
        </w:tc>
        <w:tc>
          <w:tcPr>
            <w:tcW w:w="6363" w:type="dxa"/>
            <w:gridSpan w:val="2"/>
            <w:tcBorders>
              <w:left w:val="double" w:sz="4" w:space="0" w:color="auto"/>
            </w:tcBorders>
          </w:tcPr>
          <w:p w14:paraId="33576A85" w14:textId="77777777" w:rsidR="000B78C2" w:rsidRPr="00096298" w:rsidRDefault="000B78C2" w:rsidP="000B78C2">
            <w:pPr>
              <w:jc w:val="both"/>
            </w:pPr>
            <w:r w:rsidRPr="00096298">
              <w:rPr>
                <w:i/>
              </w:rPr>
              <w:t>Název</w:t>
            </w:r>
            <w:r w:rsidR="00365C41">
              <w:rPr>
                <w:i/>
              </w:rPr>
              <w:t xml:space="preserve"> obce</w:t>
            </w:r>
            <w:r w:rsidRPr="00096298">
              <w:rPr>
                <w:i/>
              </w:rPr>
              <w:t>:</w:t>
            </w:r>
            <w:r w:rsidR="00096298">
              <w:t xml:space="preserve"> </w:t>
            </w:r>
          </w:p>
        </w:tc>
      </w:tr>
      <w:tr w:rsidR="000B78C2" w14:paraId="1BFAAD93" w14:textId="77777777" w:rsidTr="009046BF">
        <w:trPr>
          <w:trHeight w:hRule="exact" w:val="567"/>
        </w:trPr>
        <w:tc>
          <w:tcPr>
            <w:tcW w:w="2679" w:type="dxa"/>
            <w:vMerge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28432B8" w14:textId="77777777" w:rsidR="000B78C2" w:rsidRDefault="000B78C2" w:rsidP="000B78C2">
            <w:pPr>
              <w:jc w:val="both"/>
            </w:pPr>
          </w:p>
        </w:tc>
        <w:tc>
          <w:tcPr>
            <w:tcW w:w="6363" w:type="dxa"/>
            <w:gridSpan w:val="2"/>
            <w:tcBorders>
              <w:left w:val="double" w:sz="4" w:space="0" w:color="auto"/>
            </w:tcBorders>
          </w:tcPr>
          <w:p w14:paraId="649AA6B7" w14:textId="77777777" w:rsidR="000B78C2" w:rsidRPr="00096298" w:rsidRDefault="000B78C2" w:rsidP="000B78C2">
            <w:pPr>
              <w:jc w:val="both"/>
            </w:pPr>
            <w:r w:rsidRPr="00096298">
              <w:rPr>
                <w:i/>
              </w:rPr>
              <w:t>Ulice</w:t>
            </w:r>
            <w:r w:rsidR="00365C41">
              <w:rPr>
                <w:i/>
              </w:rPr>
              <w:t>, č.p.</w:t>
            </w:r>
            <w:r w:rsidRPr="00096298">
              <w:rPr>
                <w:i/>
              </w:rPr>
              <w:t>:</w:t>
            </w:r>
            <w:r w:rsidR="00096298">
              <w:t xml:space="preserve"> </w:t>
            </w:r>
          </w:p>
        </w:tc>
      </w:tr>
      <w:tr w:rsidR="000B78C2" w14:paraId="14FDC5B0" w14:textId="77777777" w:rsidTr="009046BF">
        <w:trPr>
          <w:trHeight w:hRule="exact" w:val="567"/>
        </w:trPr>
        <w:tc>
          <w:tcPr>
            <w:tcW w:w="2679" w:type="dxa"/>
            <w:vMerge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AE193E0" w14:textId="77777777" w:rsidR="000B78C2" w:rsidRDefault="000B78C2" w:rsidP="000B78C2">
            <w:pPr>
              <w:jc w:val="both"/>
            </w:pPr>
          </w:p>
        </w:tc>
        <w:tc>
          <w:tcPr>
            <w:tcW w:w="6363" w:type="dxa"/>
            <w:gridSpan w:val="2"/>
            <w:tcBorders>
              <w:left w:val="double" w:sz="4" w:space="0" w:color="auto"/>
            </w:tcBorders>
          </w:tcPr>
          <w:p w14:paraId="3AF2F069" w14:textId="77777777" w:rsidR="000B78C2" w:rsidRPr="001C50DE" w:rsidRDefault="000B78C2" w:rsidP="000B78C2">
            <w:pPr>
              <w:jc w:val="both"/>
            </w:pPr>
            <w:r w:rsidRPr="00096298">
              <w:rPr>
                <w:i/>
              </w:rPr>
              <w:t xml:space="preserve">PSČ: </w:t>
            </w:r>
            <w:r w:rsidR="001C50DE">
              <w:t xml:space="preserve"> </w:t>
            </w:r>
          </w:p>
        </w:tc>
      </w:tr>
      <w:tr w:rsidR="000B78C2" w14:paraId="7351B8B5" w14:textId="77777777" w:rsidTr="009046BF">
        <w:trPr>
          <w:trHeight w:hRule="exact" w:val="567"/>
        </w:trPr>
        <w:tc>
          <w:tcPr>
            <w:tcW w:w="2679" w:type="dxa"/>
            <w:vMerge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695A6BC" w14:textId="77777777" w:rsidR="000B78C2" w:rsidRDefault="000B78C2" w:rsidP="000B78C2">
            <w:pPr>
              <w:jc w:val="both"/>
            </w:pPr>
          </w:p>
        </w:tc>
        <w:tc>
          <w:tcPr>
            <w:tcW w:w="6363" w:type="dxa"/>
            <w:gridSpan w:val="2"/>
            <w:tcBorders>
              <w:left w:val="double" w:sz="4" w:space="0" w:color="auto"/>
            </w:tcBorders>
          </w:tcPr>
          <w:p w14:paraId="162A642C" w14:textId="77777777" w:rsidR="000B78C2" w:rsidRPr="00096298" w:rsidRDefault="000B78C2" w:rsidP="000B78C2">
            <w:pPr>
              <w:jc w:val="both"/>
              <w:rPr>
                <w:i/>
              </w:rPr>
            </w:pPr>
            <w:r w:rsidRPr="00096298">
              <w:rPr>
                <w:i/>
              </w:rPr>
              <w:t>Obec</w:t>
            </w:r>
            <w:r w:rsidR="00365C41">
              <w:rPr>
                <w:i/>
              </w:rPr>
              <w:t>, pošta</w:t>
            </w:r>
            <w:r w:rsidRPr="00096298">
              <w:rPr>
                <w:i/>
              </w:rPr>
              <w:t>:</w:t>
            </w:r>
            <w:r w:rsidR="00096298">
              <w:t xml:space="preserve"> </w:t>
            </w:r>
            <w:r w:rsidRPr="00B371D6">
              <w:t xml:space="preserve"> </w:t>
            </w:r>
          </w:p>
        </w:tc>
      </w:tr>
      <w:tr w:rsidR="000B78C2" w14:paraId="2913FD1C" w14:textId="77777777" w:rsidTr="009046BF">
        <w:trPr>
          <w:trHeight w:hRule="exact" w:val="567"/>
        </w:trPr>
        <w:tc>
          <w:tcPr>
            <w:tcW w:w="2679" w:type="dxa"/>
            <w:vMerge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127F7F5" w14:textId="77777777" w:rsidR="000B78C2" w:rsidRDefault="000B78C2" w:rsidP="000B78C2">
            <w:pPr>
              <w:jc w:val="both"/>
            </w:pPr>
          </w:p>
        </w:tc>
        <w:tc>
          <w:tcPr>
            <w:tcW w:w="6363" w:type="dxa"/>
            <w:gridSpan w:val="2"/>
            <w:tcBorders>
              <w:left w:val="double" w:sz="4" w:space="0" w:color="auto"/>
            </w:tcBorders>
          </w:tcPr>
          <w:p w14:paraId="156043C1" w14:textId="77777777" w:rsidR="000B78C2" w:rsidRPr="00096298" w:rsidRDefault="000B78C2" w:rsidP="000B78C2">
            <w:pPr>
              <w:jc w:val="both"/>
              <w:rPr>
                <w:i/>
              </w:rPr>
            </w:pPr>
            <w:r w:rsidRPr="00096298">
              <w:rPr>
                <w:i/>
              </w:rPr>
              <w:t>IČO:</w:t>
            </w:r>
            <w:r w:rsidR="00096298">
              <w:t xml:space="preserve"> </w:t>
            </w:r>
            <w:r w:rsidRPr="00B371D6">
              <w:t xml:space="preserve"> </w:t>
            </w:r>
          </w:p>
        </w:tc>
      </w:tr>
      <w:tr w:rsidR="00EE77C5" w14:paraId="2D9B4631" w14:textId="77777777" w:rsidTr="009046BF">
        <w:trPr>
          <w:trHeight w:hRule="exact" w:val="567"/>
        </w:trPr>
        <w:tc>
          <w:tcPr>
            <w:tcW w:w="2679" w:type="dxa"/>
            <w:vMerge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E1E546" w14:textId="77777777" w:rsidR="00EE77C5" w:rsidRDefault="00EE77C5" w:rsidP="000B78C2">
            <w:pPr>
              <w:jc w:val="both"/>
            </w:pPr>
          </w:p>
        </w:tc>
        <w:tc>
          <w:tcPr>
            <w:tcW w:w="6363" w:type="dxa"/>
            <w:gridSpan w:val="2"/>
            <w:tcBorders>
              <w:left w:val="double" w:sz="4" w:space="0" w:color="auto"/>
            </w:tcBorders>
          </w:tcPr>
          <w:p w14:paraId="3B25A0EC" w14:textId="77777777" w:rsidR="00EE77C5" w:rsidRPr="00096298" w:rsidRDefault="00EE77C5" w:rsidP="000B78C2">
            <w:pPr>
              <w:jc w:val="both"/>
              <w:rPr>
                <w:i/>
              </w:rPr>
            </w:pPr>
            <w:r>
              <w:rPr>
                <w:i/>
              </w:rPr>
              <w:t>DIČ:</w:t>
            </w:r>
          </w:p>
        </w:tc>
      </w:tr>
      <w:tr w:rsidR="000B78C2" w14:paraId="2BA11A6E" w14:textId="77777777" w:rsidTr="009046BF">
        <w:trPr>
          <w:trHeight w:hRule="exact" w:val="567"/>
        </w:trPr>
        <w:tc>
          <w:tcPr>
            <w:tcW w:w="2679" w:type="dxa"/>
            <w:vMerge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8E09214" w14:textId="77777777" w:rsidR="000B78C2" w:rsidRDefault="000B78C2" w:rsidP="000B78C2">
            <w:pPr>
              <w:jc w:val="both"/>
            </w:pPr>
          </w:p>
        </w:tc>
        <w:tc>
          <w:tcPr>
            <w:tcW w:w="6363" w:type="dxa"/>
            <w:gridSpan w:val="2"/>
            <w:tcBorders>
              <w:left w:val="double" w:sz="4" w:space="0" w:color="auto"/>
            </w:tcBorders>
          </w:tcPr>
          <w:p w14:paraId="1A50DFA9" w14:textId="77777777" w:rsidR="000B78C2" w:rsidRPr="00884BCF" w:rsidRDefault="00365C41" w:rsidP="00365C41">
            <w:pPr>
              <w:jc w:val="both"/>
            </w:pPr>
            <w:r w:rsidRPr="00884BCF">
              <w:rPr>
                <w:i/>
              </w:rPr>
              <w:t>Název banky:</w:t>
            </w:r>
            <w:r>
              <w:t xml:space="preserve"> </w:t>
            </w:r>
            <w:r w:rsidRPr="00B371D6">
              <w:t xml:space="preserve"> </w:t>
            </w:r>
          </w:p>
        </w:tc>
      </w:tr>
      <w:tr w:rsidR="00365C41" w14:paraId="5600034E" w14:textId="77777777" w:rsidTr="009046BF">
        <w:trPr>
          <w:trHeight w:hRule="exact" w:val="567"/>
        </w:trPr>
        <w:tc>
          <w:tcPr>
            <w:tcW w:w="2679" w:type="dxa"/>
            <w:vMerge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7FC51A" w14:textId="77777777" w:rsidR="00365C41" w:rsidRDefault="00365C41" w:rsidP="000B78C2">
            <w:pPr>
              <w:jc w:val="both"/>
            </w:pPr>
          </w:p>
        </w:tc>
        <w:tc>
          <w:tcPr>
            <w:tcW w:w="4388" w:type="dxa"/>
            <w:tcBorders>
              <w:left w:val="double" w:sz="4" w:space="0" w:color="auto"/>
            </w:tcBorders>
          </w:tcPr>
          <w:p w14:paraId="66B959CC" w14:textId="77777777" w:rsidR="00365C41" w:rsidRPr="0034197B" w:rsidRDefault="00365C41" w:rsidP="000B78C2">
            <w:pPr>
              <w:jc w:val="both"/>
            </w:pPr>
            <w:r w:rsidRPr="00884BCF">
              <w:rPr>
                <w:i/>
              </w:rPr>
              <w:t>Číslo účtu:</w:t>
            </w:r>
            <w:r w:rsidR="0034197B">
              <w:t xml:space="preserve"> </w:t>
            </w:r>
          </w:p>
        </w:tc>
        <w:tc>
          <w:tcPr>
            <w:tcW w:w="1975" w:type="dxa"/>
          </w:tcPr>
          <w:p w14:paraId="6FB6E1C4" w14:textId="77777777" w:rsidR="00365C41" w:rsidRPr="0034197B" w:rsidRDefault="00365C41" w:rsidP="000B78C2">
            <w:pPr>
              <w:jc w:val="both"/>
            </w:pPr>
            <w:r>
              <w:rPr>
                <w:i/>
              </w:rPr>
              <w:t>Kód banky:</w:t>
            </w:r>
            <w:r w:rsidR="0034197B">
              <w:t xml:space="preserve"> </w:t>
            </w:r>
          </w:p>
        </w:tc>
      </w:tr>
      <w:tr w:rsidR="00096298" w14:paraId="133350B3" w14:textId="77777777" w:rsidTr="009046BF">
        <w:trPr>
          <w:trHeight w:hRule="exact" w:val="567"/>
        </w:trPr>
        <w:tc>
          <w:tcPr>
            <w:tcW w:w="2679" w:type="dxa"/>
            <w:vMerge w:val="restar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3113A2" w14:textId="5DB763CA" w:rsidR="00096298" w:rsidRPr="00096298" w:rsidRDefault="00A55A6C" w:rsidP="00874E59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="00096298" w:rsidRPr="00096298">
              <w:rPr>
                <w:b/>
              </w:rPr>
              <w:t>ástupce žadatele</w:t>
            </w:r>
          </w:p>
        </w:tc>
        <w:tc>
          <w:tcPr>
            <w:tcW w:w="6363" w:type="dxa"/>
            <w:gridSpan w:val="2"/>
            <w:tcBorders>
              <w:left w:val="double" w:sz="4" w:space="0" w:color="auto"/>
            </w:tcBorders>
          </w:tcPr>
          <w:p w14:paraId="3ACADAA9" w14:textId="77777777" w:rsidR="00096298" w:rsidRPr="00055C0E" w:rsidRDefault="00096298" w:rsidP="000B78C2">
            <w:pPr>
              <w:jc w:val="both"/>
              <w:rPr>
                <w:i/>
              </w:rPr>
            </w:pPr>
            <w:r w:rsidRPr="00055C0E">
              <w:rPr>
                <w:i/>
              </w:rPr>
              <w:t>Titul:</w:t>
            </w:r>
            <w:r w:rsidR="00055C0E" w:rsidRPr="00B371D6">
              <w:t xml:space="preserve"> </w:t>
            </w:r>
            <w:r w:rsidRPr="00B371D6">
              <w:t xml:space="preserve"> </w:t>
            </w:r>
          </w:p>
        </w:tc>
      </w:tr>
      <w:tr w:rsidR="00096298" w14:paraId="27343070" w14:textId="77777777" w:rsidTr="009046BF">
        <w:trPr>
          <w:trHeight w:hRule="exact" w:val="567"/>
        </w:trPr>
        <w:tc>
          <w:tcPr>
            <w:tcW w:w="2679" w:type="dxa"/>
            <w:vMerge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2ABAB8F" w14:textId="77777777" w:rsidR="00096298" w:rsidRDefault="00096298" w:rsidP="000B78C2">
            <w:pPr>
              <w:jc w:val="both"/>
            </w:pPr>
          </w:p>
        </w:tc>
        <w:tc>
          <w:tcPr>
            <w:tcW w:w="6363" w:type="dxa"/>
            <w:gridSpan w:val="2"/>
            <w:tcBorders>
              <w:left w:val="double" w:sz="4" w:space="0" w:color="auto"/>
            </w:tcBorders>
          </w:tcPr>
          <w:p w14:paraId="7EE16031" w14:textId="77777777" w:rsidR="00096298" w:rsidRPr="00055C0E" w:rsidRDefault="00096298" w:rsidP="000B78C2">
            <w:pPr>
              <w:jc w:val="both"/>
              <w:rPr>
                <w:i/>
              </w:rPr>
            </w:pPr>
            <w:r w:rsidRPr="00055C0E">
              <w:rPr>
                <w:i/>
              </w:rPr>
              <w:t>Jméno:</w:t>
            </w:r>
            <w:r w:rsidR="00055C0E" w:rsidRPr="00B371D6">
              <w:t xml:space="preserve"> </w:t>
            </w:r>
            <w:r w:rsidRPr="00B371D6">
              <w:t xml:space="preserve"> </w:t>
            </w:r>
          </w:p>
        </w:tc>
      </w:tr>
      <w:tr w:rsidR="00096298" w14:paraId="2A374AEC" w14:textId="77777777" w:rsidTr="009046BF">
        <w:trPr>
          <w:trHeight w:hRule="exact" w:val="567"/>
        </w:trPr>
        <w:tc>
          <w:tcPr>
            <w:tcW w:w="2679" w:type="dxa"/>
            <w:vMerge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832FD40" w14:textId="77777777" w:rsidR="00096298" w:rsidRDefault="00096298" w:rsidP="000B78C2">
            <w:pPr>
              <w:jc w:val="both"/>
            </w:pPr>
          </w:p>
        </w:tc>
        <w:tc>
          <w:tcPr>
            <w:tcW w:w="6363" w:type="dxa"/>
            <w:gridSpan w:val="2"/>
            <w:tcBorders>
              <w:left w:val="double" w:sz="4" w:space="0" w:color="auto"/>
            </w:tcBorders>
          </w:tcPr>
          <w:p w14:paraId="772A3B71" w14:textId="77777777" w:rsidR="00096298" w:rsidRPr="00055C0E" w:rsidRDefault="00096298" w:rsidP="000B78C2">
            <w:pPr>
              <w:jc w:val="both"/>
              <w:rPr>
                <w:i/>
              </w:rPr>
            </w:pPr>
            <w:r w:rsidRPr="00055C0E">
              <w:rPr>
                <w:i/>
              </w:rPr>
              <w:t>Příjmení:</w:t>
            </w:r>
            <w:r w:rsidR="00055C0E" w:rsidRPr="00B371D6">
              <w:t xml:space="preserve"> </w:t>
            </w:r>
            <w:r w:rsidRPr="00B371D6">
              <w:t xml:space="preserve"> </w:t>
            </w:r>
          </w:p>
        </w:tc>
      </w:tr>
      <w:tr w:rsidR="00096298" w14:paraId="41D57072" w14:textId="77777777" w:rsidTr="009046BF">
        <w:trPr>
          <w:trHeight w:hRule="exact" w:val="567"/>
        </w:trPr>
        <w:tc>
          <w:tcPr>
            <w:tcW w:w="2679" w:type="dxa"/>
            <w:vMerge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4216BA" w14:textId="77777777" w:rsidR="00096298" w:rsidRDefault="00096298" w:rsidP="000B78C2">
            <w:pPr>
              <w:jc w:val="both"/>
            </w:pPr>
          </w:p>
        </w:tc>
        <w:tc>
          <w:tcPr>
            <w:tcW w:w="6363" w:type="dxa"/>
            <w:gridSpan w:val="2"/>
            <w:tcBorders>
              <w:left w:val="double" w:sz="4" w:space="0" w:color="auto"/>
            </w:tcBorders>
          </w:tcPr>
          <w:p w14:paraId="506EB2FD" w14:textId="77777777" w:rsidR="00096298" w:rsidRPr="00055C0E" w:rsidRDefault="00096298" w:rsidP="000B78C2">
            <w:pPr>
              <w:jc w:val="both"/>
              <w:rPr>
                <w:i/>
              </w:rPr>
            </w:pPr>
            <w:r w:rsidRPr="00055C0E">
              <w:rPr>
                <w:i/>
              </w:rPr>
              <w:t>Funkce:</w:t>
            </w:r>
            <w:r w:rsidR="00055C0E" w:rsidRPr="00B371D6">
              <w:t xml:space="preserve"> </w:t>
            </w:r>
            <w:r w:rsidRPr="00B371D6">
              <w:t xml:space="preserve"> </w:t>
            </w:r>
          </w:p>
        </w:tc>
      </w:tr>
      <w:tr w:rsidR="00096298" w14:paraId="455971BB" w14:textId="77777777" w:rsidTr="009046BF">
        <w:trPr>
          <w:trHeight w:hRule="exact" w:val="567"/>
        </w:trPr>
        <w:tc>
          <w:tcPr>
            <w:tcW w:w="2679" w:type="dxa"/>
            <w:vMerge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447ABC4" w14:textId="77777777" w:rsidR="00096298" w:rsidRDefault="00096298" w:rsidP="000B78C2">
            <w:pPr>
              <w:jc w:val="both"/>
            </w:pPr>
          </w:p>
        </w:tc>
        <w:tc>
          <w:tcPr>
            <w:tcW w:w="6363" w:type="dxa"/>
            <w:gridSpan w:val="2"/>
            <w:tcBorders>
              <w:left w:val="double" w:sz="4" w:space="0" w:color="auto"/>
            </w:tcBorders>
          </w:tcPr>
          <w:p w14:paraId="56573D5D" w14:textId="77777777" w:rsidR="001C50DE" w:rsidRDefault="00096298" w:rsidP="000370B8">
            <w:pPr>
              <w:jc w:val="both"/>
            </w:pPr>
            <w:r w:rsidRPr="00055C0E">
              <w:rPr>
                <w:i/>
              </w:rPr>
              <w:t>Kontakt</w:t>
            </w:r>
            <w:r w:rsidR="001C50DE">
              <w:rPr>
                <w:i/>
              </w:rPr>
              <w:t xml:space="preserve"> (telefon, e-mail)</w:t>
            </w:r>
            <w:r w:rsidRPr="00055C0E">
              <w:rPr>
                <w:i/>
              </w:rPr>
              <w:t>:</w:t>
            </w:r>
            <w:r w:rsidR="00055C0E" w:rsidRPr="00B371D6">
              <w:t xml:space="preserve"> </w:t>
            </w:r>
            <w:r w:rsidRPr="00B371D6">
              <w:t xml:space="preserve"> </w:t>
            </w:r>
            <w:r w:rsidR="001C50DE">
              <w:t xml:space="preserve"> </w:t>
            </w:r>
          </w:p>
          <w:p w14:paraId="4911A7A6" w14:textId="2890CEB8" w:rsidR="00F9650F" w:rsidRPr="001C50DE" w:rsidRDefault="00F9650F" w:rsidP="000370B8">
            <w:pPr>
              <w:jc w:val="both"/>
            </w:pPr>
          </w:p>
        </w:tc>
      </w:tr>
      <w:tr w:rsidR="00412F1E" w14:paraId="619312CE" w14:textId="77777777" w:rsidTr="009046BF">
        <w:trPr>
          <w:trHeight w:hRule="exact" w:val="964"/>
        </w:trPr>
        <w:tc>
          <w:tcPr>
            <w:tcW w:w="267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B84BF63" w14:textId="07249B5E" w:rsidR="00436FDB" w:rsidRPr="00412F1E" w:rsidRDefault="00412F1E" w:rsidP="009E1E29">
            <w:pPr>
              <w:jc w:val="center"/>
              <w:rPr>
                <w:b/>
              </w:rPr>
            </w:pPr>
            <w:r w:rsidRPr="00507E5E">
              <w:rPr>
                <w:b/>
              </w:rPr>
              <w:t xml:space="preserve">Úplný název </w:t>
            </w:r>
            <w:r w:rsidR="009E1E29">
              <w:rPr>
                <w:b/>
              </w:rPr>
              <w:t>změny územního plánu (ÚP)</w:t>
            </w:r>
          </w:p>
        </w:tc>
        <w:tc>
          <w:tcPr>
            <w:tcW w:w="6363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EAF1AE6" w14:textId="77777777" w:rsidR="00412F1E" w:rsidRDefault="00412F1E" w:rsidP="005C0BAD">
            <w:pPr>
              <w:tabs>
                <w:tab w:val="left" w:pos="1589"/>
                <w:tab w:val="left" w:pos="3857"/>
              </w:tabs>
              <w:jc w:val="both"/>
              <w:rPr>
                <w:b/>
              </w:rPr>
            </w:pPr>
          </w:p>
          <w:p w14:paraId="5EA7AC8A" w14:textId="77777777" w:rsidR="00436FDB" w:rsidRDefault="00436FDB" w:rsidP="005C0BAD">
            <w:pPr>
              <w:tabs>
                <w:tab w:val="left" w:pos="1589"/>
                <w:tab w:val="left" w:pos="3857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</w:tr>
      <w:tr w:rsidR="000B78C2" w14:paraId="14B73E01" w14:textId="77777777" w:rsidTr="009046BF">
        <w:trPr>
          <w:trHeight w:hRule="exact" w:val="1236"/>
        </w:trPr>
        <w:tc>
          <w:tcPr>
            <w:tcW w:w="267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2455F85" w14:textId="58E8959A" w:rsidR="000B78C2" w:rsidRPr="008C5D03" w:rsidRDefault="008C5D03" w:rsidP="009E1E29">
            <w:pPr>
              <w:jc w:val="center"/>
              <w:rPr>
                <w:b/>
              </w:rPr>
            </w:pPr>
            <w:r w:rsidRPr="008C5D03">
              <w:rPr>
                <w:b/>
              </w:rPr>
              <w:t xml:space="preserve">Jedná se o změnu ÚP, která vyplývá pouze </w:t>
            </w:r>
            <w:r w:rsidR="00AE092D">
              <w:rPr>
                <w:b/>
              </w:rPr>
              <w:br/>
            </w:r>
            <w:r w:rsidRPr="008C5D03">
              <w:rPr>
                <w:b/>
              </w:rPr>
              <w:t>ze ZÚR KK</w:t>
            </w:r>
            <w:r w:rsidR="009E1E29">
              <w:rPr>
                <w:b/>
                <w:vertAlign w:val="superscript"/>
              </w:rPr>
              <w:t>1</w:t>
            </w:r>
            <w:r w:rsidR="00AE092D">
              <w:rPr>
                <w:b/>
              </w:rPr>
              <w:t xml:space="preserve"> nebo jejich aktualizac</w:t>
            </w:r>
            <w:r w:rsidR="009E1E29">
              <w:rPr>
                <w:b/>
              </w:rPr>
              <w:t>í</w:t>
            </w:r>
            <w:r w:rsidRPr="008C5D03">
              <w:rPr>
                <w:b/>
              </w:rPr>
              <w:t>?</w:t>
            </w:r>
          </w:p>
        </w:tc>
        <w:tc>
          <w:tcPr>
            <w:tcW w:w="6363" w:type="dxa"/>
            <w:gridSpan w:val="2"/>
            <w:tcBorders>
              <w:left w:val="double" w:sz="4" w:space="0" w:color="auto"/>
            </w:tcBorders>
          </w:tcPr>
          <w:p w14:paraId="1A6E66BB" w14:textId="77777777" w:rsidR="002137C5" w:rsidRDefault="005C0BAD" w:rsidP="005C0BAD">
            <w:pPr>
              <w:tabs>
                <w:tab w:val="left" w:pos="1589"/>
                <w:tab w:val="left" w:pos="3857"/>
              </w:tabs>
              <w:jc w:val="both"/>
              <w:rPr>
                <w:b/>
              </w:rPr>
            </w:pPr>
            <w:r>
              <w:rPr>
                <w:b/>
              </w:rPr>
              <w:tab/>
            </w:r>
          </w:p>
          <w:p w14:paraId="1867DF9D" w14:textId="77777777" w:rsidR="005C0BAD" w:rsidRDefault="002137C5" w:rsidP="005C0BAD">
            <w:pPr>
              <w:tabs>
                <w:tab w:val="left" w:pos="1589"/>
                <w:tab w:val="left" w:pos="3857"/>
              </w:tabs>
              <w:jc w:val="both"/>
            </w:pPr>
            <w:r>
              <w:rPr>
                <w:b/>
              </w:rPr>
              <w:tab/>
            </w:r>
            <w:r w:rsidR="005C0BAD" w:rsidRPr="005C0BAD">
              <w:rPr>
                <w:i/>
              </w:rPr>
              <w:t>ANO</w:t>
            </w:r>
            <w:r w:rsidR="00A96CAA">
              <w:rPr>
                <w:i/>
                <w:vertAlign w:val="superscript"/>
              </w:rPr>
              <w:t>2</w:t>
            </w:r>
            <w:r w:rsidR="005C0BAD">
              <w:tab/>
            </w:r>
            <w:r w:rsidR="005C0BAD" w:rsidRPr="005C0BAD">
              <w:rPr>
                <w:i/>
              </w:rPr>
              <w:t>NE</w:t>
            </w:r>
            <w:r w:rsidR="00A96CAA">
              <w:rPr>
                <w:i/>
                <w:vertAlign w:val="superscript"/>
              </w:rPr>
              <w:t>2</w:t>
            </w:r>
            <w:r>
              <w:t xml:space="preserve"> </w:t>
            </w:r>
          </w:p>
          <w:p w14:paraId="63FA4F0B" w14:textId="77777777" w:rsidR="002137C5" w:rsidRPr="002137C5" w:rsidRDefault="002137C5" w:rsidP="005C0BAD">
            <w:pPr>
              <w:tabs>
                <w:tab w:val="left" w:pos="1589"/>
                <w:tab w:val="left" w:pos="3857"/>
              </w:tabs>
              <w:jc w:val="both"/>
            </w:pPr>
          </w:p>
        </w:tc>
      </w:tr>
      <w:tr w:rsidR="000B78C2" w14:paraId="1F46B63C" w14:textId="77777777" w:rsidTr="009046BF">
        <w:trPr>
          <w:trHeight w:hRule="exact" w:val="2778"/>
        </w:trPr>
        <w:tc>
          <w:tcPr>
            <w:tcW w:w="2679" w:type="dxa"/>
            <w:tcBorders>
              <w:top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0B64363" w14:textId="61A25FC9" w:rsidR="000B78C2" w:rsidRPr="005C0BAD" w:rsidRDefault="005C0BAD" w:rsidP="009E1E29">
            <w:pPr>
              <w:jc w:val="center"/>
              <w:rPr>
                <w:b/>
              </w:rPr>
            </w:pPr>
            <w:r w:rsidRPr="005C0BAD">
              <w:rPr>
                <w:b/>
              </w:rPr>
              <w:t xml:space="preserve">Popis jevů zapracovaných </w:t>
            </w:r>
            <w:r w:rsidR="009046BF">
              <w:rPr>
                <w:b/>
              </w:rPr>
              <w:br/>
            </w:r>
            <w:r w:rsidRPr="005C0BAD">
              <w:rPr>
                <w:b/>
              </w:rPr>
              <w:t xml:space="preserve">ze ZÚR KK </w:t>
            </w:r>
            <w:r w:rsidR="00507E5E">
              <w:rPr>
                <w:b/>
              </w:rPr>
              <w:t>nebo jejich aktualizac</w:t>
            </w:r>
            <w:r w:rsidR="009E1E29">
              <w:rPr>
                <w:b/>
              </w:rPr>
              <w:t>í</w:t>
            </w:r>
            <w:r w:rsidR="00507E5E">
              <w:rPr>
                <w:b/>
              </w:rPr>
              <w:t xml:space="preserve"> </w:t>
            </w:r>
            <w:r w:rsidR="009046BF">
              <w:rPr>
                <w:b/>
              </w:rPr>
              <w:br/>
            </w:r>
            <w:r w:rsidRPr="005C0BAD">
              <w:rPr>
                <w:b/>
              </w:rPr>
              <w:t>do změny ÚP</w:t>
            </w:r>
          </w:p>
        </w:tc>
        <w:tc>
          <w:tcPr>
            <w:tcW w:w="6363" w:type="dxa"/>
            <w:gridSpan w:val="2"/>
            <w:tcBorders>
              <w:left w:val="double" w:sz="4" w:space="0" w:color="auto"/>
            </w:tcBorders>
          </w:tcPr>
          <w:p w14:paraId="1B441E2F" w14:textId="77777777" w:rsidR="000B78C2" w:rsidRDefault="000B78C2" w:rsidP="005C0BAD">
            <w:pPr>
              <w:jc w:val="both"/>
            </w:pPr>
          </w:p>
        </w:tc>
      </w:tr>
    </w:tbl>
    <w:p w14:paraId="76C9E85F" w14:textId="20806365" w:rsidR="002137C5" w:rsidRPr="00A96CAA" w:rsidRDefault="00A96CAA" w:rsidP="00A96CAA">
      <w:pPr>
        <w:spacing w:line="259" w:lineRule="auto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r w:rsidRPr="00A96CAA">
        <w:rPr>
          <w:sz w:val="20"/>
        </w:rPr>
        <w:t>Zásady územního rozvoje Karlovarského kraje</w:t>
      </w:r>
    </w:p>
    <w:p w14:paraId="3AE476C7" w14:textId="77777777" w:rsidR="00A96CAA" w:rsidRPr="00A96CAA" w:rsidRDefault="00A96CAA" w:rsidP="00A96CAA">
      <w:r w:rsidRPr="00A96CAA">
        <w:rPr>
          <w:sz w:val="20"/>
          <w:vertAlign w:val="superscript"/>
        </w:rPr>
        <w:t>2</w:t>
      </w:r>
      <w:r>
        <w:t xml:space="preserve"> </w:t>
      </w:r>
      <w:r w:rsidRPr="00A96CAA">
        <w:rPr>
          <w:sz w:val="20"/>
        </w:rPr>
        <w:t>Nehodící se škrtněte</w:t>
      </w:r>
    </w:p>
    <w:p w14:paraId="2FE94604" w14:textId="77777777" w:rsidR="00CE44C7" w:rsidRDefault="00CE44C7" w:rsidP="000B78C2">
      <w:pPr>
        <w:jc w:val="both"/>
        <w:rPr>
          <w:b/>
        </w:rPr>
      </w:pPr>
    </w:p>
    <w:p w14:paraId="419ECBC4" w14:textId="1D99CA0E" w:rsidR="000B78C2" w:rsidRDefault="00981A14" w:rsidP="000B78C2">
      <w:pPr>
        <w:jc w:val="both"/>
        <w:rPr>
          <w:b/>
        </w:rPr>
      </w:pPr>
      <w:r>
        <w:rPr>
          <w:b/>
        </w:rPr>
        <w:t>Položkový r</w:t>
      </w:r>
      <w:r w:rsidR="0012580B" w:rsidRPr="00507E5E">
        <w:rPr>
          <w:b/>
        </w:rPr>
        <w:t>ozpočet dle smlouvy o dílo</w:t>
      </w:r>
      <w:r w:rsidR="00AE092D">
        <w:rPr>
          <w:b/>
        </w:rPr>
        <w:t xml:space="preserve"> nebo čestného prohlášení</w:t>
      </w:r>
      <w:r w:rsidR="0012580B" w:rsidRPr="00507E5E">
        <w:rPr>
          <w:b/>
        </w:rPr>
        <w:t>:</w:t>
      </w:r>
    </w:p>
    <w:p w14:paraId="03FBEF5B" w14:textId="77777777" w:rsidR="00FC1ED9" w:rsidRPr="0084351C" w:rsidRDefault="00FC1ED9" w:rsidP="000B78C2">
      <w:pPr>
        <w:jc w:val="both"/>
        <w:rPr>
          <w:b/>
          <w:sz w:val="16"/>
        </w:rPr>
      </w:pPr>
    </w:p>
    <w:tbl>
      <w:tblPr>
        <w:tblStyle w:val="Mkatabulky"/>
        <w:tblW w:w="90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251"/>
        <w:gridCol w:w="2414"/>
      </w:tblGrid>
      <w:tr w:rsidR="00507E5E" w:rsidRPr="00507E5E" w14:paraId="3B2D6799" w14:textId="77777777" w:rsidTr="00AE092D">
        <w:tc>
          <w:tcPr>
            <w:tcW w:w="3397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1A1EAB" w14:textId="1E5EFDFF" w:rsidR="0012580B" w:rsidRPr="00507E5E" w:rsidRDefault="0012580B" w:rsidP="0012580B">
            <w:pPr>
              <w:jc w:val="center"/>
              <w:rPr>
                <w:b/>
              </w:rPr>
            </w:pPr>
            <w:r w:rsidRPr="00507E5E">
              <w:rPr>
                <w:b/>
              </w:rPr>
              <w:t>Etapa</w:t>
            </w:r>
            <w:r w:rsidR="00AE092D">
              <w:rPr>
                <w:b/>
              </w:rPr>
              <w:t xml:space="preserve"> změny územního plánu</w:t>
            </w:r>
          </w:p>
        </w:tc>
        <w:tc>
          <w:tcPr>
            <w:tcW w:w="325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C177131" w14:textId="3A3EB070" w:rsidR="00EA6EE2" w:rsidRDefault="0012580B" w:rsidP="0012580B">
            <w:pPr>
              <w:jc w:val="center"/>
              <w:rPr>
                <w:b/>
              </w:rPr>
            </w:pPr>
            <w:r w:rsidRPr="00507E5E">
              <w:rPr>
                <w:b/>
              </w:rPr>
              <w:t xml:space="preserve">Náklady na zapracování ZÚR KK </w:t>
            </w:r>
            <w:r w:rsidR="00AE092D">
              <w:rPr>
                <w:b/>
              </w:rPr>
              <w:t xml:space="preserve">nebo jejich aktualizací </w:t>
            </w:r>
            <w:r w:rsidRPr="00507E5E">
              <w:rPr>
                <w:b/>
              </w:rPr>
              <w:t>do příslušné etapy</w:t>
            </w:r>
            <w:r w:rsidR="00AE092D">
              <w:rPr>
                <w:b/>
              </w:rPr>
              <w:t xml:space="preserve"> změny územního plánu</w:t>
            </w:r>
          </w:p>
          <w:p w14:paraId="3A5E545F" w14:textId="0B37AFE6" w:rsidR="00EA6EE2" w:rsidRDefault="00983005" w:rsidP="0012580B">
            <w:pPr>
              <w:jc w:val="center"/>
              <w:rPr>
                <w:b/>
              </w:rPr>
            </w:pPr>
            <w:r>
              <w:rPr>
                <w:b/>
              </w:rPr>
              <w:t>= adekvátní část</w:t>
            </w:r>
          </w:p>
          <w:p w14:paraId="4FD785BF" w14:textId="77777777" w:rsidR="0012580B" w:rsidRPr="00507E5E" w:rsidRDefault="005A120E" w:rsidP="0012580B">
            <w:pPr>
              <w:jc w:val="center"/>
              <w:rPr>
                <w:b/>
              </w:rPr>
            </w:pPr>
            <w:r w:rsidRPr="00507E5E">
              <w:rPr>
                <w:b/>
              </w:rPr>
              <w:t>(v Kč</w:t>
            </w:r>
            <w:r w:rsidR="00507E5E">
              <w:rPr>
                <w:b/>
              </w:rPr>
              <w:t xml:space="preserve"> vč. DPH</w:t>
            </w:r>
            <w:r w:rsidRPr="00507E5E">
              <w:rPr>
                <w:b/>
              </w:rPr>
              <w:t>)</w:t>
            </w:r>
          </w:p>
        </w:tc>
        <w:tc>
          <w:tcPr>
            <w:tcW w:w="241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A32C3EF" w14:textId="703603FE" w:rsidR="005A120E" w:rsidRPr="00507E5E" w:rsidRDefault="0012580B" w:rsidP="0012580B">
            <w:pPr>
              <w:jc w:val="center"/>
              <w:rPr>
                <w:b/>
              </w:rPr>
            </w:pPr>
            <w:r w:rsidRPr="00507E5E">
              <w:rPr>
                <w:b/>
              </w:rPr>
              <w:t xml:space="preserve">Náklady celkem </w:t>
            </w:r>
            <w:r w:rsidR="00AE092D">
              <w:rPr>
                <w:b/>
              </w:rPr>
              <w:br/>
            </w:r>
            <w:r w:rsidRPr="00507E5E">
              <w:rPr>
                <w:b/>
              </w:rPr>
              <w:t>na příslušnou etapu</w:t>
            </w:r>
            <w:r w:rsidR="005A120E" w:rsidRPr="00507E5E">
              <w:rPr>
                <w:b/>
              </w:rPr>
              <w:t xml:space="preserve"> </w:t>
            </w:r>
            <w:r w:rsidR="00AE092D">
              <w:rPr>
                <w:b/>
              </w:rPr>
              <w:t>změny územního plánu</w:t>
            </w:r>
          </w:p>
          <w:p w14:paraId="28936F9B" w14:textId="77777777" w:rsidR="0012580B" w:rsidRPr="00507E5E" w:rsidRDefault="005A120E" w:rsidP="001055C3">
            <w:pPr>
              <w:jc w:val="center"/>
              <w:rPr>
                <w:b/>
              </w:rPr>
            </w:pPr>
            <w:r w:rsidRPr="00507E5E">
              <w:rPr>
                <w:b/>
              </w:rPr>
              <w:t>(v Kč</w:t>
            </w:r>
            <w:r w:rsidR="00507E5E">
              <w:rPr>
                <w:b/>
              </w:rPr>
              <w:t xml:space="preserve"> vč. DPH</w:t>
            </w:r>
            <w:r w:rsidRPr="00507E5E">
              <w:rPr>
                <w:b/>
              </w:rPr>
              <w:t>)</w:t>
            </w:r>
          </w:p>
        </w:tc>
      </w:tr>
      <w:tr w:rsidR="00507E5E" w:rsidRPr="00507E5E" w14:paraId="646ADAEF" w14:textId="77777777" w:rsidTr="00AE092D">
        <w:trPr>
          <w:trHeight w:hRule="exact" w:val="624"/>
        </w:trPr>
        <w:tc>
          <w:tcPr>
            <w:tcW w:w="339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EC2DB3" w14:textId="77777777" w:rsidR="0012580B" w:rsidRPr="00507E5E" w:rsidRDefault="0012580B" w:rsidP="0012580B">
            <w:r w:rsidRPr="00507E5E">
              <w:t>Doplňující průzkumy a rozbory</w:t>
            </w:r>
          </w:p>
        </w:tc>
        <w:tc>
          <w:tcPr>
            <w:tcW w:w="32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AA2130E" w14:textId="77777777" w:rsidR="0012580B" w:rsidRPr="00507E5E" w:rsidRDefault="0012580B" w:rsidP="0012580B">
            <w:pPr>
              <w:jc w:val="right"/>
            </w:pPr>
          </w:p>
        </w:tc>
        <w:tc>
          <w:tcPr>
            <w:tcW w:w="2414" w:type="dxa"/>
            <w:tcBorders>
              <w:top w:val="double" w:sz="4" w:space="0" w:color="auto"/>
            </w:tcBorders>
            <w:vAlign w:val="center"/>
          </w:tcPr>
          <w:p w14:paraId="56C1D08F" w14:textId="77777777" w:rsidR="0012580B" w:rsidRPr="00507E5E" w:rsidRDefault="0012580B" w:rsidP="0012580B">
            <w:pPr>
              <w:jc w:val="right"/>
            </w:pPr>
          </w:p>
        </w:tc>
      </w:tr>
      <w:tr w:rsidR="00507E5E" w:rsidRPr="00507E5E" w14:paraId="6C734AC4" w14:textId="77777777" w:rsidTr="00AE092D">
        <w:trPr>
          <w:trHeight w:hRule="exact" w:val="624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1776FA" w14:textId="77777777" w:rsidR="0012580B" w:rsidRPr="00507E5E" w:rsidRDefault="0012580B" w:rsidP="0012580B">
            <w:r w:rsidRPr="00507E5E">
              <w:t>Návrh změny ÚP</w:t>
            </w:r>
          </w:p>
        </w:tc>
        <w:tc>
          <w:tcPr>
            <w:tcW w:w="3251" w:type="dxa"/>
            <w:tcBorders>
              <w:left w:val="double" w:sz="4" w:space="0" w:color="auto"/>
            </w:tcBorders>
            <w:vAlign w:val="center"/>
          </w:tcPr>
          <w:p w14:paraId="123C11BD" w14:textId="77777777" w:rsidR="0012580B" w:rsidRPr="00507E5E" w:rsidRDefault="0012580B" w:rsidP="0012580B">
            <w:pPr>
              <w:jc w:val="right"/>
            </w:pPr>
          </w:p>
        </w:tc>
        <w:tc>
          <w:tcPr>
            <w:tcW w:w="2414" w:type="dxa"/>
            <w:vAlign w:val="center"/>
          </w:tcPr>
          <w:p w14:paraId="25814CFD" w14:textId="77777777" w:rsidR="0012580B" w:rsidRPr="00507E5E" w:rsidRDefault="0012580B" w:rsidP="0012580B">
            <w:pPr>
              <w:jc w:val="right"/>
            </w:pPr>
          </w:p>
        </w:tc>
      </w:tr>
      <w:tr w:rsidR="00507E5E" w:rsidRPr="00507E5E" w14:paraId="29BC0C5C" w14:textId="77777777" w:rsidTr="00AE092D">
        <w:trPr>
          <w:trHeight w:hRule="exact" w:val="624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083EA3" w14:textId="77777777" w:rsidR="0012580B" w:rsidRPr="00507E5E" w:rsidRDefault="0012580B" w:rsidP="00EA6EE2">
            <w:r w:rsidRPr="00507E5E">
              <w:t>Úprava</w:t>
            </w:r>
            <w:r w:rsidR="0081021D">
              <w:t xml:space="preserve"> </w:t>
            </w:r>
            <w:r w:rsidR="00EA6EE2">
              <w:t xml:space="preserve">/ </w:t>
            </w:r>
            <w:r w:rsidR="00D942E4">
              <w:t>Ú</w:t>
            </w:r>
            <w:r w:rsidR="00EA6EE2">
              <w:t>pravy</w:t>
            </w:r>
            <w:r w:rsidRPr="00507E5E">
              <w:t xml:space="preserve"> </w:t>
            </w:r>
            <w:r w:rsidR="0081021D">
              <w:br/>
            </w:r>
            <w:r w:rsidRPr="00507E5E">
              <w:t>návrhu změny ÚP</w:t>
            </w:r>
          </w:p>
        </w:tc>
        <w:tc>
          <w:tcPr>
            <w:tcW w:w="3251" w:type="dxa"/>
            <w:tcBorders>
              <w:left w:val="double" w:sz="4" w:space="0" w:color="auto"/>
            </w:tcBorders>
            <w:vAlign w:val="center"/>
          </w:tcPr>
          <w:p w14:paraId="2E26A422" w14:textId="77777777" w:rsidR="0081021D" w:rsidRDefault="0081021D" w:rsidP="0012580B">
            <w:pPr>
              <w:jc w:val="right"/>
            </w:pPr>
          </w:p>
          <w:p w14:paraId="670A2151" w14:textId="283C58C7" w:rsidR="00983005" w:rsidRPr="00507E5E" w:rsidRDefault="00983005" w:rsidP="0012580B">
            <w:pPr>
              <w:jc w:val="right"/>
            </w:pPr>
          </w:p>
        </w:tc>
        <w:tc>
          <w:tcPr>
            <w:tcW w:w="2414" w:type="dxa"/>
            <w:vAlign w:val="center"/>
          </w:tcPr>
          <w:p w14:paraId="5F1A8957" w14:textId="77777777" w:rsidR="0012580B" w:rsidRDefault="0012580B" w:rsidP="0012580B">
            <w:pPr>
              <w:jc w:val="right"/>
            </w:pPr>
          </w:p>
          <w:p w14:paraId="0AACFEEA" w14:textId="515FB11D" w:rsidR="00983005" w:rsidRPr="00507E5E" w:rsidRDefault="00983005" w:rsidP="0012580B">
            <w:pPr>
              <w:jc w:val="right"/>
            </w:pPr>
          </w:p>
        </w:tc>
      </w:tr>
      <w:tr w:rsidR="00507E5E" w:rsidRPr="00507E5E" w14:paraId="2E45CA3C" w14:textId="77777777" w:rsidTr="00AE092D">
        <w:trPr>
          <w:trHeight w:hRule="exact" w:val="624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32E57D" w14:textId="05EBEAC6" w:rsidR="0012580B" w:rsidRPr="00507E5E" w:rsidRDefault="009C281C" w:rsidP="009C281C">
            <w:r>
              <w:t>Ú</w:t>
            </w:r>
            <w:r w:rsidR="0012580B" w:rsidRPr="00507E5E">
              <w:t xml:space="preserve">plné znění </w:t>
            </w:r>
            <w:r w:rsidR="003C3357" w:rsidRPr="00507E5E">
              <w:t>ÚP</w:t>
            </w:r>
            <w:r>
              <w:t xml:space="preserve"> po vydání změny ÚP</w:t>
            </w:r>
          </w:p>
        </w:tc>
        <w:tc>
          <w:tcPr>
            <w:tcW w:w="3251" w:type="dxa"/>
            <w:tcBorders>
              <w:left w:val="double" w:sz="4" w:space="0" w:color="auto"/>
            </w:tcBorders>
            <w:vAlign w:val="center"/>
          </w:tcPr>
          <w:p w14:paraId="719AAB7F" w14:textId="77777777" w:rsidR="0012580B" w:rsidRPr="00507E5E" w:rsidRDefault="0012580B" w:rsidP="0012580B">
            <w:pPr>
              <w:jc w:val="right"/>
            </w:pPr>
          </w:p>
        </w:tc>
        <w:tc>
          <w:tcPr>
            <w:tcW w:w="2414" w:type="dxa"/>
            <w:vAlign w:val="center"/>
          </w:tcPr>
          <w:p w14:paraId="55B22517" w14:textId="77777777" w:rsidR="0012580B" w:rsidRPr="00507E5E" w:rsidRDefault="0012580B" w:rsidP="0012580B">
            <w:pPr>
              <w:jc w:val="right"/>
            </w:pPr>
          </w:p>
        </w:tc>
      </w:tr>
      <w:tr w:rsidR="001055C3" w:rsidRPr="00507E5E" w14:paraId="66F544B9" w14:textId="77777777" w:rsidTr="00AE092D">
        <w:trPr>
          <w:trHeight w:hRule="exact" w:val="624"/>
        </w:trPr>
        <w:tc>
          <w:tcPr>
            <w:tcW w:w="339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6C2255" w14:textId="77777777" w:rsidR="001055C3" w:rsidRPr="00507E5E" w:rsidRDefault="001055C3" w:rsidP="0012580B">
            <w:r w:rsidRPr="00507E5E">
              <w:t>Celková cena dle smlouvy o dílo (v Kč)</w:t>
            </w:r>
          </w:p>
        </w:tc>
        <w:tc>
          <w:tcPr>
            <w:tcW w:w="32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D6DFC1C" w14:textId="77777777" w:rsidR="001055C3" w:rsidRPr="00507E5E" w:rsidRDefault="001055C3" w:rsidP="0012580B">
            <w:pPr>
              <w:jc w:val="right"/>
            </w:pPr>
          </w:p>
        </w:tc>
        <w:tc>
          <w:tcPr>
            <w:tcW w:w="2414" w:type="dxa"/>
            <w:tcBorders>
              <w:bottom w:val="double" w:sz="4" w:space="0" w:color="auto"/>
            </w:tcBorders>
            <w:vAlign w:val="center"/>
          </w:tcPr>
          <w:p w14:paraId="3F6D80DC" w14:textId="77777777" w:rsidR="001055C3" w:rsidRPr="00507E5E" w:rsidRDefault="001055C3" w:rsidP="0012580B">
            <w:pPr>
              <w:jc w:val="right"/>
            </w:pPr>
          </w:p>
        </w:tc>
      </w:tr>
      <w:tr w:rsidR="005A120E" w:rsidRPr="00507E5E" w14:paraId="4AB2A921" w14:textId="77777777" w:rsidTr="00AE092D">
        <w:trPr>
          <w:trHeight w:hRule="exact" w:val="680"/>
        </w:trPr>
        <w:tc>
          <w:tcPr>
            <w:tcW w:w="339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A5A4E03" w14:textId="77777777" w:rsidR="005A120E" w:rsidRPr="00507E5E" w:rsidRDefault="005A120E" w:rsidP="0012580B">
            <w:pPr>
              <w:rPr>
                <w:b/>
              </w:rPr>
            </w:pPr>
            <w:r w:rsidRPr="00507E5E">
              <w:rPr>
                <w:b/>
              </w:rPr>
              <w:t>Požadovaná výše</w:t>
            </w:r>
            <w:r w:rsidR="00B0385B" w:rsidRPr="00507E5E">
              <w:rPr>
                <w:b/>
              </w:rPr>
              <w:t xml:space="preserve"> úhrady</w:t>
            </w:r>
            <w:r w:rsidRPr="00507E5E">
              <w:rPr>
                <w:b/>
              </w:rPr>
              <w:t xml:space="preserve"> nákladů (v Kč</w:t>
            </w:r>
            <w:r w:rsidR="00507E5E">
              <w:rPr>
                <w:b/>
              </w:rPr>
              <w:t xml:space="preserve"> vč. DPH</w:t>
            </w:r>
            <w:r w:rsidRPr="00507E5E">
              <w:rPr>
                <w:b/>
              </w:rPr>
              <w:t>)</w:t>
            </w:r>
          </w:p>
        </w:tc>
        <w:tc>
          <w:tcPr>
            <w:tcW w:w="56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6FBD01" w14:textId="77777777" w:rsidR="005A120E" w:rsidRPr="00507E5E" w:rsidRDefault="005A120E" w:rsidP="007F5052">
            <w:pPr>
              <w:ind w:right="2719"/>
              <w:jc w:val="right"/>
              <w:rPr>
                <w:b/>
              </w:rPr>
            </w:pPr>
          </w:p>
        </w:tc>
      </w:tr>
      <w:tr w:rsidR="00E209E3" w:rsidRPr="00507E5E" w14:paraId="75F0F6B8" w14:textId="77777777" w:rsidTr="000238E7">
        <w:trPr>
          <w:cantSplit/>
          <w:trHeight w:hRule="exact" w:val="456"/>
        </w:trPr>
        <w:tc>
          <w:tcPr>
            <w:tcW w:w="3397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A8BCD9" w14:textId="1D822AE6" w:rsidR="00E209E3" w:rsidRPr="00040B89" w:rsidRDefault="00E209E3" w:rsidP="00E209E3">
            <w:pPr>
              <w:rPr>
                <w:color w:val="000000" w:themeColor="text1"/>
              </w:rPr>
            </w:pPr>
            <w:r w:rsidRPr="00040B89">
              <w:t>Druh finančního výdaje</w:t>
            </w:r>
          </w:p>
        </w:tc>
        <w:tc>
          <w:tcPr>
            <w:tcW w:w="5665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61BF34" w14:textId="446950F4" w:rsidR="00E209E3" w:rsidRPr="00E209E3" w:rsidRDefault="00E209E3" w:rsidP="00E209E3">
            <w:pPr>
              <w:tabs>
                <w:tab w:val="left" w:pos="1589"/>
                <w:tab w:val="left" w:pos="3857"/>
              </w:tabs>
              <w:jc w:val="center"/>
            </w:pPr>
            <w:r>
              <w:rPr>
                <w:i/>
              </w:rPr>
              <w:t>Investiční</w:t>
            </w:r>
            <w:r>
              <w:rPr>
                <w:i/>
                <w:vertAlign w:val="superscript"/>
              </w:rPr>
              <w:t>2</w:t>
            </w:r>
            <w:r w:rsidRPr="00E209E3">
              <w:tab/>
            </w:r>
            <w:r w:rsidR="009017E6">
              <w:t xml:space="preserve">     </w:t>
            </w:r>
            <w:r w:rsidRPr="005C0BAD">
              <w:rPr>
                <w:i/>
              </w:rPr>
              <w:t>N</w:t>
            </w:r>
            <w:r>
              <w:rPr>
                <w:i/>
              </w:rPr>
              <w:t>einvestiční</w:t>
            </w:r>
            <w:r>
              <w:rPr>
                <w:i/>
                <w:vertAlign w:val="superscript"/>
              </w:rPr>
              <w:t>2</w:t>
            </w:r>
          </w:p>
        </w:tc>
      </w:tr>
    </w:tbl>
    <w:p w14:paraId="7D4951E2" w14:textId="698B4079" w:rsidR="007363C7" w:rsidRDefault="007363C7" w:rsidP="007363C7">
      <w:pPr>
        <w:rPr>
          <w:sz w:val="20"/>
        </w:rPr>
      </w:pPr>
      <w:r w:rsidRPr="00A96CAA">
        <w:rPr>
          <w:sz w:val="20"/>
          <w:vertAlign w:val="superscript"/>
        </w:rPr>
        <w:t>2</w:t>
      </w:r>
      <w:r>
        <w:t xml:space="preserve"> </w:t>
      </w:r>
      <w:r w:rsidRPr="00A96CAA">
        <w:rPr>
          <w:sz w:val="20"/>
        </w:rPr>
        <w:t>Nehodící se škrtněte</w:t>
      </w:r>
    </w:p>
    <w:p w14:paraId="1E354C35" w14:textId="77777777" w:rsidR="007363C7" w:rsidRPr="007363C7" w:rsidRDefault="007363C7" w:rsidP="007363C7">
      <w:pPr>
        <w:rPr>
          <w:sz w:val="12"/>
        </w:rPr>
      </w:pPr>
    </w:p>
    <w:p w14:paraId="368C60D0" w14:textId="77777777" w:rsidR="004E7DFE" w:rsidRPr="00507E5E" w:rsidRDefault="004E7DFE" w:rsidP="004E7DFE">
      <w:pPr>
        <w:spacing w:line="259" w:lineRule="auto"/>
        <w:ind w:left="142" w:hanging="142"/>
      </w:pPr>
      <w:r w:rsidRPr="00507E5E">
        <w:rPr>
          <w:b/>
        </w:rPr>
        <w:t>Čestné prohlášení žadatele:</w:t>
      </w:r>
      <w:r w:rsidRPr="00507E5E">
        <w:t xml:space="preserve"> </w:t>
      </w:r>
    </w:p>
    <w:p w14:paraId="426AD96A" w14:textId="523FFBEB" w:rsidR="004E7DFE" w:rsidRPr="00507E5E" w:rsidRDefault="004E7DFE" w:rsidP="004E7DFE">
      <w:pPr>
        <w:spacing w:line="259" w:lineRule="auto"/>
        <w:jc w:val="both"/>
      </w:pPr>
      <w:r w:rsidRPr="00507E5E">
        <w:t>Žadatel prohlašuje, že výše uvedené údaje jsou úplné a pravdivé</w:t>
      </w:r>
      <w:r w:rsidR="007E2D63">
        <w:t>,</w:t>
      </w:r>
      <w:r w:rsidRPr="00507E5E">
        <w:t xml:space="preserve"> a že nezatajuje žádné informace, které by mohly být důležité pro posouzení žádosti o úhradu n</w:t>
      </w:r>
      <w:r w:rsidR="00BA14EA" w:rsidRPr="00507E5E">
        <w:t xml:space="preserve">ákladů </w:t>
      </w:r>
      <w:r w:rsidR="00363968">
        <w:t xml:space="preserve">obcím z rozpočtu Karlovarského kraje - </w:t>
      </w:r>
      <w:r w:rsidR="00BA14EA" w:rsidRPr="00507E5E">
        <w:t xml:space="preserve">na </w:t>
      </w:r>
      <w:r w:rsidR="00363968">
        <w:t>pořízení změny</w:t>
      </w:r>
      <w:r w:rsidR="00BA14EA" w:rsidRPr="00507E5E">
        <w:t xml:space="preserve"> územního plánu.</w:t>
      </w:r>
    </w:p>
    <w:p w14:paraId="17280402" w14:textId="77777777" w:rsidR="00AE092D" w:rsidRPr="00AE092D" w:rsidRDefault="00AE092D" w:rsidP="004E7DFE">
      <w:pPr>
        <w:spacing w:line="259" w:lineRule="auto"/>
        <w:jc w:val="both"/>
        <w:rPr>
          <w:sz w:val="16"/>
        </w:rPr>
      </w:pPr>
    </w:p>
    <w:p w14:paraId="25F6873E" w14:textId="283DBC66" w:rsidR="004E7DFE" w:rsidRPr="00507E5E" w:rsidRDefault="004E7DFE" w:rsidP="004E7DFE">
      <w:pPr>
        <w:spacing w:line="259" w:lineRule="auto"/>
        <w:jc w:val="both"/>
      </w:pPr>
      <w:r w:rsidRPr="00507E5E">
        <w:t>V ________________________</w:t>
      </w:r>
      <w:r w:rsidR="007F5052">
        <w:t>______</w:t>
      </w:r>
      <w:r w:rsidR="00CE44C7">
        <w:t>___ dne _____________</w:t>
      </w:r>
    </w:p>
    <w:p w14:paraId="3FBF6DC0" w14:textId="77777777" w:rsidR="004E7DFE" w:rsidRPr="007363C7" w:rsidRDefault="004E7DFE" w:rsidP="004E7DFE">
      <w:pPr>
        <w:spacing w:line="259" w:lineRule="auto"/>
        <w:jc w:val="both"/>
        <w:rPr>
          <w:sz w:val="22"/>
        </w:rPr>
      </w:pPr>
    </w:p>
    <w:p w14:paraId="2DE22868" w14:textId="28857810" w:rsidR="004E7DFE" w:rsidRDefault="004E7DFE" w:rsidP="004E7DFE">
      <w:pPr>
        <w:spacing w:line="259" w:lineRule="auto"/>
        <w:jc w:val="both"/>
      </w:pPr>
    </w:p>
    <w:p w14:paraId="4BD0BB78" w14:textId="77777777" w:rsidR="00363968" w:rsidRDefault="00363968" w:rsidP="00CE44C7">
      <w:pPr>
        <w:jc w:val="right"/>
      </w:pPr>
    </w:p>
    <w:p w14:paraId="5834E676" w14:textId="70DF9129" w:rsidR="004E7DFE" w:rsidRPr="00507E5E" w:rsidRDefault="004E7DFE" w:rsidP="00CE44C7">
      <w:pPr>
        <w:jc w:val="right"/>
      </w:pPr>
      <w:r w:rsidRPr="00507E5E">
        <w:t>_____________________________</w:t>
      </w:r>
    </w:p>
    <w:p w14:paraId="007A1E0E" w14:textId="77777777" w:rsidR="004E7DFE" w:rsidRPr="00507E5E" w:rsidRDefault="004E7DFE" w:rsidP="00CE44C7">
      <w:pPr>
        <w:tabs>
          <w:tab w:val="center" w:pos="1701"/>
        </w:tabs>
        <w:spacing w:line="259" w:lineRule="auto"/>
        <w:jc w:val="right"/>
      </w:pPr>
      <w:r w:rsidRPr="00507E5E">
        <w:tab/>
        <w:t>podpis a razítko</w:t>
      </w:r>
    </w:p>
    <w:p w14:paraId="09738B47" w14:textId="77777777" w:rsidR="004E7DFE" w:rsidRPr="00D248AC" w:rsidRDefault="004E7DFE" w:rsidP="004E7DFE">
      <w:pPr>
        <w:spacing w:line="259" w:lineRule="auto"/>
        <w:jc w:val="both"/>
        <w:rPr>
          <w:sz w:val="22"/>
          <w:szCs w:val="22"/>
        </w:rPr>
      </w:pPr>
      <w:r w:rsidRPr="00D248AC">
        <w:rPr>
          <w:b/>
          <w:sz w:val="22"/>
          <w:szCs w:val="22"/>
        </w:rPr>
        <w:t>Povinné přílohy k žádosti:</w:t>
      </w:r>
      <w:r w:rsidRPr="00D248AC">
        <w:rPr>
          <w:sz w:val="22"/>
          <w:szCs w:val="22"/>
        </w:rPr>
        <w:t xml:space="preserve"> </w:t>
      </w:r>
    </w:p>
    <w:p w14:paraId="30B2D479" w14:textId="6E73D10D" w:rsidR="00412F1E" w:rsidRPr="00D248AC" w:rsidRDefault="00412F1E" w:rsidP="0046482C">
      <w:pPr>
        <w:pStyle w:val="Odstavecseseznamem"/>
        <w:numPr>
          <w:ilvl w:val="0"/>
          <w:numId w:val="4"/>
        </w:numPr>
        <w:spacing w:line="259" w:lineRule="auto"/>
        <w:ind w:left="284" w:hanging="284"/>
        <w:jc w:val="both"/>
        <w:rPr>
          <w:sz w:val="22"/>
          <w:szCs w:val="22"/>
        </w:rPr>
      </w:pPr>
      <w:r w:rsidRPr="00D248AC">
        <w:rPr>
          <w:sz w:val="22"/>
          <w:szCs w:val="22"/>
        </w:rPr>
        <w:t>Čestné prohlášení</w:t>
      </w:r>
      <w:r w:rsidR="00721E00" w:rsidRPr="00D248AC">
        <w:rPr>
          <w:sz w:val="22"/>
          <w:szCs w:val="22"/>
        </w:rPr>
        <w:t xml:space="preserve"> žadatele</w:t>
      </w:r>
      <w:r w:rsidRPr="00D248AC">
        <w:rPr>
          <w:sz w:val="22"/>
          <w:szCs w:val="22"/>
        </w:rPr>
        <w:t xml:space="preserve"> o výběru projektanta</w:t>
      </w:r>
      <w:r w:rsidR="004C3067">
        <w:rPr>
          <w:sz w:val="22"/>
          <w:szCs w:val="22"/>
        </w:rPr>
        <w:t xml:space="preserve"> / </w:t>
      </w:r>
      <w:r w:rsidRPr="00D248AC">
        <w:rPr>
          <w:sz w:val="22"/>
          <w:szCs w:val="22"/>
        </w:rPr>
        <w:t xml:space="preserve">zpracovatele v souladu se zákonem </w:t>
      </w:r>
      <w:r w:rsidR="0046482C" w:rsidRPr="00D248AC">
        <w:rPr>
          <w:sz w:val="22"/>
          <w:szCs w:val="22"/>
        </w:rPr>
        <w:br/>
      </w:r>
      <w:r w:rsidRPr="00D248AC">
        <w:rPr>
          <w:sz w:val="22"/>
          <w:szCs w:val="22"/>
        </w:rPr>
        <w:t>č. 134/2016 Sb., o zadávání veř</w:t>
      </w:r>
      <w:r w:rsidR="00507E5E" w:rsidRPr="00D248AC">
        <w:rPr>
          <w:sz w:val="22"/>
          <w:szCs w:val="22"/>
        </w:rPr>
        <w:t>ejných zakázek, v platném znění</w:t>
      </w:r>
      <w:r w:rsidR="009F3CCD" w:rsidRPr="00D248AC">
        <w:rPr>
          <w:sz w:val="22"/>
          <w:szCs w:val="22"/>
        </w:rPr>
        <w:t>.</w:t>
      </w:r>
    </w:p>
    <w:p w14:paraId="578DE9D7" w14:textId="53A78B4D" w:rsidR="004E7DFE" w:rsidRPr="00D248AC" w:rsidRDefault="00A61B82" w:rsidP="0046482C">
      <w:pPr>
        <w:pStyle w:val="Odstavecseseznamem"/>
        <w:numPr>
          <w:ilvl w:val="0"/>
          <w:numId w:val="4"/>
        </w:numPr>
        <w:spacing w:line="259" w:lineRule="auto"/>
        <w:ind w:left="284" w:hanging="284"/>
        <w:jc w:val="both"/>
        <w:rPr>
          <w:sz w:val="22"/>
          <w:szCs w:val="22"/>
        </w:rPr>
      </w:pPr>
      <w:r w:rsidRPr="00D248AC">
        <w:rPr>
          <w:sz w:val="22"/>
          <w:szCs w:val="22"/>
        </w:rPr>
        <w:t xml:space="preserve">Kopie </w:t>
      </w:r>
      <w:r w:rsidR="007E2D63" w:rsidRPr="00D248AC">
        <w:rPr>
          <w:sz w:val="22"/>
          <w:szCs w:val="22"/>
        </w:rPr>
        <w:t>smlouvy (</w:t>
      </w:r>
      <w:r w:rsidRPr="00D248AC">
        <w:rPr>
          <w:sz w:val="22"/>
          <w:szCs w:val="22"/>
        </w:rPr>
        <w:t>smluv</w:t>
      </w:r>
      <w:r w:rsidR="007E2D63" w:rsidRPr="00D248AC">
        <w:rPr>
          <w:sz w:val="22"/>
          <w:szCs w:val="22"/>
        </w:rPr>
        <w:t>)</w:t>
      </w:r>
      <w:r w:rsidRPr="00D248AC">
        <w:rPr>
          <w:sz w:val="22"/>
          <w:szCs w:val="22"/>
        </w:rPr>
        <w:t xml:space="preserve"> s</w:t>
      </w:r>
      <w:r w:rsidR="004C3067">
        <w:rPr>
          <w:sz w:val="22"/>
          <w:szCs w:val="22"/>
        </w:rPr>
        <w:t> projektantem /</w:t>
      </w:r>
      <w:r w:rsidRPr="00D248AC">
        <w:rPr>
          <w:sz w:val="22"/>
          <w:szCs w:val="22"/>
        </w:rPr>
        <w:t xml:space="preserve"> zpracovatelem změny územního plánu a úplného znění územního plánu, </w:t>
      </w:r>
      <w:r w:rsidR="00EA6EE2" w:rsidRPr="00D248AC">
        <w:rPr>
          <w:sz w:val="22"/>
          <w:szCs w:val="22"/>
        </w:rPr>
        <w:t xml:space="preserve">která bude obsahovat položkový rozpočet, ve kterém </w:t>
      </w:r>
      <w:r w:rsidRPr="00D248AC">
        <w:rPr>
          <w:sz w:val="22"/>
          <w:szCs w:val="22"/>
        </w:rPr>
        <w:t>bud</w:t>
      </w:r>
      <w:r w:rsidR="00EA6EE2" w:rsidRPr="00D248AC">
        <w:rPr>
          <w:sz w:val="22"/>
          <w:szCs w:val="22"/>
        </w:rPr>
        <w:t>e</w:t>
      </w:r>
      <w:r w:rsidRPr="00D248AC">
        <w:rPr>
          <w:sz w:val="22"/>
          <w:szCs w:val="22"/>
        </w:rPr>
        <w:t xml:space="preserve"> </w:t>
      </w:r>
      <w:r w:rsidR="00EA6EE2" w:rsidRPr="00D248AC">
        <w:rPr>
          <w:sz w:val="22"/>
          <w:szCs w:val="22"/>
        </w:rPr>
        <w:t xml:space="preserve">případně </w:t>
      </w:r>
      <w:r w:rsidRPr="00D248AC">
        <w:rPr>
          <w:sz w:val="22"/>
          <w:szCs w:val="22"/>
        </w:rPr>
        <w:t>oddělen</w:t>
      </w:r>
      <w:r w:rsidR="00EA6EE2" w:rsidRPr="00D248AC">
        <w:rPr>
          <w:sz w:val="22"/>
          <w:szCs w:val="22"/>
        </w:rPr>
        <w:t>a adekvátní část</w:t>
      </w:r>
      <w:r w:rsidRPr="00D248AC">
        <w:rPr>
          <w:sz w:val="22"/>
          <w:szCs w:val="22"/>
        </w:rPr>
        <w:t xml:space="preserve"> náklad</w:t>
      </w:r>
      <w:r w:rsidR="00EA6EE2" w:rsidRPr="00D248AC">
        <w:rPr>
          <w:sz w:val="22"/>
          <w:szCs w:val="22"/>
        </w:rPr>
        <w:t>ů</w:t>
      </w:r>
      <w:r w:rsidRPr="00D248AC">
        <w:rPr>
          <w:sz w:val="22"/>
          <w:szCs w:val="22"/>
        </w:rPr>
        <w:t xml:space="preserve"> vyvolan</w:t>
      </w:r>
      <w:r w:rsidR="00EA6EE2" w:rsidRPr="00D248AC">
        <w:rPr>
          <w:sz w:val="22"/>
          <w:szCs w:val="22"/>
        </w:rPr>
        <w:t>ých</w:t>
      </w:r>
      <w:r w:rsidRPr="00D248AC">
        <w:rPr>
          <w:sz w:val="22"/>
          <w:szCs w:val="22"/>
        </w:rPr>
        <w:t xml:space="preserve"> ZÚR KK</w:t>
      </w:r>
      <w:r w:rsidR="007E2D63" w:rsidRPr="00D248AC">
        <w:rPr>
          <w:sz w:val="22"/>
          <w:szCs w:val="22"/>
        </w:rPr>
        <w:t xml:space="preserve"> nebo jejich aktualizac</w:t>
      </w:r>
      <w:r w:rsidR="00D248AC" w:rsidRPr="00D248AC">
        <w:rPr>
          <w:sz w:val="22"/>
          <w:szCs w:val="22"/>
        </w:rPr>
        <w:t>emi</w:t>
      </w:r>
      <w:r w:rsidR="00AE092D" w:rsidRPr="00D248AC">
        <w:rPr>
          <w:sz w:val="22"/>
          <w:szCs w:val="22"/>
        </w:rPr>
        <w:t>.</w:t>
      </w:r>
      <w:r w:rsidR="00981A14" w:rsidRPr="00D248AC">
        <w:rPr>
          <w:sz w:val="22"/>
          <w:szCs w:val="22"/>
        </w:rPr>
        <w:t xml:space="preserve"> </w:t>
      </w:r>
      <w:r w:rsidR="00FC1ED9" w:rsidRPr="00D248AC">
        <w:rPr>
          <w:sz w:val="22"/>
          <w:szCs w:val="22"/>
        </w:rPr>
        <w:t>V</w:t>
      </w:r>
      <w:r w:rsidR="00981A14" w:rsidRPr="00D248AC">
        <w:rPr>
          <w:sz w:val="22"/>
          <w:szCs w:val="22"/>
        </w:rPr>
        <w:t xml:space="preserve"> případě, že ve smlouvě ne</w:t>
      </w:r>
      <w:r w:rsidR="00EA6EE2" w:rsidRPr="00D248AC">
        <w:rPr>
          <w:sz w:val="22"/>
          <w:szCs w:val="22"/>
        </w:rPr>
        <w:t>ní uveden položkový rozpočet</w:t>
      </w:r>
      <w:r w:rsidR="004E204B" w:rsidRPr="00D248AC">
        <w:rPr>
          <w:sz w:val="22"/>
          <w:szCs w:val="22"/>
        </w:rPr>
        <w:t xml:space="preserve"> dle požadavků </w:t>
      </w:r>
      <w:r w:rsidR="00971530" w:rsidRPr="00D248AC">
        <w:rPr>
          <w:sz w:val="22"/>
          <w:szCs w:val="22"/>
        </w:rPr>
        <w:t>p</w:t>
      </w:r>
      <w:r w:rsidR="009F3CCD" w:rsidRPr="00D248AC">
        <w:rPr>
          <w:color w:val="000000" w:themeColor="text1"/>
          <w:sz w:val="22"/>
          <w:szCs w:val="22"/>
        </w:rPr>
        <w:t>ravidel</w:t>
      </w:r>
      <w:r w:rsidR="00981A14" w:rsidRPr="00D248AC">
        <w:rPr>
          <w:sz w:val="22"/>
          <w:szCs w:val="22"/>
        </w:rPr>
        <w:t xml:space="preserve">, je možné </w:t>
      </w:r>
      <w:r w:rsidR="00EA6EE2" w:rsidRPr="00D248AC">
        <w:rPr>
          <w:sz w:val="22"/>
          <w:szCs w:val="22"/>
        </w:rPr>
        <w:t xml:space="preserve">jej </w:t>
      </w:r>
      <w:r w:rsidR="00981A14" w:rsidRPr="00D248AC">
        <w:rPr>
          <w:sz w:val="22"/>
          <w:szCs w:val="22"/>
        </w:rPr>
        <w:t xml:space="preserve">doložit </w:t>
      </w:r>
      <w:r w:rsidR="004E204B" w:rsidRPr="00D248AC">
        <w:rPr>
          <w:sz w:val="22"/>
          <w:szCs w:val="22"/>
        </w:rPr>
        <w:t xml:space="preserve">dodatkem smlouvy nebo </w:t>
      </w:r>
      <w:r w:rsidR="00FC1ED9" w:rsidRPr="00D248AC">
        <w:rPr>
          <w:sz w:val="22"/>
          <w:szCs w:val="22"/>
        </w:rPr>
        <w:t>čestným prohlášením žadatele</w:t>
      </w:r>
      <w:r w:rsidR="00655811" w:rsidRPr="00D248AC">
        <w:rPr>
          <w:sz w:val="22"/>
          <w:szCs w:val="22"/>
        </w:rPr>
        <w:t xml:space="preserve"> podepsaným také </w:t>
      </w:r>
      <w:r w:rsidR="004C3067">
        <w:rPr>
          <w:sz w:val="22"/>
          <w:szCs w:val="22"/>
        </w:rPr>
        <w:t xml:space="preserve">projektantem / </w:t>
      </w:r>
      <w:r w:rsidR="00655811" w:rsidRPr="00D248AC">
        <w:rPr>
          <w:sz w:val="22"/>
          <w:szCs w:val="22"/>
        </w:rPr>
        <w:t xml:space="preserve">zpracovatelem </w:t>
      </w:r>
      <w:r w:rsidR="007E2D63" w:rsidRPr="00D248AC">
        <w:rPr>
          <w:sz w:val="22"/>
          <w:szCs w:val="22"/>
        </w:rPr>
        <w:t>dokumentace</w:t>
      </w:r>
      <w:r w:rsidR="00FC1ED9" w:rsidRPr="00D248AC">
        <w:rPr>
          <w:sz w:val="22"/>
          <w:szCs w:val="22"/>
        </w:rPr>
        <w:t>.</w:t>
      </w:r>
    </w:p>
    <w:p w14:paraId="7A50CCAC" w14:textId="6B115AD1" w:rsidR="00A61B82" w:rsidRPr="00D248AC" w:rsidRDefault="00A61B82" w:rsidP="0046482C">
      <w:pPr>
        <w:pStyle w:val="Odstavecseseznamem"/>
        <w:numPr>
          <w:ilvl w:val="0"/>
          <w:numId w:val="4"/>
        </w:numPr>
        <w:spacing w:line="259" w:lineRule="auto"/>
        <w:ind w:left="284" w:hanging="284"/>
        <w:jc w:val="both"/>
        <w:rPr>
          <w:sz w:val="22"/>
          <w:szCs w:val="22"/>
        </w:rPr>
      </w:pPr>
      <w:r w:rsidRPr="00D248AC">
        <w:rPr>
          <w:sz w:val="22"/>
          <w:szCs w:val="22"/>
        </w:rPr>
        <w:t>Kopie dokladů prokazujících úhradu nákladů na pořízení změny ÚP</w:t>
      </w:r>
      <w:r w:rsidR="00981A14" w:rsidRPr="00D248AC">
        <w:rPr>
          <w:sz w:val="22"/>
          <w:szCs w:val="22"/>
        </w:rPr>
        <w:t xml:space="preserve"> (faktury</w:t>
      </w:r>
      <w:r w:rsidR="004C3067">
        <w:rPr>
          <w:sz w:val="22"/>
          <w:szCs w:val="22"/>
        </w:rPr>
        <w:t xml:space="preserve"> a</w:t>
      </w:r>
      <w:r w:rsidR="00AE092D" w:rsidRPr="00D248AC">
        <w:rPr>
          <w:sz w:val="22"/>
          <w:szCs w:val="22"/>
        </w:rPr>
        <w:t xml:space="preserve"> bankovní výpisy</w:t>
      </w:r>
      <w:r w:rsidR="00981A14" w:rsidRPr="00D248AC">
        <w:rPr>
          <w:sz w:val="22"/>
          <w:szCs w:val="22"/>
        </w:rPr>
        <w:t>)</w:t>
      </w:r>
      <w:r w:rsidR="009F3CCD" w:rsidRPr="00D248AC">
        <w:rPr>
          <w:sz w:val="22"/>
          <w:szCs w:val="22"/>
        </w:rPr>
        <w:t>.</w:t>
      </w:r>
    </w:p>
    <w:p w14:paraId="08C8CE16" w14:textId="6A030FA8" w:rsidR="0046319A" w:rsidRPr="00D248AC" w:rsidRDefault="0046319A" w:rsidP="0046482C">
      <w:pPr>
        <w:pStyle w:val="Odstavecseseznamem"/>
        <w:numPr>
          <w:ilvl w:val="0"/>
          <w:numId w:val="4"/>
        </w:numPr>
        <w:spacing w:line="259" w:lineRule="auto"/>
        <w:ind w:left="284" w:hanging="284"/>
        <w:jc w:val="both"/>
        <w:rPr>
          <w:sz w:val="22"/>
          <w:szCs w:val="22"/>
        </w:rPr>
      </w:pPr>
      <w:r w:rsidRPr="00D248AC">
        <w:rPr>
          <w:sz w:val="22"/>
          <w:szCs w:val="22"/>
        </w:rPr>
        <w:t>Kopie usnesení zastupitelstva obce o vydání změny územního plánu</w:t>
      </w:r>
      <w:r w:rsidR="009F3CCD" w:rsidRPr="00D248AC">
        <w:rPr>
          <w:sz w:val="22"/>
          <w:szCs w:val="22"/>
        </w:rPr>
        <w:t>.</w:t>
      </w:r>
    </w:p>
    <w:p w14:paraId="1A96CF2D" w14:textId="6E3935A9" w:rsidR="00A61B82" w:rsidRPr="00D248AC" w:rsidRDefault="009C281C" w:rsidP="0046482C">
      <w:pPr>
        <w:pStyle w:val="Odstavecseseznamem"/>
        <w:numPr>
          <w:ilvl w:val="0"/>
          <w:numId w:val="4"/>
        </w:numPr>
        <w:spacing w:line="259" w:lineRule="auto"/>
        <w:ind w:left="284" w:hanging="284"/>
        <w:jc w:val="both"/>
        <w:rPr>
          <w:sz w:val="22"/>
          <w:szCs w:val="22"/>
        </w:rPr>
      </w:pPr>
      <w:r w:rsidRPr="00D248AC">
        <w:rPr>
          <w:sz w:val="22"/>
          <w:szCs w:val="22"/>
        </w:rPr>
        <w:t xml:space="preserve">Jedno paré </w:t>
      </w:r>
      <w:r w:rsidR="00A61B82" w:rsidRPr="00D248AC">
        <w:rPr>
          <w:sz w:val="22"/>
          <w:szCs w:val="22"/>
        </w:rPr>
        <w:t>změny územního plánu</w:t>
      </w:r>
      <w:r w:rsidR="00CE44C7">
        <w:rPr>
          <w:sz w:val="22"/>
          <w:szCs w:val="22"/>
        </w:rPr>
        <w:t xml:space="preserve"> v listinné podobě</w:t>
      </w:r>
      <w:r w:rsidR="00A61B82" w:rsidRPr="00D248AC">
        <w:rPr>
          <w:sz w:val="22"/>
          <w:szCs w:val="22"/>
        </w:rPr>
        <w:t>, opatřené záznamem o účinnosti</w:t>
      </w:r>
      <w:r w:rsidR="0046482C" w:rsidRPr="00D248AC">
        <w:rPr>
          <w:sz w:val="22"/>
          <w:szCs w:val="22"/>
        </w:rPr>
        <w:t xml:space="preserve">, </w:t>
      </w:r>
      <w:r w:rsidR="00CE44C7">
        <w:rPr>
          <w:sz w:val="22"/>
          <w:szCs w:val="22"/>
        </w:rPr>
        <w:t>a</w:t>
      </w:r>
      <w:r w:rsidR="0046482C" w:rsidRPr="00D248AC">
        <w:rPr>
          <w:sz w:val="22"/>
          <w:szCs w:val="22"/>
        </w:rPr>
        <w:t xml:space="preserve"> elektronick</w:t>
      </w:r>
      <w:r w:rsidR="00CE44C7">
        <w:rPr>
          <w:sz w:val="22"/>
          <w:szCs w:val="22"/>
        </w:rPr>
        <w:t>á</w:t>
      </w:r>
      <w:r w:rsidR="0046482C" w:rsidRPr="00D248AC">
        <w:rPr>
          <w:sz w:val="22"/>
          <w:szCs w:val="22"/>
        </w:rPr>
        <w:t xml:space="preserve"> verze</w:t>
      </w:r>
      <w:r w:rsidR="00A61B82" w:rsidRPr="00D248AC">
        <w:rPr>
          <w:sz w:val="22"/>
          <w:szCs w:val="22"/>
        </w:rPr>
        <w:t xml:space="preserve"> </w:t>
      </w:r>
      <w:r w:rsidR="00CE44C7">
        <w:rPr>
          <w:sz w:val="22"/>
          <w:szCs w:val="22"/>
        </w:rPr>
        <w:t xml:space="preserve">dokumentace na CD/DVD </w:t>
      </w:r>
      <w:r w:rsidR="007363C7" w:rsidRPr="00D248AC">
        <w:rPr>
          <w:color w:val="000000" w:themeColor="text1"/>
          <w:sz w:val="22"/>
          <w:szCs w:val="22"/>
        </w:rPr>
        <w:t xml:space="preserve">ve </w:t>
      </w:r>
      <w:r w:rsidR="00C96300" w:rsidRPr="00D248AC">
        <w:rPr>
          <w:color w:val="000000" w:themeColor="text1"/>
          <w:sz w:val="22"/>
          <w:szCs w:val="22"/>
        </w:rPr>
        <w:t xml:space="preserve">strojově čitelném formátu </w:t>
      </w:r>
      <w:r w:rsidR="00A61B82" w:rsidRPr="00D248AC">
        <w:rPr>
          <w:sz w:val="22"/>
          <w:szCs w:val="22"/>
        </w:rPr>
        <w:t xml:space="preserve">(pokud ještě nebylo předáno </w:t>
      </w:r>
      <w:r w:rsidR="0046482C" w:rsidRPr="00D248AC">
        <w:rPr>
          <w:sz w:val="22"/>
          <w:szCs w:val="22"/>
        </w:rPr>
        <w:t>K</w:t>
      </w:r>
      <w:r w:rsidR="000238E7">
        <w:rPr>
          <w:sz w:val="22"/>
          <w:szCs w:val="22"/>
        </w:rPr>
        <w:t xml:space="preserve">rajskému úřadu </w:t>
      </w:r>
      <w:r w:rsidR="0046482C" w:rsidRPr="00D248AC">
        <w:rPr>
          <w:sz w:val="22"/>
          <w:szCs w:val="22"/>
        </w:rPr>
        <w:t>K</w:t>
      </w:r>
      <w:r w:rsidR="000238E7">
        <w:rPr>
          <w:sz w:val="22"/>
          <w:szCs w:val="22"/>
        </w:rPr>
        <w:t>arlovarského kraje</w:t>
      </w:r>
      <w:r w:rsidR="00A61B82" w:rsidRPr="00D248AC">
        <w:rPr>
          <w:sz w:val="22"/>
          <w:szCs w:val="22"/>
        </w:rPr>
        <w:t>, odboru regionálního rozvoje)</w:t>
      </w:r>
      <w:r w:rsidR="009F3CCD" w:rsidRPr="00D248AC">
        <w:rPr>
          <w:sz w:val="22"/>
          <w:szCs w:val="22"/>
        </w:rPr>
        <w:t>.</w:t>
      </w:r>
    </w:p>
    <w:p w14:paraId="2696B921" w14:textId="4BA5D7F3" w:rsidR="004E7DFE" w:rsidRPr="00D248AC" w:rsidRDefault="009C281C" w:rsidP="0046482C">
      <w:pPr>
        <w:pStyle w:val="Odstavecseseznamem"/>
        <w:numPr>
          <w:ilvl w:val="0"/>
          <w:numId w:val="4"/>
        </w:numPr>
        <w:spacing w:line="259" w:lineRule="auto"/>
        <w:ind w:left="284" w:hanging="284"/>
        <w:jc w:val="both"/>
        <w:rPr>
          <w:sz w:val="22"/>
          <w:szCs w:val="22"/>
        </w:rPr>
      </w:pPr>
      <w:r w:rsidRPr="00D248AC">
        <w:rPr>
          <w:sz w:val="22"/>
          <w:szCs w:val="22"/>
        </w:rPr>
        <w:t xml:space="preserve">Jedno paré </w:t>
      </w:r>
      <w:r w:rsidR="00BA14EA" w:rsidRPr="00D248AC">
        <w:rPr>
          <w:sz w:val="22"/>
          <w:szCs w:val="22"/>
        </w:rPr>
        <w:t>ú</w:t>
      </w:r>
      <w:r w:rsidR="00A61B82" w:rsidRPr="00D248AC">
        <w:rPr>
          <w:sz w:val="22"/>
          <w:szCs w:val="22"/>
        </w:rPr>
        <w:t>plné</w:t>
      </w:r>
      <w:r w:rsidR="00BA14EA" w:rsidRPr="00D248AC">
        <w:rPr>
          <w:sz w:val="22"/>
          <w:szCs w:val="22"/>
        </w:rPr>
        <w:t>ho</w:t>
      </w:r>
      <w:r w:rsidR="00A61B82" w:rsidRPr="00D248AC">
        <w:rPr>
          <w:sz w:val="22"/>
          <w:szCs w:val="22"/>
        </w:rPr>
        <w:t xml:space="preserve"> znění územního plánu po vydání změny</w:t>
      </w:r>
      <w:r w:rsidR="00CE44C7">
        <w:rPr>
          <w:sz w:val="22"/>
          <w:szCs w:val="22"/>
        </w:rPr>
        <w:t xml:space="preserve"> v listinné podobě</w:t>
      </w:r>
      <w:r w:rsidR="00A61B82" w:rsidRPr="00D248AC">
        <w:rPr>
          <w:sz w:val="22"/>
          <w:szCs w:val="22"/>
        </w:rPr>
        <w:t>, opatřené záznamem o účinnosti</w:t>
      </w:r>
      <w:r w:rsidR="0046482C" w:rsidRPr="00D248AC">
        <w:rPr>
          <w:sz w:val="22"/>
          <w:szCs w:val="22"/>
        </w:rPr>
        <w:t xml:space="preserve">, </w:t>
      </w:r>
      <w:r w:rsidR="00CE44C7">
        <w:rPr>
          <w:sz w:val="22"/>
          <w:szCs w:val="22"/>
        </w:rPr>
        <w:t>a elektronická</w:t>
      </w:r>
      <w:r w:rsidR="0046482C" w:rsidRPr="00D248AC">
        <w:rPr>
          <w:sz w:val="22"/>
          <w:szCs w:val="22"/>
        </w:rPr>
        <w:t xml:space="preserve"> </w:t>
      </w:r>
      <w:r w:rsidR="0046482C" w:rsidRPr="00D248AC">
        <w:rPr>
          <w:color w:val="000000" w:themeColor="text1"/>
          <w:sz w:val="22"/>
          <w:szCs w:val="22"/>
        </w:rPr>
        <w:t>verze</w:t>
      </w:r>
      <w:r w:rsidR="00CE44C7">
        <w:rPr>
          <w:color w:val="000000" w:themeColor="text1"/>
          <w:sz w:val="22"/>
          <w:szCs w:val="22"/>
        </w:rPr>
        <w:t xml:space="preserve"> dokumentace</w:t>
      </w:r>
      <w:r w:rsidR="00A61B82" w:rsidRPr="00D248AC">
        <w:rPr>
          <w:color w:val="000000" w:themeColor="text1"/>
          <w:sz w:val="22"/>
          <w:szCs w:val="22"/>
        </w:rPr>
        <w:t xml:space="preserve"> </w:t>
      </w:r>
      <w:r w:rsidR="00CE44C7">
        <w:rPr>
          <w:color w:val="000000" w:themeColor="text1"/>
          <w:sz w:val="22"/>
          <w:szCs w:val="22"/>
        </w:rPr>
        <w:t xml:space="preserve">na CD/DVD </w:t>
      </w:r>
      <w:r w:rsidR="00891903" w:rsidRPr="00D248AC">
        <w:rPr>
          <w:color w:val="000000" w:themeColor="text1"/>
          <w:sz w:val="22"/>
          <w:szCs w:val="22"/>
        </w:rPr>
        <w:t>v</w:t>
      </w:r>
      <w:r w:rsidR="007363C7" w:rsidRPr="00D248AC">
        <w:rPr>
          <w:color w:val="000000" w:themeColor="text1"/>
          <w:sz w:val="22"/>
          <w:szCs w:val="22"/>
        </w:rPr>
        <w:t xml:space="preserve">e </w:t>
      </w:r>
      <w:r w:rsidR="00C96300" w:rsidRPr="00D248AC">
        <w:rPr>
          <w:color w:val="000000" w:themeColor="text1"/>
          <w:sz w:val="22"/>
          <w:szCs w:val="22"/>
        </w:rPr>
        <w:t xml:space="preserve">strojově čitelném formátu </w:t>
      </w:r>
      <w:r w:rsidR="00A61B82" w:rsidRPr="00D248AC">
        <w:rPr>
          <w:sz w:val="22"/>
          <w:szCs w:val="22"/>
        </w:rPr>
        <w:t xml:space="preserve">(pokud ještě nebylo předáno </w:t>
      </w:r>
      <w:r w:rsidR="0046482C" w:rsidRPr="00D248AC">
        <w:rPr>
          <w:sz w:val="22"/>
          <w:szCs w:val="22"/>
        </w:rPr>
        <w:t>K</w:t>
      </w:r>
      <w:r w:rsidR="000238E7">
        <w:rPr>
          <w:sz w:val="22"/>
          <w:szCs w:val="22"/>
        </w:rPr>
        <w:t xml:space="preserve">rajskému úřadu </w:t>
      </w:r>
      <w:r w:rsidR="0046482C" w:rsidRPr="00D248AC">
        <w:rPr>
          <w:sz w:val="22"/>
          <w:szCs w:val="22"/>
        </w:rPr>
        <w:t>K</w:t>
      </w:r>
      <w:r w:rsidR="000238E7">
        <w:rPr>
          <w:sz w:val="22"/>
          <w:szCs w:val="22"/>
        </w:rPr>
        <w:t>arlovarského kraje</w:t>
      </w:r>
      <w:r w:rsidR="00A61B82" w:rsidRPr="00D248AC">
        <w:rPr>
          <w:sz w:val="22"/>
          <w:szCs w:val="22"/>
        </w:rPr>
        <w:t>, odboru regionálního rozvoje</w:t>
      </w:r>
      <w:r w:rsidR="00D248AC" w:rsidRPr="00D248AC">
        <w:rPr>
          <w:sz w:val="22"/>
          <w:szCs w:val="22"/>
        </w:rPr>
        <w:t>, dle § 165 odst. 1 stavebního zákona</w:t>
      </w:r>
      <w:r w:rsidR="00A61B82" w:rsidRPr="00D248AC">
        <w:rPr>
          <w:sz w:val="22"/>
          <w:szCs w:val="22"/>
        </w:rPr>
        <w:t>)</w:t>
      </w:r>
      <w:r w:rsidR="009F3CCD" w:rsidRPr="00D248AC">
        <w:rPr>
          <w:sz w:val="22"/>
          <w:szCs w:val="22"/>
        </w:rPr>
        <w:t>.</w:t>
      </w:r>
    </w:p>
    <w:sectPr w:rsidR="004E7DFE" w:rsidRPr="00D248AC" w:rsidSect="00AE0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851" w:left="1417" w:header="708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CB855" w14:textId="77777777" w:rsidR="000B78C2" w:rsidRDefault="000B78C2" w:rsidP="000B78C2">
      <w:r>
        <w:separator/>
      </w:r>
    </w:p>
  </w:endnote>
  <w:endnote w:type="continuationSeparator" w:id="0">
    <w:p w14:paraId="6084671E" w14:textId="77777777" w:rsidR="000B78C2" w:rsidRDefault="000B78C2" w:rsidP="000B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2EE36" w14:textId="77777777" w:rsidR="0036257A" w:rsidRDefault="003625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6717C" w14:textId="47F90530" w:rsidR="00EE3FC6" w:rsidRPr="00FA11E7" w:rsidRDefault="00EE3FC6" w:rsidP="00EE3FC6">
    <w:pPr>
      <w:pStyle w:val="Zpat"/>
      <w:jc w:val="center"/>
      <w:rPr>
        <w:sz w:val="20"/>
      </w:rPr>
    </w:pPr>
    <w:r w:rsidRPr="00FA11E7">
      <w:rPr>
        <w:bCs/>
        <w:sz w:val="20"/>
      </w:rPr>
      <w:fldChar w:fldCharType="begin"/>
    </w:r>
    <w:r w:rsidRPr="00FA11E7">
      <w:rPr>
        <w:bCs/>
        <w:sz w:val="20"/>
      </w:rPr>
      <w:instrText>PAGE  \* Arabic  \* MERGEFORMAT</w:instrText>
    </w:r>
    <w:r w:rsidRPr="00FA11E7">
      <w:rPr>
        <w:bCs/>
        <w:sz w:val="20"/>
      </w:rPr>
      <w:fldChar w:fldCharType="separate"/>
    </w:r>
    <w:r w:rsidR="002B1DA4">
      <w:rPr>
        <w:bCs/>
        <w:noProof/>
        <w:sz w:val="20"/>
      </w:rPr>
      <w:t>1</w:t>
    </w:r>
    <w:r w:rsidRPr="00FA11E7">
      <w:rPr>
        <w:bCs/>
        <w:sz w:val="20"/>
      </w:rPr>
      <w:fldChar w:fldCharType="end"/>
    </w:r>
    <w:r w:rsidR="00FA11E7" w:rsidRPr="00FA11E7">
      <w:rPr>
        <w:bCs/>
        <w:sz w:val="20"/>
      </w:rPr>
      <w:t>/</w:t>
    </w:r>
    <w:r w:rsidR="008C1135">
      <w:rPr>
        <w:bCs/>
        <w:sz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AFD16" w14:textId="77777777" w:rsidR="0036257A" w:rsidRDefault="003625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5C0F6" w14:textId="77777777" w:rsidR="000B78C2" w:rsidRDefault="000B78C2" w:rsidP="000B78C2">
      <w:r>
        <w:separator/>
      </w:r>
    </w:p>
  </w:footnote>
  <w:footnote w:type="continuationSeparator" w:id="0">
    <w:p w14:paraId="670AFAB5" w14:textId="77777777" w:rsidR="000B78C2" w:rsidRDefault="000B78C2" w:rsidP="000B7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70703" w14:textId="77777777" w:rsidR="0036257A" w:rsidRDefault="003625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A3FC9" w14:textId="21D949C2" w:rsidR="00507E5E" w:rsidRDefault="00017EFB" w:rsidP="003E1B06">
    <w:pPr>
      <w:jc w:val="center"/>
      <w:rPr>
        <w:i/>
        <w:sz w:val="20"/>
        <w:szCs w:val="20"/>
      </w:rPr>
    </w:pPr>
    <w:r>
      <w:rPr>
        <w:rFonts w:ascii="Arial Black" w:hAnsi="Arial Black"/>
        <w:i/>
        <w:color w:val="FF0000"/>
      </w:rPr>
      <w:tab/>
    </w:r>
    <w:r>
      <w:rPr>
        <w:rFonts w:ascii="Arial Black" w:hAnsi="Arial Black"/>
        <w:i/>
        <w:color w:val="FF0000"/>
      </w:rPr>
      <w:tab/>
    </w:r>
    <w:r w:rsidR="00B6649E">
      <w:rPr>
        <w:i/>
        <w:sz w:val="20"/>
        <w:szCs w:val="20"/>
      </w:rPr>
      <w:t xml:space="preserve">         </w:t>
    </w:r>
    <w:r w:rsidR="003E1B06">
      <w:rPr>
        <w:i/>
        <w:sz w:val="20"/>
        <w:szCs w:val="20"/>
      </w:rPr>
      <w:t xml:space="preserve">        </w:t>
    </w:r>
    <w:r w:rsidR="00B6649E">
      <w:rPr>
        <w:i/>
        <w:sz w:val="20"/>
        <w:szCs w:val="20"/>
      </w:rPr>
      <w:t xml:space="preserve">                 </w:t>
    </w:r>
    <w:r w:rsidR="0036257A">
      <w:rPr>
        <w:i/>
        <w:sz w:val="20"/>
        <w:szCs w:val="20"/>
      </w:rPr>
      <w:t xml:space="preserve">        </w:t>
    </w:r>
    <w:r w:rsidR="00507E5E">
      <w:rPr>
        <w:i/>
        <w:sz w:val="20"/>
        <w:szCs w:val="20"/>
      </w:rPr>
      <w:t xml:space="preserve">Příloha č. 1 </w:t>
    </w:r>
    <w:r w:rsidR="003E1B06">
      <w:rPr>
        <w:i/>
        <w:sz w:val="20"/>
        <w:szCs w:val="20"/>
      </w:rPr>
      <w:t>Pravidel, usn.</w:t>
    </w:r>
    <w:r w:rsidR="0036257A">
      <w:rPr>
        <w:i/>
        <w:sz w:val="20"/>
        <w:szCs w:val="20"/>
      </w:rPr>
      <w:t xml:space="preserve"> RKK</w:t>
    </w:r>
    <w:r w:rsidR="00292545">
      <w:rPr>
        <w:i/>
        <w:sz w:val="20"/>
        <w:szCs w:val="20"/>
      </w:rPr>
      <w:t xml:space="preserve"> č.</w:t>
    </w:r>
    <w:r w:rsidR="003E1B06">
      <w:rPr>
        <w:i/>
        <w:sz w:val="20"/>
        <w:szCs w:val="20"/>
      </w:rPr>
      <w:t xml:space="preserve"> </w:t>
    </w:r>
    <w:r w:rsidR="008E1D7B">
      <w:rPr>
        <w:i/>
        <w:sz w:val="20"/>
        <w:szCs w:val="20"/>
      </w:rPr>
      <w:t>RK</w:t>
    </w:r>
    <w:r w:rsidR="00507E5E">
      <w:rPr>
        <w:i/>
        <w:sz w:val="20"/>
        <w:szCs w:val="20"/>
      </w:rPr>
      <w:t xml:space="preserve"> </w:t>
    </w:r>
    <w:r w:rsidR="003E3DC9">
      <w:rPr>
        <w:i/>
        <w:sz w:val="20"/>
        <w:szCs w:val="20"/>
      </w:rPr>
      <w:t>1435/12/18</w:t>
    </w:r>
    <w:r w:rsidR="00507E5E">
      <w:rPr>
        <w:i/>
        <w:sz w:val="20"/>
        <w:szCs w:val="20"/>
      </w:rPr>
      <w:t xml:space="preserve"> </w:t>
    </w:r>
    <w:r w:rsidR="003E1B06">
      <w:rPr>
        <w:i/>
        <w:sz w:val="20"/>
        <w:szCs w:val="20"/>
      </w:rPr>
      <w:t>ze dne</w:t>
    </w:r>
    <w:r w:rsidR="003E3DC9">
      <w:rPr>
        <w:i/>
        <w:sz w:val="20"/>
        <w:szCs w:val="20"/>
      </w:rPr>
      <w:t xml:space="preserve"> 3. 12. 2018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5E11C" w14:textId="77777777" w:rsidR="0036257A" w:rsidRDefault="003625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C6576"/>
    <w:multiLevelType w:val="hybridMultilevel"/>
    <w:tmpl w:val="216EE2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16005"/>
    <w:multiLevelType w:val="hybridMultilevel"/>
    <w:tmpl w:val="CBE24CE6"/>
    <w:lvl w:ilvl="0" w:tplc="2942530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7022A"/>
    <w:multiLevelType w:val="hybridMultilevel"/>
    <w:tmpl w:val="47447A1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C17B6"/>
    <w:multiLevelType w:val="hybridMultilevel"/>
    <w:tmpl w:val="CCC2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C2"/>
    <w:rsid w:val="00017EFB"/>
    <w:rsid w:val="000238E7"/>
    <w:rsid w:val="000370B8"/>
    <w:rsid w:val="00040B89"/>
    <w:rsid w:val="00051D35"/>
    <w:rsid w:val="00055C0E"/>
    <w:rsid w:val="00056A5D"/>
    <w:rsid w:val="00096298"/>
    <w:rsid w:val="000B78C2"/>
    <w:rsid w:val="000D0C86"/>
    <w:rsid w:val="001055C3"/>
    <w:rsid w:val="0010567B"/>
    <w:rsid w:val="00110DFA"/>
    <w:rsid w:val="0012580B"/>
    <w:rsid w:val="001C50DE"/>
    <w:rsid w:val="002137C5"/>
    <w:rsid w:val="00292545"/>
    <w:rsid w:val="002B1DA4"/>
    <w:rsid w:val="002E42A5"/>
    <w:rsid w:val="0034123B"/>
    <w:rsid w:val="0034197B"/>
    <w:rsid w:val="00352E1F"/>
    <w:rsid w:val="0036257A"/>
    <w:rsid w:val="00363968"/>
    <w:rsid w:val="00365C41"/>
    <w:rsid w:val="003B585F"/>
    <w:rsid w:val="003B6067"/>
    <w:rsid w:val="003C3357"/>
    <w:rsid w:val="003E1B06"/>
    <w:rsid w:val="003E3DC9"/>
    <w:rsid w:val="00400C2C"/>
    <w:rsid w:val="00412F1E"/>
    <w:rsid w:val="0042351D"/>
    <w:rsid w:val="00436FDB"/>
    <w:rsid w:val="0046319A"/>
    <w:rsid w:val="0046482C"/>
    <w:rsid w:val="004C3067"/>
    <w:rsid w:val="004E204B"/>
    <w:rsid w:val="004E78DE"/>
    <w:rsid w:val="004E7DFE"/>
    <w:rsid w:val="00507E5E"/>
    <w:rsid w:val="005A120E"/>
    <w:rsid w:val="005A22E7"/>
    <w:rsid w:val="005C0BAD"/>
    <w:rsid w:val="005C61C4"/>
    <w:rsid w:val="00655811"/>
    <w:rsid w:val="006B187A"/>
    <w:rsid w:val="006B6B37"/>
    <w:rsid w:val="006C353C"/>
    <w:rsid w:val="006F1271"/>
    <w:rsid w:val="00721E00"/>
    <w:rsid w:val="007363C7"/>
    <w:rsid w:val="00770992"/>
    <w:rsid w:val="007917DA"/>
    <w:rsid w:val="007D745D"/>
    <w:rsid w:val="007E2D63"/>
    <w:rsid w:val="007F5052"/>
    <w:rsid w:val="0081021D"/>
    <w:rsid w:val="0084351C"/>
    <w:rsid w:val="00874E59"/>
    <w:rsid w:val="00884BCF"/>
    <w:rsid w:val="00886A95"/>
    <w:rsid w:val="00891903"/>
    <w:rsid w:val="008C1135"/>
    <w:rsid w:val="008C5D03"/>
    <w:rsid w:val="008E1D7B"/>
    <w:rsid w:val="009017E6"/>
    <w:rsid w:val="009046BF"/>
    <w:rsid w:val="00971530"/>
    <w:rsid w:val="00981A14"/>
    <w:rsid w:val="00983005"/>
    <w:rsid w:val="009C281C"/>
    <w:rsid w:val="009E0707"/>
    <w:rsid w:val="009E1E29"/>
    <w:rsid w:val="009F3CCD"/>
    <w:rsid w:val="00A55A6C"/>
    <w:rsid w:val="00A61B82"/>
    <w:rsid w:val="00A96CAA"/>
    <w:rsid w:val="00AA3285"/>
    <w:rsid w:val="00AE092D"/>
    <w:rsid w:val="00B0385B"/>
    <w:rsid w:val="00B056F1"/>
    <w:rsid w:val="00B371D6"/>
    <w:rsid w:val="00B6649E"/>
    <w:rsid w:val="00BA14EA"/>
    <w:rsid w:val="00C72579"/>
    <w:rsid w:val="00C96300"/>
    <w:rsid w:val="00CE44C7"/>
    <w:rsid w:val="00D01A58"/>
    <w:rsid w:val="00D248AC"/>
    <w:rsid w:val="00D80305"/>
    <w:rsid w:val="00D942E4"/>
    <w:rsid w:val="00E209E3"/>
    <w:rsid w:val="00E86575"/>
    <w:rsid w:val="00EA6EE2"/>
    <w:rsid w:val="00EB60A2"/>
    <w:rsid w:val="00EC3739"/>
    <w:rsid w:val="00EE3FC6"/>
    <w:rsid w:val="00EE77C5"/>
    <w:rsid w:val="00F76C3B"/>
    <w:rsid w:val="00F9650F"/>
    <w:rsid w:val="00FA11E7"/>
    <w:rsid w:val="00FA7498"/>
    <w:rsid w:val="00FC1ED9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D794F67"/>
  <w15:docId w15:val="{92FFD339-4281-4139-ADFB-620163D0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78C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78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8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78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8C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B78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96CA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5A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A6C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55A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5A6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5A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5A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5A6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D0C8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C7D23AF8DF81448024357292BB4DD5" ma:contentTypeVersion="2" ma:contentTypeDescription="Vytvoří nový dokument" ma:contentTypeScope="" ma:versionID="c7593dc4bc9daa9534c7a893beeb5e88">
  <xsd:schema xmlns:xsd="http://www.w3.org/2001/XMLSchema" xmlns:xs="http://www.w3.org/2001/XMLSchema" xmlns:p="http://schemas.microsoft.com/office/2006/metadata/properties" xmlns:ns1="http://schemas.microsoft.com/sharepoint/v3" xmlns:ns2="bfb4d306-5cc9-4a53-a3d2-6186fd549de6" targetNamespace="http://schemas.microsoft.com/office/2006/metadata/properties" ma:root="true" ma:fieldsID="9596435d94b6403b23d35d26554fb75a" ns1:_="" ns2:_="">
    <xsd:import namespace="http://schemas.microsoft.com/sharepoint/v3"/>
    <xsd:import namespace="bfb4d306-5cc9-4a53-a3d2-6186fd549de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4d306-5cc9-4a53-a3d2-6186fd549de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MigrationSourceURL xmlns="bfb4d306-5cc9-4a53-a3d2-6186fd549de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197A8F-3296-46F7-AE51-8225C9223C92}"/>
</file>

<file path=customXml/itemProps2.xml><?xml version="1.0" encoding="utf-8"?>
<ds:datastoreItem xmlns:ds="http://schemas.openxmlformats.org/officeDocument/2006/customXml" ds:itemID="{675B59C1-D4B1-44E2-A365-353186374EE6}"/>
</file>

<file path=customXml/itemProps3.xml><?xml version="1.0" encoding="utf-8"?>
<ds:datastoreItem xmlns:ds="http://schemas.openxmlformats.org/officeDocument/2006/customXml" ds:itemID="{27BDD8CE-D5E2-4718-AC0D-6613A2C8B8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Švéda Lukáš;Abrahámová</dc:creator>
  <cp:keywords/>
  <dc:description/>
  <cp:lastModifiedBy>Abrahámová Kristýna</cp:lastModifiedBy>
  <cp:revision>2</cp:revision>
  <dcterms:created xsi:type="dcterms:W3CDTF">2019-01-07T06:16:00Z</dcterms:created>
  <dcterms:modified xsi:type="dcterms:W3CDTF">2019-01-07T06:16:00Z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0x010100CBC7D23AF8DF81448024357292BB4DD5</vt:lpwstr>
  </property>
</Properties>
</file>