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C0" w:rsidRPr="00101F13" w:rsidRDefault="00295F1B" w:rsidP="003A1211">
      <w:pPr>
        <w:jc w:val="center"/>
        <w:rPr>
          <w:rFonts w:cstheme="minorHAnsi"/>
          <w:b/>
          <w:sz w:val="28"/>
          <w:szCs w:val="28"/>
        </w:rPr>
      </w:pPr>
      <w:r w:rsidRPr="00101F13">
        <w:rPr>
          <w:rFonts w:cstheme="minorHAnsi"/>
          <w:b/>
          <w:sz w:val="28"/>
          <w:szCs w:val="28"/>
        </w:rPr>
        <w:t>Záznam z jednání plat</w:t>
      </w:r>
      <w:r w:rsidR="00117925" w:rsidRPr="00101F13">
        <w:rPr>
          <w:rFonts w:cstheme="minorHAnsi"/>
          <w:b/>
          <w:sz w:val="28"/>
          <w:szCs w:val="28"/>
        </w:rPr>
        <w:t>formy cestovního ruchu ze dne 26. 2. 2019</w:t>
      </w:r>
    </w:p>
    <w:p w:rsidR="00295F1B" w:rsidRPr="00101F13" w:rsidRDefault="00295F1B">
      <w:pPr>
        <w:rPr>
          <w:rFonts w:cstheme="minorHAnsi"/>
        </w:rPr>
      </w:pPr>
    </w:p>
    <w:p w:rsidR="003A1211" w:rsidRPr="00101F13" w:rsidRDefault="00295F1B" w:rsidP="001D07D8">
      <w:pPr>
        <w:jc w:val="both"/>
        <w:rPr>
          <w:rFonts w:cstheme="minorHAnsi"/>
          <w:u w:val="single"/>
        </w:rPr>
      </w:pPr>
      <w:r w:rsidRPr="00101F13">
        <w:rPr>
          <w:rFonts w:cstheme="minorHAnsi"/>
          <w:u w:val="single"/>
        </w:rPr>
        <w:t>Přítomni:</w:t>
      </w:r>
    </w:p>
    <w:p w:rsidR="000D47E6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Vojtěch Franta</w:t>
      </w:r>
    </w:p>
    <w:p w:rsidR="000D47E6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Wolfgang Háma</w:t>
      </w:r>
    </w:p>
    <w:p w:rsidR="000D47E6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Karolína Nožičková</w:t>
      </w:r>
    </w:p>
    <w:p w:rsidR="00117925" w:rsidRPr="00101F13" w:rsidRDefault="00117925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 xml:space="preserve">Jitka </w:t>
      </w:r>
      <w:proofErr w:type="spellStart"/>
      <w:r w:rsidRPr="00101F13">
        <w:rPr>
          <w:rFonts w:cstheme="minorHAnsi"/>
        </w:rPr>
        <w:t>Ettler</w:t>
      </w:r>
      <w:proofErr w:type="spellEnd"/>
      <w:r w:rsidRPr="00101F13">
        <w:rPr>
          <w:rFonts w:cstheme="minorHAnsi"/>
        </w:rPr>
        <w:t xml:space="preserve"> Štěpánková</w:t>
      </w:r>
    </w:p>
    <w:p w:rsidR="00117925" w:rsidRPr="00101F13" w:rsidRDefault="00117925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 xml:space="preserve">Věra </w:t>
      </w:r>
      <w:proofErr w:type="spellStart"/>
      <w:r w:rsidRPr="00101F13">
        <w:rPr>
          <w:rFonts w:cstheme="minorHAnsi"/>
        </w:rPr>
        <w:t>Simeth</w:t>
      </w:r>
      <w:proofErr w:type="spellEnd"/>
    </w:p>
    <w:p w:rsidR="00117925" w:rsidRPr="00101F13" w:rsidRDefault="00117925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Jaromír Musil</w:t>
      </w:r>
    </w:p>
    <w:p w:rsidR="000D47E6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Petr Šindelář</w:t>
      </w:r>
    </w:p>
    <w:p w:rsidR="00117925" w:rsidRPr="00101F13" w:rsidRDefault="00117925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Radka Maglia</w:t>
      </w:r>
    </w:p>
    <w:p w:rsidR="00117925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Veronika Vodičková</w:t>
      </w:r>
    </w:p>
    <w:p w:rsidR="000D47E6" w:rsidRPr="00101F13" w:rsidRDefault="000D47E6" w:rsidP="001D07D8">
      <w:pPr>
        <w:spacing w:after="0"/>
        <w:jc w:val="both"/>
        <w:rPr>
          <w:rFonts w:cstheme="minorHAnsi"/>
        </w:rPr>
      </w:pPr>
      <w:r w:rsidRPr="00101F13">
        <w:rPr>
          <w:rFonts w:cstheme="minorHAnsi"/>
        </w:rPr>
        <w:t>Petr Židlický</w:t>
      </w:r>
    </w:p>
    <w:p w:rsidR="00117925" w:rsidRPr="00101F13" w:rsidRDefault="00117925" w:rsidP="001D07D8">
      <w:pPr>
        <w:jc w:val="both"/>
        <w:rPr>
          <w:rFonts w:cstheme="minorHAnsi"/>
        </w:rPr>
      </w:pPr>
      <w:r w:rsidRPr="00101F13">
        <w:rPr>
          <w:rFonts w:cstheme="minorHAnsi"/>
        </w:rPr>
        <w:t>Monika Slipková</w:t>
      </w:r>
    </w:p>
    <w:p w:rsidR="003A1211" w:rsidRPr="00101F13" w:rsidRDefault="003A1211" w:rsidP="001D07D8">
      <w:pPr>
        <w:jc w:val="both"/>
        <w:rPr>
          <w:rFonts w:cstheme="minorHAnsi"/>
        </w:rPr>
      </w:pPr>
    </w:p>
    <w:p w:rsidR="00101F13" w:rsidRPr="00101F13" w:rsidRDefault="005C2E6B" w:rsidP="001D07D8">
      <w:pPr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1D07D8" w:rsidRDefault="00635243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přivítal přítomné </w:t>
      </w:r>
      <w:r w:rsidR="00101F13">
        <w:rPr>
          <w:rFonts w:cstheme="minorHAnsi"/>
        </w:rPr>
        <w:t>a informoval je</w:t>
      </w:r>
      <w:r w:rsidR="006E3D86" w:rsidRPr="00101F13">
        <w:rPr>
          <w:rFonts w:cstheme="minorHAnsi"/>
        </w:rPr>
        <w:t xml:space="preserve"> o tom, že v</w:t>
      </w:r>
      <w:r w:rsidR="00117925" w:rsidRPr="00101F13">
        <w:rPr>
          <w:rFonts w:cstheme="minorHAnsi"/>
        </w:rPr>
        <w:t>ýstupy p</w:t>
      </w:r>
      <w:r w:rsidR="006E3D86" w:rsidRPr="00101F13">
        <w:rPr>
          <w:rFonts w:cstheme="minorHAnsi"/>
        </w:rPr>
        <w:t xml:space="preserve">latformy CR bude vedení brát na </w:t>
      </w:r>
      <w:r w:rsidR="001D07D8">
        <w:rPr>
          <w:rFonts w:cstheme="minorHAnsi"/>
        </w:rPr>
        <w:t>vědomí</w:t>
      </w:r>
    </w:p>
    <w:p w:rsidR="006E3D86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117925" w:rsidRPr="00101F13">
        <w:rPr>
          <w:rFonts w:cstheme="minorHAnsi"/>
        </w:rPr>
        <w:t xml:space="preserve">eznámil přítomné s prezentací o </w:t>
      </w:r>
      <w:r w:rsidR="00101F13">
        <w:rPr>
          <w:rFonts w:cstheme="minorHAnsi"/>
        </w:rPr>
        <w:t xml:space="preserve">stavu Karlovarského kraje a o </w:t>
      </w:r>
      <w:r w:rsidR="00117925" w:rsidRPr="00101F13">
        <w:rPr>
          <w:rFonts w:cstheme="minorHAnsi"/>
        </w:rPr>
        <w:t xml:space="preserve">významu cestovního ruchu pro Karlovarský </w:t>
      </w:r>
      <w:r w:rsidR="00101F13">
        <w:rPr>
          <w:rFonts w:cstheme="minorHAnsi"/>
        </w:rPr>
        <w:t>kraj</w:t>
      </w:r>
      <w:r w:rsidR="006E3D86" w:rsidRPr="00101F13">
        <w:rPr>
          <w:rFonts w:cstheme="minorHAnsi"/>
        </w:rPr>
        <w:t xml:space="preserve"> </w:t>
      </w:r>
    </w:p>
    <w:p w:rsidR="006E3D86" w:rsidRPr="00101F13" w:rsidRDefault="006E3D86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Karlovarský kraj je </w:t>
      </w:r>
      <w:r w:rsidRPr="00101F13">
        <w:rPr>
          <w:rFonts w:cstheme="minorHAnsi"/>
          <w:bCs/>
        </w:rPr>
        <w:t>dlouhodobě nejchudším regionem v ČR</w:t>
      </w:r>
      <w:r w:rsidRPr="00101F13">
        <w:rPr>
          <w:rFonts w:cstheme="minorHAnsi"/>
        </w:rPr>
        <w:t xml:space="preserve"> a jeho ekonomický propad se dál prohlubuje</w:t>
      </w:r>
    </w:p>
    <w:p w:rsidR="006E3D86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6E3D86" w:rsidRPr="00101F13">
        <w:rPr>
          <w:rFonts w:cstheme="minorHAnsi"/>
        </w:rPr>
        <w:t xml:space="preserve">o regionu směřuje opakovaně </w:t>
      </w:r>
      <w:r w:rsidR="006E3D86" w:rsidRPr="00101F13">
        <w:rPr>
          <w:rFonts w:cstheme="minorHAnsi"/>
          <w:bCs/>
        </w:rPr>
        <w:t>nejméně prostředků z rozpočtu státu i z EU</w:t>
      </w:r>
      <w:r w:rsidR="00152331" w:rsidRPr="00101F13">
        <w:rPr>
          <w:rFonts w:cstheme="minorHAnsi"/>
        </w:rPr>
        <w:t xml:space="preserve"> (kohezních) fondů</w:t>
      </w:r>
    </w:p>
    <w:p w:rsidR="006E3D86" w:rsidRPr="00101F13" w:rsidRDefault="006E3D86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Cs/>
        </w:rPr>
        <w:t>HDP kraje se dlouhodobě snižuje</w:t>
      </w:r>
    </w:p>
    <w:p w:rsidR="006E3D86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Cs/>
        </w:rPr>
        <w:t>d</w:t>
      </w:r>
      <w:r w:rsidR="006E3D86" w:rsidRPr="00101F13">
        <w:rPr>
          <w:rFonts w:cstheme="minorHAnsi"/>
          <w:bCs/>
        </w:rPr>
        <w:t>ochází k odchodu obyvatel</w:t>
      </w:r>
      <w:r w:rsidR="006E3D86" w:rsidRPr="00101F13">
        <w:rPr>
          <w:rFonts w:cstheme="minorHAnsi"/>
        </w:rPr>
        <w:t xml:space="preserve"> - od roku 2005 se odstěhovalo z regionu více jak 17 tisíc obyvatel</w:t>
      </w:r>
    </w:p>
    <w:p w:rsidR="006E3D86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6E3D86" w:rsidRPr="00101F13">
        <w:rPr>
          <w:rFonts w:cstheme="minorHAnsi"/>
        </w:rPr>
        <w:t xml:space="preserve"> roce 2017 došlo k </w:t>
      </w:r>
      <w:r w:rsidR="006E3D86" w:rsidRPr="00101F13">
        <w:rPr>
          <w:rFonts w:cstheme="minorHAnsi"/>
          <w:bCs/>
        </w:rPr>
        <w:t xml:space="preserve">největšímu nárůstu exekucí </w:t>
      </w:r>
      <w:r w:rsidR="006E3D86" w:rsidRPr="00101F13">
        <w:rPr>
          <w:rFonts w:cstheme="minorHAnsi"/>
        </w:rPr>
        <w:t>v Karlovarském kraji (10,2%)</w:t>
      </w:r>
    </w:p>
    <w:p w:rsidR="006E3D86" w:rsidRPr="00101F13" w:rsidRDefault="006E3D86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</w:rPr>
        <w:t xml:space="preserve">Karlovarský kraj je </w:t>
      </w:r>
      <w:r w:rsidRPr="00101F13">
        <w:rPr>
          <w:rFonts w:cstheme="minorHAnsi"/>
          <w:bCs/>
        </w:rPr>
        <w:t>pátým krajem s nejvyšším počtem sociálně vyloučených lokalit</w:t>
      </w:r>
    </w:p>
    <w:p w:rsidR="00101F13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6E3D86" w:rsidRPr="00101F13">
        <w:rPr>
          <w:rFonts w:cstheme="minorHAnsi"/>
          <w:bCs/>
        </w:rPr>
        <w:t>estovní ruch zajišťuje v Karlovarském kraji cca 18 % HDP</w:t>
      </w:r>
    </w:p>
    <w:p w:rsidR="006E3D86" w:rsidRPr="00101F13" w:rsidRDefault="001D07D8" w:rsidP="001D07D8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6E3D86" w:rsidRPr="00101F13">
        <w:rPr>
          <w:rFonts w:cstheme="minorHAnsi"/>
          <w:bCs/>
        </w:rPr>
        <w:t>éměř 17 % obyvatel Karlovarského kraje je zaměstnáno v odvětvích souvisejících s cestovním ruchem.</w:t>
      </w:r>
    </w:p>
    <w:p w:rsidR="00101F13" w:rsidRDefault="006E3D86" w:rsidP="001D07D8">
      <w:pPr>
        <w:jc w:val="both"/>
        <w:rPr>
          <w:rFonts w:cstheme="minorHAnsi"/>
          <w:bCs/>
        </w:rPr>
      </w:pPr>
      <w:r w:rsidRPr="00101F13">
        <w:rPr>
          <w:rFonts w:cstheme="minorHAnsi"/>
          <w:b/>
          <w:bCs/>
        </w:rPr>
        <w:t>Veronika Vodičková</w:t>
      </w:r>
    </w:p>
    <w:p w:rsidR="006E3D86" w:rsidRPr="00101F13" w:rsidRDefault="006E3D86" w:rsidP="001D07D8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 xml:space="preserve">doplnila statistická data týkající se turismu v Karlovarském kraji za rok 2018 </w:t>
      </w:r>
    </w:p>
    <w:p w:rsidR="00827D27" w:rsidRPr="00101F13" w:rsidRDefault="00951136" w:rsidP="001D07D8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3F3139" w:rsidRPr="00101F13">
        <w:rPr>
          <w:rFonts w:cstheme="minorHAnsi"/>
          <w:bCs/>
        </w:rPr>
        <w:t xml:space="preserve"> HUZ Karlovarského kraje se ubytovalo </w:t>
      </w:r>
      <w:r w:rsidR="003F3139" w:rsidRPr="00101F13">
        <w:rPr>
          <w:rFonts w:cstheme="minorHAnsi"/>
          <w:b/>
          <w:bCs/>
        </w:rPr>
        <w:t>1 120 596 hostů</w:t>
      </w:r>
    </w:p>
    <w:p w:rsidR="00827D27" w:rsidRPr="00101F13" w:rsidRDefault="00951136" w:rsidP="001D07D8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3F3139" w:rsidRPr="00101F13">
        <w:rPr>
          <w:rFonts w:cstheme="minorHAnsi"/>
          <w:bCs/>
        </w:rPr>
        <w:t>ahraničních hostů přijelo o 4,5% více než v roce 2017</w:t>
      </w:r>
    </w:p>
    <w:p w:rsidR="00827D27" w:rsidRPr="00101F13" w:rsidRDefault="00951136" w:rsidP="001D07D8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d</w:t>
      </w:r>
      <w:r w:rsidR="003F3139" w:rsidRPr="00101F13">
        <w:rPr>
          <w:rFonts w:cstheme="minorHAnsi"/>
          <w:b/>
          <w:bCs/>
        </w:rPr>
        <w:t xml:space="preserve">omácích hostů </w:t>
      </w:r>
      <w:r w:rsidR="003F3139" w:rsidRPr="00101F13">
        <w:rPr>
          <w:rFonts w:cstheme="minorHAnsi"/>
          <w:bCs/>
        </w:rPr>
        <w:t xml:space="preserve">přijelo o </w:t>
      </w:r>
      <w:r w:rsidR="003F3139" w:rsidRPr="00101F13">
        <w:rPr>
          <w:rFonts w:cstheme="minorHAnsi"/>
          <w:b/>
          <w:bCs/>
        </w:rPr>
        <w:t>13,7 %</w:t>
      </w:r>
      <w:r w:rsidR="003F3139" w:rsidRPr="00101F13">
        <w:rPr>
          <w:rFonts w:cstheme="minorHAnsi"/>
          <w:bCs/>
        </w:rPr>
        <w:t xml:space="preserve"> více než v roce 2017 = </w:t>
      </w:r>
      <w:r w:rsidR="003F3139" w:rsidRPr="00101F13">
        <w:rPr>
          <w:rFonts w:cstheme="minorHAnsi"/>
          <w:b/>
          <w:bCs/>
        </w:rPr>
        <w:t>nejvyšší nárůst v ČR</w:t>
      </w:r>
    </w:p>
    <w:p w:rsidR="00101F13" w:rsidRDefault="003F3139" w:rsidP="00951136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 xml:space="preserve">Karlovarský kraj je </w:t>
      </w:r>
      <w:r w:rsidRPr="00101F13">
        <w:rPr>
          <w:rFonts w:cstheme="minorHAnsi"/>
          <w:b/>
          <w:bCs/>
        </w:rPr>
        <w:t xml:space="preserve">šestým nejnavštěvovanějším </w:t>
      </w:r>
      <w:r w:rsidRPr="00101F13">
        <w:rPr>
          <w:rFonts w:cstheme="minorHAnsi"/>
          <w:bCs/>
        </w:rPr>
        <w:t>regionem ČR</w:t>
      </w:r>
    </w:p>
    <w:p w:rsidR="00101F13" w:rsidRDefault="003F3139" w:rsidP="00951136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/>
          <w:bCs/>
        </w:rPr>
        <w:t xml:space="preserve">Karlovarský kraj je na druhém místě </w:t>
      </w:r>
      <w:r w:rsidRPr="00101F13">
        <w:rPr>
          <w:rFonts w:cstheme="minorHAnsi"/>
          <w:bCs/>
        </w:rPr>
        <w:t xml:space="preserve">(hned po Praze) </w:t>
      </w:r>
      <w:r w:rsidRPr="00101F13">
        <w:rPr>
          <w:rFonts w:cstheme="minorHAnsi"/>
          <w:b/>
          <w:bCs/>
        </w:rPr>
        <w:t xml:space="preserve">v počtu přenocování </w:t>
      </w:r>
      <w:r w:rsidRPr="00101F13">
        <w:rPr>
          <w:rFonts w:cstheme="minorHAnsi"/>
          <w:bCs/>
        </w:rPr>
        <w:t>- 5 234</w:t>
      </w:r>
      <w:r w:rsidR="00101F13">
        <w:rPr>
          <w:rFonts w:cstheme="minorHAnsi"/>
          <w:bCs/>
        </w:rPr>
        <w:t> </w:t>
      </w:r>
      <w:r w:rsidRPr="00101F13">
        <w:rPr>
          <w:rFonts w:cstheme="minorHAnsi"/>
          <w:bCs/>
        </w:rPr>
        <w:t>424</w:t>
      </w:r>
    </w:p>
    <w:p w:rsidR="00101F13" w:rsidRDefault="00951136" w:rsidP="00951136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3F3139" w:rsidRPr="00101F13">
        <w:rPr>
          <w:rFonts w:cstheme="minorHAnsi"/>
          <w:bCs/>
        </w:rPr>
        <w:t xml:space="preserve">ejpočetnější zahraniční turisté: </w:t>
      </w:r>
    </w:p>
    <w:p w:rsidR="00827D27" w:rsidRPr="00101F13" w:rsidRDefault="003F3139" w:rsidP="00951136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 xml:space="preserve">Němci – 351 956, </w:t>
      </w:r>
      <w:proofErr w:type="gramStart"/>
      <w:r w:rsidRPr="00101F13">
        <w:rPr>
          <w:rFonts w:cstheme="minorHAnsi"/>
          <w:bCs/>
        </w:rPr>
        <w:t>4,4 %  nárůst</w:t>
      </w:r>
      <w:proofErr w:type="gramEnd"/>
    </w:p>
    <w:p w:rsidR="00827D27" w:rsidRPr="00101F13" w:rsidRDefault="003F3139" w:rsidP="00951136">
      <w:pPr>
        <w:numPr>
          <w:ilvl w:val="0"/>
          <w:numId w:val="30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>Rusové – 83 399, 2,0 % nárůst</w:t>
      </w:r>
    </w:p>
    <w:p w:rsidR="00101F13" w:rsidRDefault="003F3139" w:rsidP="00951136">
      <w:pPr>
        <w:numPr>
          <w:ilvl w:val="0"/>
          <w:numId w:val="30"/>
        </w:num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>Číňané – 39 210, 12,5 % nárůst</w:t>
      </w:r>
    </w:p>
    <w:p w:rsidR="00101F13" w:rsidRPr="00101F13" w:rsidRDefault="00101F13" w:rsidP="00951136">
      <w:pPr>
        <w:spacing w:line="276" w:lineRule="auto"/>
        <w:jc w:val="both"/>
        <w:rPr>
          <w:rFonts w:cstheme="minorHAnsi"/>
          <w:bCs/>
        </w:rPr>
      </w:pPr>
    </w:p>
    <w:p w:rsidR="00951136" w:rsidRPr="00951136" w:rsidRDefault="00951136" w:rsidP="00951136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</w:t>
      </w:r>
      <w:r w:rsidR="003F3139" w:rsidRPr="00951136">
        <w:rPr>
          <w:rFonts w:cstheme="minorHAnsi"/>
          <w:bCs/>
        </w:rPr>
        <w:t xml:space="preserve">eziroční nárůst počtu přenocování je o 1,4 % vyšší než v roce 2017 – je to však </w:t>
      </w:r>
      <w:r w:rsidR="003F3139" w:rsidRPr="00951136">
        <w:rPr>
          <w:rFonts w:cstheme="minorHAnsi"/>
          <w:b/>
          <w:bCs/>
        </w:rPr>
        <w:t>druhý nejnižší nárůst v</w:t>
      </w:r>
      <w:r>
        <w:rPr>
          <w:rFonts w:cstheme="minorHAnsi"/>
          <w:b/>
          <w:bCs/>
        </w:rPr>
        <w:t> </w:t>
      </w:r>
      <w:r w:rsidR="003F3139" w:rsidRPr="00951136">
        <w:rPr>
          <w:rFonts w:cstheme="minorHAnsi"/>
          <w:b/>
          <w:bCs/>
        </w:rPr>
        <w:t>ČR</w:t>
      </w:r>
    </w:p>
    <w:p w:rsidR="00951136" w:rsidRDefault="00951136" w:rsidP="00951136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3F3139" w:rsidRPr="00951136">
        <w:rPr>
          <w:rFonts w:cstheme="minorHAnsi"/>
          <w:bCs/>
        </w:rPr>
        <w:t xml:space="preserve">a meziročním </w:t>
      </w:r>
      <w:r w:rsidR="003F3139" w:rsidRPr="00951136">
        <w:rPr>
          <w:rFonts w:cstheme="minorHAnsi"/>
          <w:b/>
          <w:bCs/>
        </w:rPr>
        <w:t xml:space="preserve">navýšení počtu přenocování hostů </w:t>
      </w:r>
      <w:r w:rsidR="003F3139" w:rsidRPr="00951136">
        <w:rPr>
          <w:rFonts w:cstheme="minorHAnsi"/>
          <w:bCs/>
        </w:rPr>
        <w:t xml:space="preserve">se podíleli především </w:t>
      </w:r>
      <w:r w:rsidR="003F3139" w:rsidRPr="00951136">
        <w:rPr>
          <w:rFonts w:cstheme="minorHAnsi"/>
          <w:b/>
          <w:bCs/>
        </w:rPr>
        <w:t xml:space="preserve">domácí hosté = nárůst o 10,1 %, </w:t>
      </w:r>
      <w:r w:rsidR="003F3139" w:rsidRPr="00951136">
        <w:rPr>
          <w:rFonts w:cstheme="minorHAnsi"/>
          <w:bCs/>
        </w:rPr>
        <w:t xml:space="preserve">u hostů ze zahraničí zaznamenán pokles počtu strávených nocí o </w:t>
      </w:r>
      <w:proofErr w:type="gramStart"/>
      <w:r w:rsidR="003F3139" w:rsidRPr="00951136">
        <w:rPr>
          <w:rFonts w:cstheme="minorHAnsi"/>
          <w:bCs/>
        </w:rPr>
        <w:t>2,7  %</w:t>
      </w:r>
      <w:proofErr w:type="gramEnd"/>
    </w:p>
    <w:p w:rsidR="00951136" w:rsidRDefault="00951136" w:rsidP="00951136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3F3139" w:rsidRPr="00951136">
        <w:rPr>
          <w:rFonts w:cstheme="minorHAnsi"/>
          <w:bCs/>
        </w:rPr>
        <w:t>erezidenti tvoří z 65 % počtu přenocování</w:t>
      </w:r>
    </w:p>
    <w:p w:rsidR="00951136" w:rsidRPr="00951136" w:rsidRDefault="00951136" w:rsidP="00951136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</w:t>
      </w:r>
      <w:r w:rsidR="003F3139" w:rsidRPr="00951136">
        <w:rPr>
          <w:rFonts w:cstheme="minorHAnsi"/>
          <w:b/>
          <w:bCs/>
        </w:rPr>
        <w:t xml:space="preserve">růměrná doba pobytu </w:t>
      </w:r>
      <w:r w:rsidR="003F3139" w:rsidRPr="00951136">
        <w:rPr>
          <w:rFonts w:cstheme="minorHAnsi"/>
          <w:bCs/>
        </w:rPr>
        <w:t xml:space="preserve">v Karlovarském kraji: </w:t>
      </w:r>
      <w:r w:rsidR="003F3139" w:rsidRPr="00951136">
        <w:rPr>
          <w:rFonts w:cstheme="minorHAnsi"/>
          <w:b/>
          <w:bCs/>
        </w:rPr>
        <w:t>5,7 dne, tj. o 2,1 dne více než celorepublikový průměr</w:t>
      </w:r>
    </w:p>
    <w:p w:rsidR="003F3139" w:rsidRPr="00951136" w:rsidRDefault="00951136" w:rsidP="00951136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h</w:t>
      </w:r>
      <w:r w:rsidR="003F3139" w:rsidRPr="00951136">
        <w:rPr>
          <w:rFonts w:cstheme="minorHAnsi"/>
          <w:b/>
          <w:bCs/>
        </w:rPr>
        <w:t>osté tráví v Karlovarském kraji nejdelší dobu ze všech krajů ČR</w:t>
      </w:r>
    </w:p>
    <w:p w:rsidR="006E3D86" w:rsidRPr="00101F13" w:rsidRDefault="006E3D86" w:rsidP="00951136">
      <w:pPr>
        <w:spacing w:line="276" w:lineRule="auto"/>
        <w:jc w:val="both"/>
        <w:rPr>
          <w:rFonts w:cstheme="minorHAnsi"/>
          <w:bCs/>
        </w:rPr>
      </w:pPr>
      <w:r w:rsidRPr="00101F13">
        <w:rPr>
          <w:rFonts w:cstheme="minorHAnsi"/>
          <w:bCs/>
        </w:rPr>
        <w:t>Řešení situace za pomoci cestovního ruchu a lázeňství:</w:t>
      </w:r>
    </w:p>
    <w:p w:rsidR="006E3D86" w:rsidRPr="00951136" w:rsidRDefault="00951136" w:rsidP="0095113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E3D86" w:rsidRPr="00951136">
        <w:rPr>
          <w:rFonts w:cstheme="minorHAnsi"/>
          <w:bCs/>
        </w:rPr>
        <w:t>ápis</w:t>
      </w:r>
      <w:r w:rsidR="006E3D86" w:rsidRPr="00951136">
        <w:rPr>
          <w:rFonts w:cstheme="minorHAnsi"/>
          <w:b/>
          <w:bCs/>
        </w:rPr>
        <w:t xml:space="preserve"> Great Spas </w:t>
      </w:r>
      <w:proofErr w:type="spellStart"/>
      <w:r w:rsidR="006E3D86" w:rsidRPr="00951136">
        <w:rPr>
          <w:rFonts w:cstheme="minorHAnsi"/>
          <w:b/>
          <w:bCs/>
        </w:rPr>
        <w:t>of</w:t>
      </w:r>
      <w:proofErr w:type="spellEnd"/>
      <w:r w:rsidR="006E3D86" w:rsidRPr="00951136">
        <w:rPr>
          <w:rFonts w:cstheme="minorHAnsi"/>
          <w:b/>
          <w:bCs/>
        </w:rPr>
        <w:t xml:space="preserve"> </w:t>
      </w:r>
      <w:proofErr w:type="spellStart"/>
      <w:r w:rsidR="006E3D86" w:rsidRPr="00951136">
        <w:rPr>
          <w:rFonts w:cstheme="minorHAnsi"/>
          <w:b/>
          <w:bCs/>
        </w:rPr>
        <w:t>Europe</w:t>
      </w:r>
      <w:proofErr w:type="spellEnd"/>
      <w:r w:rsidR="006E3D86" w:rsidRPr="00951136">
        <w:rPr>
          <w:rFonts w:cstheme="minorHAnsi"/>
          <w:bCs/>
        </w:rPr>
        <w:t xml:space="preserve"> + </w:t>
      </w:r>
      <w:r w:rsidR="006E3D86" w:rsidRPr="00951136">
        <w:rPr>
          <w:rFonts w:cstheme="minorHAnsi"/>
          <w:b/>
          <w:bCs/>
        </w:rPr>
        <w:t xml:space="preserve">Hornická kulturní krajina </w:t>
      </w:r>
      <w:proofErr w:type="spellStart"/>
      <w:r w:rsidR="006E3D86" w:rsidRPr="00951136">
        <w:rPr>
          <w:rFonts w:cstheme="minorHAnsi"/>
          <w:b/>
          <w:bCs/>
        </w:rPr>
        <w:t>Erzgebirge</w:t>
      </w:r>
      <w:proofErr w:type="spellEnd"/>
      <w:r w:rsidR="006E3D86" w:rsidRPr="00951136">
        <w:rPr>
          <w:rFonts w:cstheme="minorHAnsi"/>
          <w:b/>
          <w:bCs/>
        </w:rPr>
        <w:t xml:space="preserve"> / Krušnohoří </w:t>
      </w:r>
      <w:r w:rsidR="006E3D86" w:rsidRPr="00951136">
        <w:rPr>
          <w:rFonts w:cstheme="minorHAnsi"/>
          <w:bCs/>
        </w:rPr>
        <w:t>na Seznam světového kulturního a přírodního dědictví UNESCO</w:t>
      </w:r>
    </w:p>
    <w:p w:rsidR="006E3D86" w:rsidRPr="00951136" w:rsidRDefault="00951136" w:rsidP="0095113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v</w:t>
      </w:r>
      <w:r w:rsidR="006E3D86" w:rsidRPr="00951136">
        <w:rPr>
          <w:rFonts w:cstheme="minorHAnsi"/>
          <w:b/>
          <w:bCs/>
        </w:rPr>
        <w:t>yšší finanční podpora cestovního ruchu</w:t>
      </w:r>
      <w:r w:rsidR="006E3D86" w:rsidRPr="00951136">
        <w:rPr>
          <w:rFonts w:cstheme="minorHAnsi"/>
          <w:bCs/>
        </w:rPr>
        <w:t xml:space="preserve"> – Infrastruktura, Služby, Kategorizace DMO</w:t>
      </w:r>
    </w:p>
    <w:p w:rsidR="006E3D86" w:rsidRPr="00951136" w:rsidRDefault="00951136" w:rsidP="00951136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6E3D86" w:rsidRPr="00951136">
        <w:rPr>
          <w:rFonts w:cstheme="minorHAnsi"/>
          <w:bCs/>
        </w:rPr>
        <w:t xml:space="preserve">ýzkum a unikátnost přírodních léčivých zdrojů </w:t>
      </w:r>
      <w:r w:rsidR="006E3D86" w:rsidRPr="00951136">
        <w:rPr>
          <w:rFonts w:cstheme="minorHAnsi"/>
          <w:b/>
          <w:bCs/>
        </w:rPr>
        <w:t xml:space="preserve">Institutu lázeňství a balneologie </w:t>
      </w:r>
      <w:proofErr w:type="spellStart"/>
      <w:proofErr w:type="gramStart"/>
      <w:r w:rsidR="006E3D86" w:rsidRPr="00951136">
        <w:rPr>
          <w:rFonts w:cstheme="minorHAnsi"/>
          <w:b/>
          <w:bCs/>
        </w:rPr>
        <w:t>v.v.</w:t>
      </w:r>
      <w:proofErr w:type="gramEnd"/>
      <w:r w:rsidR="006E3D86" w:rsidRPr="00951136">
        <w:rPr>
          <w:rFonts w:cstheme="minorHAnsi"/>
          <w:b/>
          <w:bCs/>
        </w:rPr>
        <w:t>i</w:t>
      </w:r>
      <w:proofErr w:type="spellEnd"/>
      <w:r w:rsidR="006E3D86" w:rsidRPr="00951136">
        <w:rPr>
          <w:rFonts w:cstheme="minorHAnsi"/>
          <w:b/>
          <w:bCs/>
        </w:rPr>
        <w:t>.</w:t>
      </w:r>
    </w:p>
    <w:p w:rsidR="001D07D8" w:rsidRDefault="00FA3F90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152331" w:rsidRPr="001D07D8" w:rsidRDefault="00FA3F90" w:rsidP="0095113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v</w:t>
      </w:r>
      <w:r w:rsidR="00951136">
        <w:rPr>
          <w:rFonts w:cstheme="minorHAnsi"/>
        </w:rPr>
        <w:t>yzval přítomné k připomínkám - v</w:t>
      </w:r>
      <w:r w:rsidR="00152331" w:rsidRPr="001D07D8">
        <w:rPr>
          <w:rFonts w:cstheme="minorHAnsi"/>
        </w:rPr>
        <w:t>ýstupem jednání by měla být prezentac</w:t>
      </w:r>
      <w:r w:rsidR="00951136">
        <w:rPr>
          <w:rFonts w:cstheme="minorHAnsi"/>
        </w:rPr>
        <w:t xml:space="preserve">e, která bude </w:t>
      </w:r>
      <w:r w:rsidR="00321212">
        <w:rPr>
          <w:rFonts w:cstheme="minorHAnsi"/>
        </w:rPr>
        <w:t>představena vedení kraje</w:t>
      </w:r>
    </w:p>
    <w:p w:rsidR="001D07D8" w:rsidRDefault="00152331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 xml:space="preserve">Jitka </w:t>
      </w:r>
      <w:proofErr w:type="spellStart"/>
      <w:r w:rsidRPr="00101F13">
        <w:rPr>
          <w:rFonts w:cstheme="minorHAnsi"/>
          <w:b/>
        </w:rPr>
        <w:t>Ettler</w:t>
      </w:r>
      <w:proofErr w:type="spellEnd"/>
      <w:r w:rsidRPr="00101F13">
        <w:rPr>
          <w:rFonts w:cstheme="minorHAnsi"/>
          <w:b/>
        </w:rPr>
        <w:t xml:space="preserve"> Štěpánková</w:t>
      </w:r>
    </w:p>
    <w:p w:rsidR="00152331" w:rsidRPr="001D07D8" w:rsidRDefault="00B05CBF" w:rsidP="0095113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dotaz na zkoumání kapitačního příspěvku na CR -</w:t>
      </w:r>
      <w:r w:rsidR="00152331" w:rsidRPr="001D07D8">
        <w:rPr>
          <w:rFonts w:cstheme="minorHAnsi"/>
        </w:rPr>
        <w:t xml:space="preserve"> spíše </w:t>
      </w:r>
      <w:r w:rsidRPr="001D07D8">
        <w:rPr>
          <w:rFonts w:cstheme="minorHAnsi"/>
        </w:rPr>
        <w:t>se zaměřit</w:t>
      </w:r>
      <w:r w:rsidR="00152331" w:rsidRPr="001D07D8">
        <w:rPr>
          <w:rFonts w:cstheme="minorHAnsi"/>
        </w:rPr>
        <w:t xml:space="preserve"> na počet přenocování</w:t>
      </w:r>
      <w:r w:rsidRPr="001D07D8">
        <w:rPr>
          <w:rFonts w:cstheme="minorHAnsi"/>
        </w:rPr>
        <w:t>,</w:t>
      </w:r>
      <w:r w:rsidR="00152331" w:rsidRPr="001D07D8">
        <w:rPr>
          <w:rFonts w:cstheme="minorHAnsi"/>
        </w:rPr>
        <w:t xml:space="preserve"> než na počet osob</w:t>
      </w:r>
    </w:p>
    <w:p w:rsidR="00152331" w:rsidRPr="00101F13" w:rsidRDefault="00152331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Židlický</w:t>
      </w:r>
    </w:p>
    <w:p w:rsidR="00152331" w:rsidRPr="00101F13" w:rsidRDefault="00152331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vnímání ČR v očích turistů se zásadně změnilo</w:t>
      </w:r>
    </w:p>
    <w:p w:rsidR="00152331" w:rsidRPr="00101F13" w:rsidRDefault="00152331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hlavní </w:t>
      </w:r>
      <w:r w:rsidR="00C108A9" w:rsidRPr="00101F13">
        <w:rPr>
          <w:rFonts w:cstheme="minorHAnsi"/>
        </w:rPr>
        <w:t>část</w:t>
      </w:r>
      <w:r w:rsidRPr="00101F13">
        <w:rPr>
          <w:rFonts w:cstheme="minorHAnsi"/>
        </w:rPr>
        <w:t xml:space="preserve"> našeho trhu je lázeňství – nevypadá to dobře</w:t>
      </w:r>
    </w:p>
    <w:p w:rsidR="00152331" w:rsidRPr="00101F13" w:rsidRDefault="00152331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IN jsou rodiny s dětmi, aktivní turismus</w:t>
      </w:r>
    </w:p>
    <w:p w:rsidR="00152331" w:rsidRPr="00101F13" w:rsidRDefault="0007736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m</w:t>
      </w:r>
      <w:r w:rsidR="00152331" w:rsidRPr="00101F13">
        <w:rPr>
          <w:rFonts w:cstheme="minorHAnsi"/>
        </w:rPr>
        <w:t xml:space="preserve">usíme vytvářet jiné nabídky, tradiční lázeňský host </w:t>
      </w:r>
      <w:r w:rsidRPr="00101F13">
        <w:rPr>
          <w:rFonts w:cstheme="minorHAnsi"/>
        </w:rPr>
        <w:t>už bude v menšině – lázeňství bude doplňkovou aktivitou</w:t>
      </w:r>
    </w:p>
    <w:p w:rsidR="00077366" w:rsidRPr="00101F13" w:rsidRDefault="0007736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ostatní kraje nás předbíhají, protože nabízí historický, regionální a aktivní turismus</w:t>
      </w:r>
    </w:p>
    <w:p w:rsidR="00077366" w:rsidRPr="00101F13" w:rsidRDefault="0007736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znalost léčebného lázeňství mizí, IN je </w:t>
      </w:r>
      <w:proofErr w:type="spellStart"/>
      <w:r w:rsidRPr="00101F13">
        <w:rPr>
          <w:rFonts w:cstheme="minorHAnsi"/>
        </w:rPr>
        <w:t>wellness</w:t>
      </w:r>
      <w:proofErr w:type="spellEnd"/>
    </w:p>
    <w:p w:rsidR="001D07D8" w:rsidRDefault="0007736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077366" w:rsidRPr="001D07D8" w:rsidRDefault="00077366" w:rsidP="0095113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ambice</w:t>
      </w:r>
      <w:r w:rsidR="00C108A9" w:rsidRPr="001D07D8">
        <w:rPr>
          <w:rFonts w:cstheme="minorHAnsi"/>
        </w:rPr>
        <w:t xml:space="preserve"> vkládané do Institutu lázeňství a balneologie -</w:t>
      </w:r>
      <w:r w:rsidRPr="001D07D8">
        <w:rPr>
          <w:rFonts w:cstheme="minorHAnsi"/>
        </w:rPr>
        <w:t xml:space="preserve"> institut bude aktivně propagovat a prodávat produkt lázeňství – institut není </w:t>
      </w:r>
      <w:proofErr w:type="spellStart"/>
      <w:r w:rsidRPr="001D07D8">
        <w:rPr>
          <w:rFonts w:cstheme="minorHAnsi"/>
        </w:rPr>
        <w:t>samospásný</w:t>
      </w:r>
      <w:proofErr w:type="spellEnd"/>
      <w:r w:rsidRPr="001D07D8">
        <w:rPr>
          <w:rFonts w:cstheme="minorHAnsi"/>
        </w:rPr>
        <w:t xml:space="preserve"> → nutná synergie hoteliérů</w:t>
      </w:r>
    </w:p>
    <w:p w:rsidR="001D07D8" w:rsidRDefault="0007736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Jaromír Musil</w:t>
      </w:r>
    </w:p>
    <w:p w:rsidR="00077366" w:rsidRDefault="00077366" w:rsidP="00951136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dotaz k prezentaci: Co je myšleno vybudováním infrastruktury?</w:t>
      </w:r>
    </w:p>
    <w:p w:rsidR="001D07D8" w:rsidRDefault="0007736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077366" w:rsidRPr="001D07D8" w:rsidRDefault="003B5817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odpověděl, že se jedná o </w:t>
      </w:r>
      <w:r w:rsidR="00077366" w:rsidRPr="001D07D8">
        <w:rPr>
          <w:rFonts w:cstheme="minorHAnsi"/>
        </w:rPr>
        <w:t>připravenost na situaci po zápisu do UNESCO</w:t>
      </w:r>
      <w:r w:rsidRPr="001D07D8">
        <w:rPr>
          <w:rFonts w:cstheme="minorHAnsi"/>
        </w:rPr>
        <w:t xml:space="preserve"> → </w:t>
      </w:r>
      <w:r w:rsidR="00AD0B4F" w:rsidRPr="001D07D8">
        <w:rPr>
          <w:rFonts w:cstheme="minorHAnsi"/>
        </w:rPr>
        <w:t xml:space="preserve">orientační systém, infrastruktura pro CR (parkoviště, </w:t>
      </w:r>
      <w:r w:rsidR="001D07D8">
        <w:rPr>
          <w:rFonts w:cstheme="minorHAnsi"/>
        </w:rPr>
        <w:t>toalety,</w:t>
      </w:r>
      <w:r w:rsidR="00AD0B4F" w:rsidRPr="001D07D8">
        <w:rPr>
          <w:rFonts w:cstheme="minorHAnsi"/>
        </w:rPr>
        <w:t xml:space="preserve"> rozšíření služeb, vybudování nových lázeňských kapacit</w:t>
      </w:r>
      <w:r w:rsidR="001D07D8">
        <w:rPr>
          <w:rFonts w:cstheme="minorHAnsi"/>
        </w:rPr>
        <w:t>…)</w:t>
      </w:r>
    </w:p>
    <w:p w:rsidR="00AD0B4F" w:rsidRPr="00101F13" w:rsidRDefault="005263C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lastRenderedPageBreak/>
        <w:t>u</w:t>
      </w:r>
      <w:r w:rsidR="00AD0B4F" w:rsidRPr="00101F13">
        <w:rPr>
          <w:rFonts w:cstheme="minorHAnsi"/>
        </w:rPr>
        <w:t>pozornil také na situaci po ukončení těžby - musíme přemýšlet o tom, co bude - lázeňská terapeutická krajina</w:t>
      </w:r>
    </w:p>
    <w:p w:rsidR="005263CA" w:rsidRPr="00101F13" w:rsidRDefault="005263C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pozitivní přístup Ústeckého kraje</w:t>
      </w:r>
    </w:p>
    <w:p w:rsidR="005263CA" w:rsidRPr="00101F13" w:rsidRDefault="005263C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KK má také potenciál</w:t>
      </w:r>
    </w:p>
    <w:p w:rsidR="001D07D8" w:rsidRDefault="005263C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Jaromír Musil</w:t>
      </w:r>
    </w:p>
    <w:p w:rsidR="005263CA" w:rsidRPr="001D07D8" w:rsidRDefault="005263CA" w:rsidP="00951136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souhlasil a uvedl jako příklad záměr u jezera Medard</w:t>
      </w:r>
    </w:p>
    <w:p w:rsidR="005263CA" w:rsidRPr="00101F13" w:rsidRDefault="005263C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upozornil, že lázeňství ve stávající podobě nebude samospasitelné</w:t>
      </w:r>
    </w:p>
    <w:p w:rsidR="001D07D8" w:rsidRDefault="005263C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Židlický</w:t>
      </w:r>
    </w:p>
    <w:p w:rsidR="005263CA" w:rsidRPr="001D07D8" w:rsidRDefault="005263C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upozornil na </w:t>
      </w:r>
      <w:r w:rsidR="00C451F6" w:rsidRPr="001D07D8">
        <w:rPr>
          <w:rFonts w:cstheme="minorHAnsi"/>
        </w:rPr>
        <w:t>časté dotazy návštěvníků</w:t>
      </w:r>
      <w:r w:rsidRPr="001D07D8">
        <w:rPr>
          <w:rFonts w:cstheme="minorHAnsi"/>
        </w:rPr>
        <w:t xml:space="preserve"> veletrhu v Mnichově na Zlatou stezku</w:t>
      </w:r>
      <w:r w:rsidR="00C451F6" w:rsidRPr="001D07D8">
        <w:rPr>
          <w:rFonts w:cstheme="minorHAnsi"/>
        </w:rPr>
        <w:t xml:space="preserve">, až na 4. místě </w:t>
      </w:r>
      <w:r w:rsidR="00FA3F90" w:rsidRPr="001D07D8">
        <w:rPr>
          <w:rFonts w:cstheme="minorHAnsi"/>
        </w:rPr>
        <w:t>padaly</w:t>
      </w:r>
      <w:r w:rsidR="00C451F6" w:rsidRPr="001D07D8">
        <w:rPr>
          <w:rFonts w:cstheme="minorHAnsi"/>
        </w:rPr>
        <w:t xml:space="preserve"> dotazy na lázně, ubytování</w:t>
      </w:r>
    </w:p>
    <w:p w:rsidR="00C451F6" w:rsidRPr="00101F13" w:rsidRDefault="00C451F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turisté chtějí utrácet pořád stejně, možná i víc, ale vyžadují zážitek</w:t>
      </w:r>
    </w:p>
    <w:p w:rsidR="001D07D8" w:rsidRDefault="00C451F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C451F6" w:rsidRPr="001D07D8" w:rsidRDefault="00C451F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poděkoval za tyto informace – nutno je zapracovat do </w:t>
      </w:r>
      <w:r w:rsidR="00321212">
        <w:rPr>
          <w:rFonts w:cstheme="minorHAnsi"/>
        </w:rPr>
        <w:t xml:space="preserve">připravované </w:t>
      </w:r>
      <w:r w:rsidRPr="001D07D8">
        <w:rPr>
          <w:rFonts w:cstheme="minorHAnsi"/>
        </w:rPr>
        <w:t>prezentace</w:t>
      </w:r>
    </w:p>
    <w:p w:rsidR="001D07D8" w:rsidRDefault="00C451F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Wolfgang Háma</w:t>
      </w:r>
    </w:p>
    <w:p w:rsidR="00C451F6" w:rsidRPr="001D07D8" w:rsidRDefault="00C451F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sdělil, že hotely se přizpůsobují klientům, jejich potřebám – sport, děti</w:t>
      </w:r>
    </w:p>
    <w:p w:rsidR="001D07D8" w:rsidRDefault="00C451F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Židlický</w:t>
      </w:r>
    </w:p>
    <w:p w:rsidR="00C451F6" w:rsidRPr="001D07D8" w:rsidRDefault="00C451F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upozornil, že segment turistů se různí – hoteliéři by měli být srozumě</w:t>
      </w:r>
      <w:r w:rsidR="001D07D8" w:rsidRPr="001D07D8">
        <w:rPr>
          <w:rFonts w:cstheme="minorHAnsi"/>
        </w:rPr>
        <w:t>ni s tím, proč na klienty cílí</w:t>
      </w:r>
      <w:r w:rsidRPr="001D07D8">
        <w:rPr>
          <w:rFonts w:cstheme="minorHAnsi"/>
        </w:rPr>
        <w:t xml:space="preserve"> nejen skrze lázně</w:t>
      </w:r>
    </w:p>
    <w:p w:rsidR="001D07D8" w:rsidRDefault="00C451F6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Wolfgang Háma</w:t>
      </w:r>
    </w:p>
    <w:p w:rsidR="00C451F6" w:rsidRPr="001D07D8" w:rsidRDefault="00C451F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Jáchymov nabízí lyžařské pobyty + částečně procedury</w:t>
      </w:r>
      <w:r w:rsidR="00951136">
        <w:rPr>
          <w:rFonts w:cstheme="minorHAnsi"/>
        </w:rPr>
        <w:t xml:space="preserve"> – hoteliéři jsou schopni se přizpůsobit</w:t>
      </w:r>
    </w:p>
    <w:p w:rsidR="00CC0411" w:rsidRPr="00101F13" w:rsidRDefault="00CC0411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v Krušných horách bude problém s infrastrukturou k hornickým památkám</w:t>
      </w:r>
    </w:p>
    <w:p w:rsidR="001D07D8" w:rsidRDefault="00CC0411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Jaromír Musil</w:t>
      </w:r>
    </w:p>
    <w:p w:rsidR="00CC0411" w:rsidRPr="001D07D8" w:rsidRDefault="00CC0411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sdělil, že </w:t>
      </w:r>
      <w:r w:rsidR="00951136">
        <w:rPr>
          <w:rFonts w:cstheme="minorHAnsi"/>
        </w:rPr>
        <w:t xml:space="preserve">odbor regionálního rozvoje </w:t>
      </w:r>
      <w:r w:rsidRPr="001D07D8">
        <w:rPr>
          <w:rFonts w:cstheme="minorHAnsi"/>
        </w:rPr>
        <w:t xml:space="preserve">si </w:t>
      </w:r>
      <w:r w:rsidR="00951136">
        <w:rPr>
          <w:rFonts w:cstheme="minorHAnsi"/>
        </w:rPr>
        <w:t>je</w:t>
      </w:r>
      <w:r w:rsidRPr="001D07D8">
        <w:rPr>
          <w:rFonts w:cstheme="minorHAnsi"/>
        </w:rPr>
        <w:t xml:space="preserve"> vědomi problému, chtějí se na něj připravit – vědí, co může zápis do UNESCO přinést</w:t>
      </w:r>
    </w:p>
    <w:p w:rsidR="001D07D8" w:rsidRDefault="00CC0411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03157E" w:rsidRDefault="0003157E" w:rsidP="000629FD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03157E">
        <w:rPr>
          <w:rFonts w:cstheme="minorHAnsi"/>
        </w:rPr>
        <w:t xml:space="preserve">v lázeňské nominaci jsou naše tři města </w:t>
      </w:r>
      <w:r w:rsidR="00DC0DA4" w:rsidRPr="0003157E">
        <w:rPr>
          <w:rFonts w:cstheme="minorHAnsi"/>
        </w:rPr>
        <w:t xml:space="preserve">nositeli </w:t>
      </w:r>
      <w:r w:rsidRPr="0003157E">
        <w:rPr>
          <w:rFonts w:cstheme="minorHAnsi"/>
        </w:rPr>
        <w:t xml:space="preserve">tradičního </w:t>
      </w:r>
      <w:r>
        <w:rPr>
          <w:rFonts w:cstheme="minorHAnsi"/>
        </w:rPr>
        <w:t>lázeňství</w:t>
      </w:r>
    </w:p>
    <w:p w:rsidR="00DC0DA4" w:rsidRPr="0003157E" w:rsidRDefault="0003157E" w:rsidP="000629FD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 rámci nominace se nyní řeší, jak vhodně nadefinovat společný marketing </w:t>
      </w:r>
    </w:p>
    <w:p w:rsidR="00DC0DA4" w:rsidRPr="00101F13" w:rsidRDefault="00DC0DA4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CÍL: 2 oblasti destinační agentury – lázeňská, krušnohorská</w:t>
      </w:r>
    </w:p>
    <w:p w:rsidR="00DC0DA4" w:rsidRPr="00101F13" w:rsidRDefault="00951136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CzechI</w:t>
      </w:r>
      <w:r w:rsidR="00DC0DA4" w:rsidRPr="00101F13">
        <w:rPr>
          <w:rFonts w:cstheme="minorHAnsi"/>
        </w:rPr>
        <w:t>nvest</w:t>
      </w:r>
      <w:proofErr w:type="spellEnd"/>
      <w:r w:rsidR="00DC0DA4" w:rsidRPr="00101F13">
        <w:rPr>
          <w:rFonts w:cstheme="minorHAnsi"/>
        </w:rPr>
        <w:t xml:space="preserve"> souhlasí se spoluprací v rámci rozvoje lázeňství a CR</w:t>
      </w:r>
    </w:p>
    <w:p w:rsidR="001D07D8" w:rsidRDefault="00DC0DA4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Šindelář</w:t>
      </w:r>
    </w:p>
    <w:p w:rsidR="00DC0DA4" w:rsidRPr="001D07D8" w:rsidRDefault="00DC0DA4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dotaz na financování Institutu lázeňství a balneologie, </w:t>
      </w:r>
      <w:proofErr w:type="spellStart"/>
      <w:proofErr w:type="gramStart"/>
      <w:r w:rsidRPr="001D07D8">
        <w:rPr>
          <w:rFonts w:cstheme="minorHAnsi"/>
        </w:rPr>
        <w:t>v.v.</w:t>
      </w:r>
      <w:proofErr w:type="gramEnd"/>
      <w:r w:rsidRPr="001D07D8">
        <w:rPr>
          <w:rFonts w:cstheme="minorHAnsi"/>
        </w:rPr>
        <w:t>i</w:t>
      </w:r>
      <w:proofErr w:type="spellEnd"/>
      <w:r w:rsidRPr="001D07D8">
        <w:rPr>
          <w:rFonts w:cstheme="minorHAnsi"/>
        </w:rPr>
        <w:t>.</w:t>
      </w:r>
    </w:p>
    <w:p w:rsidR="001D07D8" w:rsidRDefault="00DC0DA4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DC0DA4" w:rsidRPr="001D07D8" w:rsidRDefault="004E7FF7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4,5 mil. + KARP → 7 lidí zaplaceno</w:t>
      </w:r>
    </w:p>
    <w:p w:rsidR="004E7FF7" w:rsidRPr="00101F13" w:rsidRDefault="004E7FF7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15 – 20 mil. – Smart Akcelerátor do r. 2022</w:t>
      </w:r>
    </w:p>
    <w:p w:rsidR="004E7FF7" w:rsidRPr="00101F13" w:rsidRDefault="004E7FF7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1 mld. – </w:t>
      </w:r>
      <w:proofErr w:type="spellStart"/>
      <w:r w:rsidRPr="00101F13">
        <w:rPr>
          <w:rFonts w:cstheme="minorHAnsi"/>
        </w:rPr>
        <w:t>Re:start</w:t>
      </w:r>
      <w:proofErr w:type="spellEnd"/>
      <w:r w:rsidRPr="00101F13">
        <w:rPr>
          <w:rFonts w:cstheme="minorHAnsi"/>
        </w:rPr>
        <w:t xml:space="preserve"> (spouští se 2021)</w:t>
      </w:r>
    </w:p>
    <w:p w:rsidR="004E7FF7" w:rsidRPr="00101F13" w:rsidRDefault="004E7FF7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lastRenderedPageBreak/>
        <w:t xml:space="preserve">Český inspektorát lázní a zřídel </w:t>
      </w:r>
      <w:r w:rsidR="00FA3F90" w:rsidRPr="00101F13">
        <w:rPr>
          <w:rFonts w:cstheme="minorHAnsi"/>
        </w:rPr>
        <w:t>I</w:t>
      </w:r>
      <w:r w:rsidRPr="00101F13">
        <w:rPr>
          <w:rFonts w:cstheme="minorHAnsi"/>
        </w:rPr>
        <w:t>nstitut zaštítí</w:t>
      </w:r>
    </w:p>
    <w:p w:rsidR="001D07D8" w:rsidRDefault="005855D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Jaromír Musil</w:t>
      </w:r>
    </w:p>
    <w:p w:rsidR="005855DA" w:rsidRPr="001D07D8" w:rsidRDefault="005855D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Institut musí zkoumat několik segmentů – zdroje, technika (výbava, zařízení), lázeňství</w:t>
      </w:r>
    </w:p>
    <w:p w:rsidR="004E7FF7" w:rsidRPr="00101F13" w:rsidRDefault="005855D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sdělil obavu, aby ředitel byl lékař →  nutný manažer</w:t>
      </w:r>
    </w:p>
    <w:p w:rsidR="001D07D8" w:rsidRDefault="005855D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5855DA" w:rsidRPr="001D07D8" w:rsidRDefault="005855D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souhlasil, že ředitelem Institutu by měl být jazykově vybavený manažer</w:t>
      </w:r>
    </w:p>
    <w:p w:rsidR="00DC0DA4" w:rsidRPr="00101F13" w:rsidRDefault="005855D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požádal o závěry za odbor regionálního rozvoje a KARP p. Musila</w:t>
      </w:r>
    </w:p>
    <w:p w:rsidR="001D07D8" w:rsidRDefault="005855D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Židlický</w:t>
      </w:r>
    </w:p>
    <w:p w:rsidR="005855DA" w:rsidRPr="001D07D8" w:rsidRDefault="00B05CBF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informoval, že </w:t>
      </w:r>
      <w:r w:rsidR="005855DA" w:rsidRPr="001D07D8">
        <w:rPr>
          <w:rFonts w:cstheme="minorHAnsi"/>
        </w:rPr>
        <w:t>o</w:t>
      </w:r>
      <w:r w:rsidRPr="001D07D8">
        <w:rPr>
          <w:rFonts w:cstheme="minorHAnsi"/>
        </w:rPr>
        <w:t xml:space="preserve">d MICE se odklonil </w:t>
      </w:r>
      <w:proofErr w:type="spellStart"/>
      <w:r w:rsidRPr="001D07D8">
        <w:rPr>
          <w:rFonts w:cstheme="minorHAnsi"/>
        </w:rPr>
        <w:t>CzechTourism</w:t>
      </w:r>
      <w:proofErr w:type="spellEnd"/>
      <w:r w:rsidRPr="001D07D8">
        <w:rPr>
          <w:rFonts w:cstheme="minorHAnsi"/>
        </w:rPr>
        <w:t xml:space="preserve"> →</w:t>
      </w:r>
      <w:r w:rsidR="005855DA" w:rsidRPr="001D07D8">
        <w:rPr>
          <w:rFonts w:cstheme="minorHAnsi"/>
        </w:rPr>
        <w:t xml:space="preserve"> DA finančně vypomůže na 2 nejbližších akcích CCB</w:t>
      </w:r>
    </w:p>
    <w:p w:rsidR="001D07D8" w:rsidRDefault="005855DA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Karolína Nožičková</w:t>
      </w:r>
    </w:p>
    <w:p w:rsidR="005855DA" w:rsidRPr="001D07D8" w:rsidRDefault="005855DA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CCB nemá finance – zrušení financování od </w:t>
      </w:r>
      <w:proofErr w:type="spellStart"/>
      <w:r w:rsidRPr="001D07D8">
        <w:rPr>
          <w:rFonts w:cstheme="minorHAnsi"/>
        </w:rPr>
        <w:t>CzechTourism</w:t>
      </w:r>
      <w:proofErr w:type="spellEnd"/>
    </w:p>
    <w:p w:rsidR="00CF49C4" w:rsidRPr="00101F13" w:rsidRDefault="00CF49C4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MICE vidí jako prioritu – náhradní zdroj turistů</w:t>
      </w:r>
    </w:p>
    <w:p w:rsidR="001D07D8" w:rsidRDefault="00CF49C4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CF49C4" w:rsidRPr="00A15CB5" w:rsidRDefault="00CF49C4" w:rsidP="0052564F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A15CB5">
        <w:rPr>
          <w:rFonts w:cstheme="minorHAnsi"/>
        </w:rPr>
        <w:t>požádal pí. Nožičkovou a p. Židlického o reakce, definování balíčku, který</w:t>
      </w:r>
      <w:r w:rsidR="00A15CB5" w:rsidRPr="00A15CB5">
        <w:rPr>
          <w:rFonts w:cstheme="minorHAnsi"/>
        </w:rPr>
        <w:t xml:space="preserve"> bude součástí připravované prezentace a která by měla zohlednit také </w:t>
      </w:r>
      <w:bookmarkStart w:id="0" w:name="_GoBack"/>
      <w:bookmarkEnd w:id="0"/>
      <w:r w:rsidR="00BE0F92" w:rsidRPr="00A15CB5">
        <w:rPr>
          <w:rFonts w:cstheme="minorHAnsi"/>
        </w:rPr>
        <w:t>dopravní dostupnost + MICE</w:t>
      </w:r>
    </w:p>
    <w:p w:rsidR="001D07D8" w:rsidRDefault="00814F08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Petr Šindelář</w:t>
      </w:r>
    </w:p>
    <w:p w:rsidR="00814F08" w:rsidRPr="001D07D8" w:rsidRDefault="00814F08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>upozornil na dva dlouhodobé cíle – diverzifikace nabídky lázeňství a restart lázeňství (pomocí Institutu)</w:t>
      </w:r>
    </w:p>
    <w:p w:rsidR="00814F08" w:rsidRPr="00101F13" w:rsidRDefault="00814F08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>nabádal k věnování se nástrojům, které se dají realizovat v krátkodobém horizontu</w:t>
      </w:r>
    </w:p>
    <w:p w:rsidR="001D07D8" w:rsidRDefault="00814F08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Wolfgang Háma</w:t>
      </w:r>
    </w:p>
    <w:p w:rsidR="00767E00" w:rsidRDefault="00814F08" w:rsidP="00951136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</w:rPr>
        <w:t xml:space="preserve">upozornil na kritický nedostatek zaměstnanců </w:t>
      </w:r>
    </w:p>
    <w:p w:rsidR="00951136" w:rsidRPr="001D07D8" w:rsidRDefault="00951136" w:rsidP="00951136">
      <w:pPr>
        <w:pStyle w:val="Odstavecseseznamem"/>
        <w:spacing w:line="276" w:lineRule="auto"/>
        <w:jc w:val="both"/>
        <w:rPr>
          <w:rFonts w:cstheme="minorHAnsi"/>
        </w:rPr>
      </w:pPr>
    </w:p>
    <w:p w:rsidR="001D07D8" w:rsidRDefault="00FA3F90" w:rsidP="00951136">
      <w:pPr>
        <w:spacing w:line="276" w:lineRule="auto"/>
        <w:jc w:val="both"/>
        <w:rPr>
          <w:rFonts w:cstheme="minorHAnsi"/>
        </w:rPr>
      </w:pPr>
      <w:r w:rsidRPr="00101F13">
        <w:rPr>
          <w:rFonts w:cstheme="minorHAnsi"/>
          <w:b/>
        </w:rPr>
        <w:t>Vojtěch Franta</w:t>
      </w:r>
    </w:p>
    <w:p w:rsidR="00635243" w:rsidRPr="009D2822" w:rsidRDefault="00FA3F90" w:rsidP="00321212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1D07D8">
        <w:rPr>
          <w:rFonts w:cstheme="minorHAnsi"/>
        </w:rPr>
        <w:t xml:space="preserve">na závěr shrnul, že výstup z platformy bude zpracován do </w:t>
      </w:r>
      <w:r w:rsidR="00321212">
        <w:rPr>
          <w:rFonts w:cstheme="minorHAnsi"/>
        </w:rPr>
        <w:t xml:space="preserve">připravované </w:t>
      </w:r>
      <w:r w:rsidRPr="001D07D8">
        <w:rPr>
          <w:rFonts w:cstheme="minorHAnsi"/>
        </w:rPr>
        <w:t xml:space="preserve">prezentace, </w:t>
      </w:r>
      <w:r w:rsidR="00321212">
        <w:rPr>
          <w:rFonts w:cstheme="minorHAnsi"/>
        </w:rPr>
        <w:t>která bude představena vedení Karlovarského kraje</w:t>
      </w:r>
    </w:p>
    <w:sectPr w:rsidR="00635243" w:rsidRPr="009D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E75"/>
    <w:multiLevelType w:val="hybridMultilevel"/>
    <w:tmpl w:val="48E61F74"/>
    <w:lvl w:ilvl="0" w:tplc="9F9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8DC"/>
    <w:multiLevelType w:val="hybridMultilevel"/>
    <w:tmpl w:val="F93AE3E2"/>
    <w:lvl w:ilvl="0" w:tplc="B8AAE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97B"/>
    <w:multiLevelType w:val="hybridMultilevel"/>
    <w:tmpl w:val="DEF647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54ED"/>
    <w:multiLevelType w:val="hybridMultilevel"/>
    <w:tmpl w:val="7B4EE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634"/>
    <w:multiLevelType w:val="hybridMultilevel"/>
    <w:tmpl w:val="EFAE8326"/>
    <w:lvl w:ilvl="0" w:tplc="B0F65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09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67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6E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A8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63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C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64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53CE"/>
    <w:multiLevelType w:val="hybridMultilevel"/>
    <w:tmpl w:val="7CEE3F94"/>
    <w:lvl w:ilvl="0" w:tplc="6DE68E46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DA21544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661240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606DB64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4D0C598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8BC0438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9A304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262A00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66A08C2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20AE7747"/>
    <w:multiLevelType w:val="hybridMultilevel"/>
    <w:tmpl w:val="689C86CA"/>
    <w:lvl w:ilvl="0" w:tplc="9F9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3DC6"/>
    <w:multiLevelType w:val="hybridMultilevel"/>
    <w:tmpl w:val="1762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24D65"/>
    <w:multiLevelType w:val="hybridMultilevel"/>
    <w:tmpl w:val="E552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D01D3"/>
    <w:multiLevelType w:val="hybridMultilevel"/>
    <w:tmpl w:val="5D90C5F6"/>
    <w:lvl w:ilvl="0" w:tplc="9F9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42C1"/>
    <w:multiLevelType w:val="hybridMultilevel"/>
    <w:tmpl w:val="D5CC894E"/>
    <w:lvl w:ilvl="0" w:tplc="B2A02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2307"/>
    <w:multiLevelType w:val="hybridMultilevel"/>
    <w:tmpl w:val="DB68A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137E"/>
    <w:multiLevelType w:val="hybridMultilevel"/>
    <w:tmpl w:val="45CAB1F8"/>
    <w:lvl w:ilvl="0" w:tplc="B8AAE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3957"/>
    <w:multiLevelType w:val="hybridMultilevel"/>
    <w:tmpl w:val="D93C5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C48"/>
    <w:multiLevelType w:val="hybridMultilevel"/>
    <w:tmpl w:val="5136F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55E16"/>
    <w:multiLevelType w:val="hybridMultilevel"/>
    <w:tmpl w:val="7F960A68"/>
    <w:lvl w:ilvl="0" w:tplc="9F9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6CAB"/>
    <w:multiLevelType w:val="hybridMultilevel"/>
    <w:tmpl w:val="343EA9B4"/>
    <w:lvl w:ilvl="0" w:tplc="DDA80972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5A4C48A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550E698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C18ECA8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C4A183E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5C0B78E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A383D7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7989274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8C031A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48E0747A"/>
    <w:multiLevelType w:val="hybridMultilevel"/>
    <w:tmpl w:val="607A8D08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A7945"/>
    <w:multiLevelType w:val="hybridMultilevel"/>
    <w:tmpl w:val="4DE4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35D9"/>
    <w:multiLevelType w:val="hybridMultilevel"/>
    <w:tmpl w:val="DDEC5612"/>
    <w:lvl w:ilvl="0" w:tplc="7E7CEF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C08D5"/>
    <w:multiLevelType w:val="hybridMultilevel"/>
    <w:tmpl w:val="EC0AC94A"/>
    <w:lvl w:ilvl="0" w:tplc="AAEA8664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9D825E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96C3A54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8DACEC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862E9F8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4265678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0ECE36E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F8048E8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0DA8BD4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1" w15:restartNumberingAfterBreak="0">
    <w:nsid w:val="52D1631C"/>
    <w:multiLevelType w:val="hybridMultilevel"/>
    <w:tmpl w:val="DD6E83B0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019D6"/>
    <w:multiLevelType w:val="hybridMultilevel"/>
    <w:tmpl w:val="B9B4CCB4"/>
    <w:lvl w:ilvl="0" w:tplc="CBE81356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8F24268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5CC759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3CF4AE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A7C6002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91C61B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86E69D46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B20EB96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852F66C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5EFB1CD2"/>
    <w:multiLevelType w:val="hybridMultilevel"/>
    <w:tmpl w:val="AED6F17E"/>
    <w:lvl w:ilvl="0" w:tplc="EFC04D08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EEC8DBE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11869BA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93EDE86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7BA3492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B16DD2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CAAAC2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C6B9BE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D1EAC1E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5F1212D0"/>
    <w:multiLevelType w:val="hybridMultilevel"/>
    <w:tmpl w:val="D288478C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A6027"/>
    <w:multiLevelType w:val="hybridMultilevel"/>
    <w:tmpl w:val="B010D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31BC9"/>
    <w:multiLevelType w:val="hybridMultilevel"/>
    <w:tmpl w:val="63FC27F2"/>
    <w:lvl w:ilvl="0" w:tplc="4880B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34DE8"/>
    <w:multiLevelType w:val="hybridMultilevel"/>
    <w:tmpl w:val="1834F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70F15"/>
    <w:multiLevelType w:val="hybridMultilevel"/>
    <w:tmpl w:val="9170F07A"/>
    <w:lvl w:ilvl="0" w:tplc="B8AAE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7EF6"/>
    <w:multiLevelType w:val="hybridMultilevel"/>
    <w:tmpl w:val="DCA2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2D97"/>
    <w:multiLevelType w:val="hybridMultilevel"/>
    <w:tmpl w:val="EBE8B15E"/>
    <w:lvl w:ilvl="0" w:tplc="9F980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5265"/>
    <w:multiLevelType w:val="hybridMultilevel"/>
    <w:tmpl w:val="7070E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33C1B"/>
    <w:multiLevelType w:val="hybridMultilevel"/>
    <w:tmpl w:val="77404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E77B1"/>
    <w:multiLevelType w:val="hybridMultilevel"/>
    <w:tmpl w:val="4134DB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763B8"/>
    <w:multiLevelType w:val="hybridMultilevel"/>
    <w:tmpl w:val="90E4281A"/>
    <w:lvl w:ilvl="0" w:tplc="B8AAE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F3F6A"/>
    <w:multiLevelType w:val="hybridMultilevel"/>
    <w:tmpl w:val="0AD6F392"/>
    <w:lvl w:ilvl="0" w:tplc="488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E778E"/>
    <w:multiLevelType w:val="hybridMultilevel"/>
    <w:tmpl w:val="B97E9A74"/>
    <w:lvl w:ilvl="0" w:tplc="9F980E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3"/>
  </w:num>
  <w:num w:numId="5">
    <w:abstractNumId w:val="33"/>
  </w:num>
  <w:num w:numId="6">
    <w:abstractNumId w:val="10"/>
  </w:num>
  <w:num w:numId="7">
    <w:abstractNumId w:val="14"/>
  </w:num>
  <w:num w:numId="8">
    <w:abstractNumId w:val="27"/>
  </w:num>
  <w:num w:numId="9">
    <w:abstractNumId w:val="8"/>
  </w:num>
  <w:num w:numId="10">
    <w:abstractNumId w:val="29"/>
  </w:num>
  <w:num w:numId="11">
    <w:abstractNumId w:val="11"/>
  </w:num>
  <w:num w:numId="12">
    <w:abstractNumId w:val="31"/>
  </w:num>
  <w:num w:numId="13">
    <w:abstractNumId w:val="32"/>
  </w:num>
  <w:num w:numId="14">
    <w:abstractNumId w:val="35"/>
  </w:num>
  <w:num w:numId="15">
    <w:abstractNumId w:val="24"/>
  </w:num>
  <w:num w:numId="16">
    <w:abstractNumId w:val="17"/>
  </w:num>
  <w:num w:numId="17">
    <w:abstractNumId w:val="7"/>
  </w:num>
  <w:num w:numId="18">
    <w:abstractNumId w:val="25"/>
  </w:num>
  <w:num w:numId="19">
    <w:abstractNumId w:val="21"/>
  </w:num>
  <w:num w:numId="20">
    <w:abstractNumId w:val="26"/>
  </w:num>
  <w:num w:numId="21">
    <w:abstractNumId w:val="5"/>
  </w:num>
  <w:num w:numId="22">
    <w:abstractNumId w:val="16"/>
  </w:num>
  <w:num w:numId="23">
    <w:abstractNumId w:val="4"/>
  </w:num>
  <w:num w:numId="24">
    <w:abstractNumId w:val="23"/>
  </w:num>
  <w:num w:numId="25">
    <w:abstractNumId w:val="20"/>
  </w:num>
  <w:num w:numId="26">
    <w:abstractNumId w:val="22"/>
  </w:num>
  <w:num w:numId="27">
    <w:abstractNumId w:val="19"/>
  </w:num>
  <w:num w:numId="28">
    <w:abstractNumId w:val="12"/>
  </w:num>
  <w:num w:numId="29">
    <w:abstractNumId w:val="0"/>
  </w:num>
  <w:num w:numId="30">
    <w:abstractNumId w:val="36"/>
  </w:num>
  <w:num w:numId="31">
    <w:abstractNumId w:val="9"/>
  </w:num>
  <w:num w:numId="32">
    <w:abstractNumId w:val="30"/>
  </w:num>
  <w:num w:numId="33">
    <w:abstractNumId w:val="15"/>
  </w:num>
  <w:num w:numId="34">
    <w:abstractNumId w:val="6"/>
  </w:num>
  <w:num w:numId="35">
    <w:abstractNumId w:val="1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B"/>
    <w:rsid w:val="0003157E"/>
    <w:rsid w:val="000553FD"/>
    <w:rsid w:val="00063AD1"/>
    <w:rsid w:val="00077366"/>
    <w:rsid w:val="00087972"/>
    <w:rsid w:val="000D47E6"/>
    <w:rsid w:val="00101608"/>
    <w:rsid w:val="00101F13"/>
    <w:rsid w:val="00117925"/>
    <w:rsid w:val="00137E71"/>
    <w:rsid w:val="00152331"/>
    <w:rsid w:val="00193D64"/>
    <w:rsid w:val="001D07D8"/>
    <w:rsid w:val="001F3C37"/>
    <w:rsid w:val="001F3D16"/>
    <w:rsid w:val="00295F1B"/>
    <w:rsid w:val="002E102B"/>
    <w:rsid w:val="00321212"/>
    <w:rsid w:val="003A1211"/>
    <w:rsid w:val="003B5817"/>
    <w:rsid w:val="003F3139"/>
    <w:rsid w:val="004753D0"/>
    <w:rsid w:val="004E071F"/>
    <w:rsid w:val="004E7FF7"/>
    <w:rsid w:val="00523FD7"/>
    <w:rsid w:val="005263CA"/>
    <w:rsid w:val="00574211"/>
    <w:rsid w:val="005855DA"/>
    <w:rsid w:val="005A4596"/>
    <w:rsid w:val="005C2E6B"/>
    <w:rsid w:val="00635243"/>
    <w:rsid w:val="00657534"/>
    <w:rsid w:val="0067771B"/>
    <w:rsid w:val="006B65A8"/>
    <w:rsid w:val="006C735F"/>
    <w:rsid w:val="006D4C24"/>
    <w:rsid w:val="006D57C0"/>
    <w:rsid w:val="006E3D86"/>
    <w:rsid w:val="00767E00"/>
    <w:rsid w:val="007D5617"/>
    <w:rsid w:val="00814F08"/>
    <w:rsid w:val="00827D27"/>
    <w:rsid w:val="00845B6F"/>
    <w:rsid w:val="0085386D"/>
    <w:rsid w:val="00926C41"/>
    <w:rsid w:val="00951136"/>
    <w:rsid w:val="009D2822"/>
    <w:rsid w:val="009D6039"/>
    <w:rsid w:val="00A15CB5"/>
    <w:rsid w:val="00A45B7F"/>
    <w:rsid w:val="00AA2A8A"/>
    <w:rsid w:val="00AD0B4F"/>
    <w:rsid w:val="00AD3489"/>
    <w:rsid w:val="00B05CBF"/>
    <w:rsid w:val="00B47894"/>
    <w:rsid w:val="00BE0F92"/>
    <w:rsid w:val="00C1026F"/>
    <w:rsid w:val="00C108A9"/>
    <w:rsid w:val="00C24457"/>
    <w:rsid w:val="00C451F6"/>
    <w:rsid w:val="00CC0411"/>
    <w:rsid w:val="00CC78C1"/>
    <w:rsid w:val="00CF49C4"/>
    <w:rsid w:val="00DC0DA4"/>
    <w:rsid w:val="00E40E09"/>
    <w:rsid w:val="00E726F3"/>
    <w:rsid w:val="00EB0138"/>
    <w:rsid w:val="00F25230"/>
    <w:rsid w:val="00F84CE7"/>
    <w:rsid w:val="00F84EC5"/>
    <w:rsid w:val="00FA3F90"/>
    <w:rsid w:val="00FD3C14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B6B"/>
  <w15:chartTrackingRefBased/>
  <w15:docId w15:val="{12946D87-88EB-4109-A83C-EAC1F2F8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3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F63C9-A72B-4C66-A1F7-A52E2C3DD30F}"/>
</file>

<file path=customXml/itemProps2.xml><?xml version="1.0" encoding="utf-8"?>
<ds:datastoreItem xmlns:ds="http://schemas.openxmlformats.org/officeDocument/2006/customXml" ds:itemID="{8CC2F387-8600-4085-8FE5-6931BF9D025E}"/>
</file>

<file path=customXml/itemProps3.xml><?xml version="1.0" encoding="utf-8"?>
<ds:datastoreItem xmlns:ds="http://schemas.openxmlformats.org/officeDocument/2006/customXml" ds:itemID="{464DEDC8-D9CA-4E52-A181-DF6984773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Záznam_z_jednání_26.2.2019</dc:title>
  <dc:subject/>
  <dc:creator>Radka Maglia</dc:creator>
  <cp:keywords/>
  <dc:description/>
  <cp:lastModifiedBy>Radka Maglia</cp:lastModifiedBy>
  <cp:revision>4</cp:revision>
  <cp:lastPrinted>2019-01-28T21:24:00Z</cp:lastPrinted>
  <dcterms:created xsi:type="dcterms:W3CDTF">2019-03-27T06:09:00Z</dcterms:created>
  <dcterms:modified xsi:type="dcterms:W3CDTF">2019-03-27T13:50:00Z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