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8A" w:rsidRPr="00892E8A" w:rsidRDefault="00892E8A" w:rsidP="00892E8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</w:pPr>
      <w:r w:rsidRPr="00892E8A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cs-CZ"/>
        </w:rPr>
        <w:t>Vzor veřejnoprávní smlouvy – elektronická úřední deska</w:t>
      </w: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892E8A" w:rsidRPr="00892E8A" w:rsidRDefault="00892E8A" w:rsidP="00892E8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</w:pPr>
      <w:r w:rsidRPr="00892E8A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cs-CZ"/>
        </w:rPr>
        <w:t>Veřejnoprávní smlouva uzavřená obcemi o zveřejňování obsahu úřední desky způsobem umožňujícím dálkový přístup</w:t>
      </w: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956A34" w:rsidRPr="00736842" w:rsidRDefault="00956A34" w:rsidP="00956A34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Na základě usnesení Rady (Zastupitelstva)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obce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ze dne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</w:t>
      </w:r>
      <w:r w:rsidRPr="00923E98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č. ....., a usnesení Rady (Zastupitelstva)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, ze dne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č. ....., </w:t>
      </w:r>
      <w:r w:rsidRPr="00736842"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  <w:t>uzavírají níže uvedené smluvní strany tuto veřejnoprávní smlouvu:</w:t>
      </w:r>
    </w:p>
    <w:p w:rsidR="00956A34" w:rsidRPr="00EB5A7F" w:rsidRDefault="00956A34" w:rsidP="00956A34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cs-CZ"/>
        </w:rPr>
      </w:pPr>
    </w:p>
    <w:p w:rsidR="00956A34" w:rsidRPr="00EB5A7F" w:rsidRDefault="00956A34" w:rsidP="00956A34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Smluvní strany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956A34" w:rsidRPr="00736842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1.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Obec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956A34" w:rsidRPr="00736842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3D1AD4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……………………………………….</w:t>
      </w:r>
    </w:p>
    <w:p w:rsidR="00956A34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adresa obecního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úřadu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3D1AD4" w:rsidRPr="00736842" w:rsidRDefault="003D1AD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IČO…………………………….</w:t>
      </w:r>
    </w:p>
    <w:p w:rsidR="00956A34" w:rsidRPr="00736842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příslušná do správního obvodu obce s rozšířenou působností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…………………………………….</w:t>
      </w:r>
    </w:p>
    <w:p w:rsidR="00956A34" w:rsidRPr="00736842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o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bec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956A34" w:rsidRPr="00736842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a</w:t>
      </w:r>
    </w:p>
    <w:p w:rsidR="00956A34" w:rsidRPr="002B030D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vertAlign w:val="superscript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  <w:t xml:space="preserve">2. Obec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 „</w:t>
      </w:r>
      <w:r w:rsidRPr="00736842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2B030D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</w:p>
    <w:p w:rsidR="00956A34" w:rsidRPr="00736842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zastoupená starostou</w:t>
      </w:r>
      <w:r w:rsidR="003D1AD4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/starostkou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obce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……………………………………….</w:t>
      </w:r>
    </w:p>
    <w:p w:rsidR="00956A34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adresa obecního úřadu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………………………………………….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, Karlovarský kraj</w:t>
      </w:r>
    </w:p>
    <w:p w:rsidR="003D1AD4" w:rsidRPr="00736842" w:rsidRDefault="003D1AD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IČO…………………………….</w:t>
      </w:r>
    </w:p>
    <w:p w:rsidR="00956A34" w:rsidRPr="00736842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(dále jen 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o</w:t>
      </w:r>
      <w:r w:rsidRPr="001A6464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bec T“</w:t>
      </w:r>
      <w:r w:rsidRPr="00736842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)</w:t>
      </w: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892E8A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</w:t>
      </w: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892E8A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Smluvní rozsah výkonu přenesené působnosti</w:t>
      </w:r>
    </w:p>
    <w:p w:rsidR="00892E8A" w:rsidRPr="00892E8A" w:rsidRDefault="00956A34" w:rsidP="00956A34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63 a 66c zákona č. 128/2000 Sb., o obcích (obecní zřízení), ve znění pozdějších předpisů, a podle §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159 a násl. zákona č. 500/2004 Sb., správní řád</w:t>
      </w:r>
      <w:r w:rsidR="007F2D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D05"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 </w:t>
      </w:r>
      <w:r w:rsidRPr="005D78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Pr="005D78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T“,</w:t>
      </w:r>
      <w:r w:rsidRPr="005D785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která je obcí </w:t>
      </w:r>
      <w:r w:rsidRPr="005D785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 rozšířenou působností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zajišťovat namísto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  <w:r w:rsidR="00892E8A" w:rsidRPr="00892E8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zveřejňování obsahu úřední desky způsobem umožňujícím dálkový přístup.</w:t>
      </w: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3D1AD4" w:rsidRDefault="003D1AD4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3D1AD4" w:rsidRDefault="003D1AD4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3D1AD4" w:rsidRDefault="003D1AD4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3D1AD4" w:rsidRDefault="003D1AD4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892E8A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III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Úhrada nákladů</w:t>
      </w:r>
    </w:p>
    <w:p w:rsidR="00956A34" w:rsidRPr="00EB5A7F" w:rsidRDefault="00956A34" w:rsidP="00956A34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(1) Za výkon předmětu smlouvy v určeném rozsahu:</w:t>
      </w:r>
    </w:p>
    <w:p w:rsidR="00956A34" w:rsidRPr="00EB5A7F" w:rsidRDefault="00956A34" w:rsidP="00956A34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CD3ECB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1.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poskytne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ze svého rozpočtu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bci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na její účet č. ..... roční příspěvek ve výši ..... Kč (slovy: .....); příspěvek se poskytne do ..... dnů ode dne uzavření této smlouvy (příspěvek bude poskytován průběžně v pravidelných měsíčních – čtvrtletních – splátkách);</w:t>
      </w:r>
    </w:p>
    <w:p w:rsidR="00956A34" w:rsidRPr="00EB5A7F" w:rsidRDefault="00956A34" w:rsidP="00956A34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CD3ECB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2</w:t>
      </w:r>
      <w:r w:rsidRPr="00CD3ECB">
        <w:rPr>
          <w:rFonts w:ascii="Times New Roman" w:eastAsia="Times New Roman" w:hAnsi="Times New Roman" w:cs="Times New Roman"/>
          <w:spacing w:val="-8"/>
          <w:sz w:val="24"/>
          <w:szCs w:val="20"/>
          <w:u w:val="single"/>
          <w:lang w:eastAsia="cs-CZ"/>
        </w:rPr>
        <w:t>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poskytne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bec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formou výpůjčky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bci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movité věci (např. 1 počítač zn. .....,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lastRenderedPageBreak/>
        <w:t xml:space="preserve">1 fax zn. ..... ) po dobu trvání této smlouvy potřebné k výkonu činností podle čl. II </w:t>
      </w:r>
      <w:proofErr w:type="gramStart"/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této</w:t>
      </w:r>
      <w:proofErr w:type="gramEnd"/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smlouvy, a to do ..... dnů ode dne uzavření této smlouvy.</w:t>
      </w:r>
    </w:p>
    <w:p w:rsidR="00956A34" w:rsidRPr="00EB5A7F" w:rsidRDefault="00956A34" w:rsidP="00956A34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A7F">
        <w:rPr>
          <w:rFonts w:ascii="Times New Roman" w:eastAsia="Times New Roman" w:hAnsi="Times New Roman" w:cs="Times New Roman"/>
          <w:sz w:val="24"/>
          <w:szCs w:val="24"/>
          <w:lang w:eastAsia="cs-CZ"/>
        </w:rPr>
        <w:t>(2) V případě, že veřejnoprávní smlouva bude platná po dobu kratší než jeden kalendářní rok, úhrada nákladů se poskytne v poměrné výši, která odpovídá počtu i započatých kalendářních měsíců platnosti této veřejnoprávní smlouvy, přičemž celková částka bude zaokrouhlena na celé koruny nahoru.</w:t>
      </w:r>
    </w:p>
    <w:p w:rsidR="00956A34" w:rsidRPr="00BC3DE6" w:rsidRDefault="00956A34" w:rsidP="00956A34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</w:pPr>
      <w:r w:rsidRPr="00BC3D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(Varianty č. 1. a 2. v odst. 1 jsou možné varianty; nemíní se tím, že tyto varianty musí být obligatorně splněny v každé smlouvě, ale v konkrétním případě si smluvní strany vyberou variantu, která jim bude nejlépe vyhovovat; může být tedy zvolena jedna varianta, obě, jejich kombinace či popř. zvolena úplně jiná varianta, zde neuvedená).</w:t>
      </w: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  <w:r w:rsidRPr="00892E8A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  <w:t>Čl. IV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  <w:t>Doba trvání smlouvy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(1) </w:t>
      </w: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1.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Tato smlouva se uzavírá na </w:t>
      </w: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dobu určitou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od jejího uzavření do ..... Tato smlouva je uzavřena dnem, kdy rozhodnutí Krajského úřadu Karlovarského kraje o udělení souhlasu s uzavřením této smlouvy nabude právní moci.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u w:val="single"/>
          <w:lang w:eastAsia="cs-CZ"/>
        </w:rPr>
        <w:t>Varianta 2</w:t>
      </w:r>
      <w:r w:rsidRPr="008B5979">
        <w:rPr>
          <w:rFonts w:ascii="Times New Roman" w:eastAsia="Times New Roman" w:hAnsi="Times New Roman" w:cs="Times New Roman"/>
          <w:spacing w:val="-8"/>
          <w:sz w:val="24"/>
          <w:szCs w:val="20"/>
          <w:u w:val="single"/>
          <w:lang w:eastAsia="cs-CZ"/>
        </w:rPr>
        <w:t>.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Tato smlouva se uzavírá na </w:t>
      </w:r>
      <w:r w:rsidRPr="008B5979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dobu neurčitou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 Tato smlouva je uzavřena dnem, kdy rozhodnutí Krajského úřadu Karlovarského kraje o udělení souhlasu s uzavřením této smlouvy nabude právní moci.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(2) Smlouvu lze vypovědět jen písemnou formou. Výpovědní lhůta činí ..... a počíná běžet .....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ab/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(3) Smlouvu lze měnit jen písemnou dohodou smluvních stran. K uzavření takové dohody je třeba souhlasu Krajského úřadu Karlovarského kraje.</w:t>
      </w:r>
    </w:p>
    <w:p w:rsidR="00956A34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pacing w:val="-8"/>
          <w:sz w:val="24"/>
          <w:szCs w:val="20"/>
          <w:lang w:eastAsia="cs-CZ"/>
        </w:rPr>
      </w:pPr>
    </w:p>
    <w:p w:rsidR="00956A34" w:rsidRPr="00EB5A7F" w:rsidRDefault="003D1AD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-8"/>
          <w:sz w:val="24"/>
          <w:szCs w:val="20"/>
          <w:lang w:eastAsia="cs-CZ"/>
        </w:rPr>
        <w:t>(</w:t>
      </w:r>
      <w:r w:rsidR="00956A34" w:rsidRPr="00BC3DE6">
        <w:rPr>
          <w:rFonts w:ascii="Times New Roman" w:eastAsia="Times New Roman" w:hAnsi="Times New Roman" w:cs="Times New Roman"/>
          <w:i/>
          <w:iCs/>
          <w:color w:val="FF0000"/>
          <w:spacing w:val="-8"/>
          <w:sz w:val="24"/>
          <w:szCs w:val="20"/>
          <w:lang w:eastAsia="cs-CZ"/>
        </w:rPr>
        <w:t>Varianty č. 1. a 2. v odst. 1 jsou možné varianty. V odst. 2 je upravena problematika výpovědi smlouvy. Zákon stanoví, že veřejnoprávní smlouvu lze vypovědět jen písemnou formou a jen tehdy, jestliže to bylo ve veřejnoprávní smlouvě smluvními stranami dohodnuto a jestliže byla dohodnuta výpovědní lhůta. Změnit obsah veřejnoprávní smlouvy lze jen písemnou dohodou smluvních stran, ke které je třeba souhlasu krajského úřadu).</w:t>
      </w: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cs-CZ"/>
        </w:rPr>
      </w:pP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892E8A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Čl. V</w:t>
      </w: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</w:pPr>
      <w:r w:rsidRPr="00892E8A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cs-CZ"/>
        </w:rPr>
        <w:t>Společná ustanovení</w:t>
      </w:r>
    </w:p>
    <w:p w:rsidR="00892E8A" w:rsidRPr="00892E8A" w:rsidRDefault="00892E8A" w:rsidP="00892E8A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956A34">
        <w:rPr>
          <w:rFonts w:ascii="Times New Roman" w:eastAsia="Times New Roman" w:hAnsi="Times New Roman" w:cs="Times New Roman"/>
          <w:sz w:val="24"/>
          <w:szCs w:val="24"/>
          <w:lang w:eastAsia="cs-CZ"/>
        </w:rPr>
        <w:t>Obec „</w:t>
      </w:r>
      <w:r w:rsidRPr="00892E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956A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 do ..... dnů ode dne uzavření smlouvy </w:t>
      </w:r>
      <w:r w:rsidR="00956A3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bci </w:t>
      </w:r>
      <w:r w:rsidR="00956A3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92E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956A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veškeré písemnosti, které je nutno, jakožto obsah úřední desky, zveřejnit způsobem umožňujícím dálkový přístup. Obec </w:t>
      </w:r>
      <w:r w:rsidR="00956A3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92E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956A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 dobu platnosti této smlouvy předávat </w:t>
      </w:r>
      <w:r w:rsidR="00956A3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bci </w:t>
      </w:r>
      <w:r w:rsidR="00956A3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92E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956A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veškeré písemnosti, tvořící obsah úřední desky; tyto písemnosti budou zveřejňovány </w:t>
      </w:r>
      <w:r w:rsidR="00956A3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bcí </w:t>
      </w:r>
      <w:r w:rsidR="00956A3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92E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956A3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způsobem umožňujícím dálkový přístup.</w:t>
      </w:r>
    </w:p>
    <w:p w:rsidR="00892E8A" w:rsidRPr="00892E8A" w:rsidRDefault="00892E8A" w:rsidP="00892E8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>(2) Smluvní strany zveřejní veřejnoprávní smlouvu bezodkladně po jejím uzavření na úředních deskách svých obecních úřadů nejméně po dobu 15 dnů.</w:t>
      </w:r>
    </w:p>
    <w:p w:rsidR="00892E8A" w:rsidRPr="00892E8A" w:rsidRDefault="00892E8A" w:rsidP="00892E8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2E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(3) Po dobu platnosti této smlouvy vyvěsí smluvní strany na úředních deskách svých obecních úřadů informaci o uzavření této smlouvy a jejím předmětu.</w:t>
      </w:r>
    </w:p>
    <w:p w:rsidR="00892E8A" w:rsidRPr="00892E8A" w:rsidRDefault="00892E8A" w:rsidP="00892E8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Tato smlouva se vyhotovuje ve třech </w:t>
      </w:r>
      <w:r w:rsidRPr="00892E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stejnopisech, přičemž jeden stejnopis obdrží </w:t>
      </w:r>
      <w:r w:rsidR="007F2D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892E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 </w:t>
      </w:r>
      <w:r w:rsidR="007F2D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892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</w:t>
      </w:r>
      <w:r w:rsidR="007F2D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jeden stejnopis obdrží </w:t>
      </w:r>
      <w:r w:rsidR="007F2D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892E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bec </w:t>
      </w:r>
      <w:r w:rsidR="007F2D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892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</w:t>
      </w:r>
      <w:r w:rsidR="007F2D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892E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jeden stejnopis veřejnoprávní smlouvy 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přílohou obdrží Krajský úřad Karlovarského kraje spolu se žádostí o udělení souhlasu s uzavřením veřejnoprávní smlouvy.</w:t>
      </w:r>
    </w:p>
    <w:p w:rsidR="00892E8A" w:rsidRPr="00892E8A" w:rsidRDefault="00892E8A" w:rsidP="00892E8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Přílohu k této smlouvě tvoří usnesení Rady (Zastupitelstva) obce </w:t>
      </w:r>
      <w:r w:rsidR="007F2D0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92E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7F2D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usnesení Rady (Zastupitelstva) obce </w:t>
      </w:r>
      <w:r w:rsidR="007F2D0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92E8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="007F2D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“</w:t>
      </w:r>
      <w:r w:rsidRPr="00892E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892E8A">
        <w:rPr>
          <w:rFonts w:ascii="Times New Roman" w:eastAsia="Times New Roman" w:hAnsi="Times New Roman" w:cs="Times New Roman"/>
          <w:sz w:val="24"/>
          <w:szCs w:val="24"/>
          <w:lang w:eastAsia="cs-CZ"/>
        </w:rPr>
        <w:t>o souhlasu s uzavřením této smlouvy a pravomocné rozhodnutí Krajského úřadu Karlovarského kraje o udělení souhlasu s uzavřením veřejnoprávní smlouvy.</w:t>
      </w:r>
    </w:p>
    <w:p w:rsidR="00892E8A" w:rsidRPr="00892E8A" w:rsidRDefault="00892E8A" w:rsidP="00892E8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2E8A" w:rsidRPr="00892E8A" w:rsidRDefault="00892E8A" w:rsidP="00892E8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92E8A" w:rsidRPr="00892E8A" w:rsidRDefault="00892E8A" w:rsidP="00892E8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2E8A" w:rsidRPr="00892E8A" w:rsidRDefault="00892E8A" w:rsidP="00892E8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V 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T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“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dne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. 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xxxx</w:t>
      </w:r>
      <w:proofErr w:type="spellEnd"/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……………………………..                                                              ……………………………..</w:t>
      </w:r>
    </w:p>
    <w:p w:rsidR="00956A34" w:rsidRPr="00EB5A7F" w:rsidRDefault="00956A34" w:rsidP="00956A3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</w:pP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 </w:t>
      </w:r>
      <w:r w:rsidR="003D1AD4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s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tarosta</w:t>
      </w:r>
      <w:r w:rsidR="003D1AD4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obce </w:t>
      </w:r>
      <w:r w:rsidRPr="005D7856">
        <w:rPr>
          <w:rFonts w:ascii="Times New Roman" w:eastAsia="Times New Roman" w:hAnsi="Times New Roman" w:cs="Times New Roman"/>
          <w:i/>
          <w:iCs/>
          <w:spacing w:val="-8"/>
          <w:sz w:val="24"/>
          <w:szCs w:val="20"/>
          <w:lang w:eastAsia="cs-CZ"/>
        </w:rPr>
        <w:t>„T“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 xml:space="preserve">                                                                    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starosta</w:t>
      </w:r>
      <w:r w:rsidR="003D1AD4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>/starostka</w:t>
      </w:r>
      <w:r w:rsidRPr="00EB5A7F">
        <w:rPr>
          <w:rFonts w:ascii="Times New Roman" w:eastAsia="Times New Roman" w:hAnsi="Times New Roman" w:cs="Times New Roman"/>
          <w:iCs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o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ce</w:t>
      </w:r>
      <w:r w:rsidRPr="00EB5A7F"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0"/>
          <w:lang w:eastAsia="cs-CZ"/>
        </w:rPr>
        <w:t>„</w:t>
      </w:r>
      <w:r w:rsidRPr="00EB5A7F"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K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0"/>
          <w:lang w:eastAsia="cs-CZ"/>
        </w:rPr>
        <w:t>“</w:t>
      </w:r>
    </w:p>
    <w:p w:rsidR="005F6831" w:rsidRDefault="005F6831" w:rsidP="00956A34"/>
    <w:sectPr w:rsidR="005F6831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FC" w:rsidRDefault="008C16FC" w:rsidP="008C16FC">
      <w:pPr>
        <w:spacing w:after="0" w:line="240" w:lineRule="auto"/>
      </w:pPr>
      <w:r>
        <w:separator/>
      </w:r>
    </w:p>
  </w:endnote>
  <w:endnote w:type="continuationSeparator" w:id="0">
    <w:p w:rsidR="008C16FC" w:rsidRDefault="008C16FC" w:rsidP="008C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FC" w:rsidRDefault="008C16FC" w:rsidP="008C16FC">
      <w:pPr>
        <w:spacing w:after="0" w:line="240" w:lineRule="auto"/>
      </w:pPr>
      <w:r>
        <w:separator/>
      </w:r>
    </w:p>
  </w:footnote>
  <w:footnote w:type="continuationSeparator" w:id="0">
    <w:p w:rsidR="008C16FC" w:rsidRDefault="008C16FC" w:rsidP="008C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FC" w:rsidRDefault="003D1AD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683094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FC" w:rsidRDefault="003D1AD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683095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FC" w:rsidRDefault="003D1AD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683093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8A"/>
    <w:rsid w:val="003D1AD4"/>
    <w:rsid w:val="005130CA"/>
    <w:rsid w:val="0052400D"/>
    <w:rsid w:val="005F6831"/>
    <w:rsid w:val="007F2D05"/>
    <w:rsid w:val="00892E8A"/>
    <w:rsid w:val="008C16FC"/>
    <w:rsid w:val="00956A34"/>
    <w:rsid w:val="00E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2CA81B"/>
  <w15:chartTrackingRefBased/>
  <w15:docId w15:val="{23FD80D6-D7A2-4548-8142-374B3605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seznamu">
    <w:name w:val="Číslo seznamu"/>
    <w:basedOn w:val="Normln"/>
    <w:rsid w:val="00892E8A"/>
    <w:pPr>
      <w:widowControl w:val="0"/>
      <w:overflowPunct w:val="0"/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pacing w:val="-8"/>
      <w:sz w:val="24"/>
      <w:szCs w:val="20"/>
      <w:lang w:eastAsia="cs-CZ"/>
    </w:rPr>
  </w:style>
  <w:style w:type="paragraph" w:customStyle="1" w:styleId="Nadpis">
    <w:name w:val="Nadpis"/>
    <w:basedOn w:val="Normln"/>
    <w:next w:val="Normln"/>
    <w:rsid w:val="00892E8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spacing w:val="-8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92E8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892E8A"/>
    <w:pPr>
      <w:autoSpaceDE w:val="0"/>
      <w:autoSpaceDN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6A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6FC"/>
  </w:style>
  <w:style w:type="paragraph" w:styleId="Zpat">
    <w:name w:val="footer"/>
    <w:basedOn w:val="Normln"/>
    <w:link w:val="ZpatChar"/>
    <w:uiPriority w:val="99"/>
    <w:unhideWhenUsed/>
    <w:rsid w:val="008C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C57B3-24EE-411B-8013-FBA8CD85C206}"/>
</file>

<file path=customXml/itemProps2.xml><?xml version="1.0" encoding="utf-8"?>
<ds:datastoreItem xmlns:ds="http://schemas.openxmlformats.org/officeDocument/2006/customXml" ds:itemID="{84554B32-9A13-40B4-85C4-29F2C5DE26CF}"/>
</file>

<file path=customXml/itemProps3.xml><?xml version="1.0" encoding="utf-8"?>
<ds:datastoreItem xmlns:ds="http://schemas.openxmlformats.org/officeDocument/2006/customXml" ds:itemID="{2040CC76-CC94-49AB-A81B-9A7C5BDA2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- elektronická úřední deska</dc:title>
  <dc:subject/>
  <dc:creator>Mikač Jan</dc:creator>
  <cp:keywords/>
  <dc:description/>
  <cp:lastModifiedBy>Koudelná Martina</cp:lastModifiedBy>
  <cp:revision>2</cp:revision>
  <dcterms:created xsi:type="dcterms:W3CDTF">2022-02-15T13:31:00Z</dcterms:created>
  <dcterms:modified xsi:type="dcterms:W3CDTF">2022-02-15T13:31:00Z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