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7F" w:rsidRPr="00EB5A7F" w:rsidRDefault="00EB5A7F" w:rsidP="00EB5A7F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</w:pPr>
      <w:r w:rsidRPr="00EB5A7F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  <w:t>Vzor veřejnoprávní smlouvy – elektronická podatelna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EB5A7F" w:rsidRPr="00EB5A7F" w:rsidRDefault="00EB5A7F" w:rsidP="00EB5A7F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  <w:t>Veřejnoprávní smlouva uzavřená obcemi o provozování elektronické podatelny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2045F8" w:rsidRPr="00736842" w:rsidRDefault="002045F8" w:rsidP="002045F8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Na základě usnesení Rady (Zastupitelstva)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obce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ze dne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č. ....., a usnesení Rady (Zastupitelstva)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, ze dne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č. ....., </w:t>
      </w:r>
      <w:r w:rsidRPr="00736842"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  <w:t>uzavírají níže uvedené smluvní strany tuto veřejnoprávní smlouvu:</w:t>
      </w:r>
    </w:p>
    <w:p w:rsidR="00EB5A7F" w:rsidRPr="00EB5A7F" w:rsidRDefault="00EB5A7F" w:rsidP="00EB5A7F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</w:p>
    <w:p w:rsidR="00EB5A7F" w:rsidRPr="00EB5A7F" w:rsidRDefault="00EB5A7F" w:rsidP="00EB5A7F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Smluvní strany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2045F8" w:rsidRPr="00736842" w:rsidRDefault="00EB5A7F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="002045F8"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1. </w:t>
      </w:r>
      <w:r w:rsidR="002045F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Obec</w:t>
      </w:r>
      <w:r w:rsidR="002045F8"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="002045F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="002045F8"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2045F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</w:p>
    <w:p w:rsidR="002045F8" w:rsidRPr="00736842" w:rsidRDefault="002045F8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7913B3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……………………………………….</w:t>
      </w:r>
    </w:p>
    <w:p w:rsidR="002045F8" w:rsidRDefault="005B5C03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adresa obecního</w:t>
      </w:r>
      <w:r w:rsidR="002045F8"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úřadu </w:t>
      </w:r>
      <w:r w:rsidR="002045F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………………………………………….</w:t>
      </w:r>
      <w:r w:rsidR="002045F8"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 Karlovarský kraj</w:t>
      </w:r>
    </w:p>
    <w:p w:rsidR="007913B3" w:rsidRPr="00736842" w:rsidRDefault="007913B3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IČO………………………….</w:t>
      </w:r>
    </w:p>
    <w:p w:rsidR="002045F8" w:rsidRPr="00736842" w:rsidRDefault="002045F8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příslušná do správního obvodu obce s rozšířenou působností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…………………………………….</w:t>
      </w:r>
    </w:p>
    <w:p w:rsidR="002045F8" w:rsidRPr="00736842" w:rsidRDefault="002045F8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o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bec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2045F8" w:rsidRPr="00736842" w:rsidRDefault="002045F8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</w:t>
      </w:r>
    </w:p>
    <w:p w:rsidR="002045F8" w:rsidRPr="002B030D" w:rsidRDefault="002045F8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vertAlign w:val="superscript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  <w:t xml:space="preserve">2. Obec </w:t>
      </w:r>
      <w:r w:rsidR="005B5C03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s 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2B030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</w:p>
    <w:p w:rsidR="002045F8" w:rsidRPr="00736842" w:rsidRDefault="002045F8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7913B3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……………………………………….</w:t>
      </w:r>
    </w:p>
    <w:p w:rsidR="002045F8" w:rsidRDefault="002045F8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adresa obecního úřadu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 Karlovarský kraj</w:t>
      </w:r>
    </w:p>
    <w:p w:rsidR="007913B3" w:rsidRPr="00736842" w:rsidRDefault="007913B3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IČO…………………………..</w:t>
      </w:r>
    </w:p>
    <w:p w:rsidR="002045F8" w:rsidRPr="00736842" w:rsidRDefault="002045F8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o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bec T“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EB5A7F" w:rsidRPr="00EB5A7F" w:rsidRDefault="00EB5A7F" w:rsidP="002045F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II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Smluvní rozsah výkonu přenesené působnosti</w:t>
      </w:r>
    </w:p>
    <w:p w:rsidR="00EB5A7F" w:rsidRPr="00EB5A7F" w:rsidRDefault="00EB5A7F" w:rsidP="00EB5A7F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63 a 66c zákona č. 128/2000 Sb., o obcích (obecní zřízení), ve znění pozdějších předpisů, a podle § 37 odst. </w:t>
      </w:r>
      <w:r w:rsidR="00716BF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159 a násl. zákona č. 500/2004 Sb., správní řád</w:t>
      </w:r>
      <w:r w:rsidR="00076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6172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</w:t>
      </w:r>
      <w:r w:rsidR="005D78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 </w:t>
      </w:r>
      <w:r w:rsidR="005B6756" w:rsidRPr="005D78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Pr="005D78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5B6756" w:rsidRPr="005D78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="005D7856" w:rsidRPr="005D78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5D7856" w:rsidRPr="005D785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která je obcí </w:t>
      </w:r>
      <w:r w:rsidR="005D7856" w:rsidRPr="005D785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D7856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 rozšířenou působností</w:t>
      </w:r>
      <w:r w:rsidR="005D785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D7856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zajišťovat namísto obce </w:t>
      </w:r>
      <w:r w:rsidR="005B675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</w:t>
      </w:r>
      <w:r w:rsidR="005B67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provozování elektronické podatelny.</w:t>
      </w:r>
    </w:p>
    <w:p w:rsid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7913B3" w:rsidRDefault="007913B3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7913B3" w:rsidRDefault="007913B3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7913B3" w:rsidRDefault="007913B3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7913B3" w:rsidRPr="00EB5A7F" w:rsidRDefault="007913B3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III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Úhrada nákladů</w:t>
      </w:r>
    </w:p>
    <w:p w:rsidR="00EB5A7F" w:rsidRPr="00EB5A7F" w:rsidRDefault="00EB5A7F" w:rsidP="00CD3EC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(1) Za výkon předmětu smlouvy v určeném rozsahu:</w:t>
      </w:r>
    </w:p>
    <w:p w:rsidR="00EB5A7F" w:rsidRPr="00EB5A7F" w:rsidRDefault="00EB5A7F" w:rsidP="00CD3EC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CD3ECB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1.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poskytne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5B675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ze svého rozpočtu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bci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 w:rsidR="005B675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na její účet č. ..... roční příspěvek ve výši ..... Kč (slovy: .....); příspěvek se poskytne do ..... dnů ode dne uzavření této smlouvy (příspěvek bude poskytován průběžně v pravidelných měsíčních – čtvrtletních – splátkách);</w:t>
      </w:r>
    </w:p>
    <w:p w:rsidR="00EB5A7F" w:rsidRPr="00EB5A7F" w:rsidRDefault="00EB5A7F" w:rsidP="007913B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CD3ECB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2</w:t>
      </w:r>
      <w:r w:rsidRPr="00CD3ECB">
        <w:rPr>
          <w:rFonts w:ascii="Times New Roman" w:eastAsia="Times New Roman" w:hAnsi="Times New Roman" w:cs="Times New Roman"/>
          <w:spacing w:val="-8"/>
          <w:sz w:val="24"/>
          <w:szCs w:val="20"/>
          <w:u w:val="single"/>
          <w:lang w:eastAsia="cs-CZ"/>
        </w:rPr>
        <w:t>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poskytne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="005B675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="005B6756"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5B675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="005B6756"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formou výpůjčky </w:t>
      </w:r>
      <w:r w:rsidR="00CD3EC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bci </w:t>
      </w:r>
      <w:r w:rsidR="00CD3EC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 w:rsidR="00CD3ECB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movité věci (např. 1 počítač zn. .....,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lastRenderedPageBreak/>
        <w:t xml:space="preserve">1 fax zn. ..... ) po dobu trvání této smlouvy potřebné k výkonu činností podle čl. II </w:t>
      </w:r>
      <w:proofErr w:type="gramStart"/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této</w:t>
      </w:r>
      <w:proofErr w:type="gramEnd"/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smlouvy, a to do ..... dnů ode dne uzavření této smlouvy.</w:t>
      </w:r>
    </w:p>
    <w:p w:rsidR="00EB5A7F" w:rsidRPr="00EB5A7F" w:rsidRDefault="00EB5A7F" w:rsidP="00EB5A7F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(2) V případě, že veřejnoprávní smlouva bude platná po dobu kratší než jeden kalendářní rok, úhrada nákladů se poskytne v poměrné výši, která odpovídá počtu i započatých kalendářních měsíců platnosti této veřejnoprávní smlouvy, přičemž celková částka bude zaokrouhlena na celé koruny nahoru.</w:t>
      </w:r>
    </w:p>
    <w:p w:rsidR="008B5979" w:rsidRDefault="008B5979" w:rsidP="00BC3DE6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</w:pPr>
    </w:p>
    <w:p w:rsidR="00EB5A7F" w:rsidRPr="00BC3DE6" w:rsidRDefault="00EB5A7F" w:rsidP="00BC3DE6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BC3D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(Varianty č. 1. a 2. v odst. 1 jsou možné varianty; nemíní se tím, že tyto varianty musí být obligatorně splněny v každé smlouvě, ale v konkrétním případě si smluvní strany vyberou variantu, která jim bude nejlépe vyhovovat; může být tedy zvolena jedna varianta, obě, jejich kombinace či popř. zvolena úplně jiná varianta, zde neuvedená).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  <w:t>Čl. IV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  <w:t>Doba trvání smlouvy</w:t>
      </w:r>
    </w:p>
    <w:p w:rsidR="00EB5A7F" w:rsidRPr="00EB5A7F" w:rsidRDefault="00CD3ECB" w:rsidP="00CD3EC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="00EB5A7F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(1) </w:t>
      </w:r>
      <w:r w:rsidR="00EB5A7F"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1.</w:t>
      </w:r>
      <w:r w:rsidR="00EB5A7F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Tato smlouva se uzavírá na </w:t>
      </w:r>
      <w:r w:rsidR="00EB5A7F"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dobu určitou</w:t>
      </w:r>
      <w:r w:rsidR="00EB5A7F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od jejího uzavření do ..... Tato smlouva je uzavřena dnem, kdy rozhodnutí Krajského úřadu Karlovarského kraje o udělení souhlasu s uzavřením této smlouvy nabude právní moci.</w:t>
      </w:r>
    </w:p>
    <w:p w:rsidR="00EB5A7F" w:rsidRPr="00EB5A7F" w:rsidRDefault="00EB5A7F" w:rsidP="008B59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2</w:t>
      </w:r>
      <w:r w:rsidRPr="008B5979">
        <w:rPr>
          <w:rFonts w:ascii="Times New Roman" w:eastAsia="Times New Roman" w:hAnsi="Times New Roman" w:cs="Times New Roman"/>
          <w:spacing w:val="-8"/>
          <w:sz w:val="24"/>
          <w:szCs w:val="20"/>
          <w:u w:val="single"/>
          <w:lang w:eastAsia="cs-CZ"/>
        </w:rPr>
        <w:t>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Tato smlouva se uzavírá na </w:t>
      </w: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dobu neurčitou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 Tato smlouva je uzavřena dnem, kdy rozhodnutí Krajského úřadu Karlovarského kraje o udělení souhlasu s uzavřením této smlouvy nabude právní moci.</w:t>
      </w:r>
    </w:p>
    <w:p w:rsidR="00EB5A7F" w:rsidRPr="00EB5A7F" w:rsidRDefault="008B5979" w:rsidP="008B59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="00EB5A7F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(2) Smlouvu lze vypovědět jen písemnou formou. Výpovědní lhůta činí ..... a počíná běžet .....</w:t>
      </w:r>
    </w:p>
    <w:p w:rsidR="00EB5A7F" w:rsidRPr="00EB5A7F" w:rsidRDefault="008B5979" w:rsidP="008B59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="00EB5A7F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(3) Smlouvu lze měnit jen písemnou dohodou smluvních stran. K uzavření takové dohody je třeba souhlasu Krajského úřadu Karlovarského kraje.</w:t>
      </w:r>
    </w:p>
    <w:p w:rsidR="008B5979" w:rsidRDefault="008B5979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pacing w:val="-8"/>
          <w:sz w:val="24"/>
          <w:szCs w:val="20"/>
          <w:lang w:eastAsia="cs-CZ"/>
        </w:rPr>
      </w:pPr>
    </w:p>
    <w:p w:rsidR="00EB5A7F" w:rsidRPr="00EB5A7F" w:rsidRDefault="00EB5A7F" w:rsidP="008B59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BC3DE6">
        <w:rPr>
          <w:rFonts w:ascii="Times New Roman" w:eastAsia="Times New Roman" w:hAnsi="Times New Roman" w:cs="Times New Roman"/>
          <w:i/>
          <w:iCs/>
          <w:color w:val="FF0000"/>
          <w:spacing w:val="-8"/>
          <w:sz w:val="24"/>
          <w:szCs w:val="20"/>
          <w:lang w:eastAsia="cs-CZ"/>
        </w:rPr>
        <w:t>(Varianty č. 1. a 2. v odst. 1 jsou možné varianty. V odst. 2 je upravena problematika výpovědi smlouvy. Zákon stanoví, že veřejnoprávní smlouvu lze vypovědět jen písemnou formou a jen tehdy, jestliže to bylo ve veřejnoprávní smlouvě smluvními stranami dohodnuto a jestliže byla dohodnuta výpovědní lhůta. Změnit obsah veřejnoprávní smlouvy lze jen písemnou dohodou smluvních stran, ke které je třeba souhlasu krajského úřadu).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V</w:t>
      </w:r>
    </w:p>
    <w:p w:rsidR="00EB5A7F" w:rsidRPr="00EB5A7F" w:rsidRDefault="00EB5A7F" w:rsidP="008B59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Společná ustanovení</w:t>
      </w:r>
    </w:p>
    <w:p w:rsidR="00EB5A7F" w:rsidRPr="005B6756" w:rsidRDefault="008B5979" w:rsidP="008B597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Obec </w:t>
      </w:r>
      <w:r w:rsidR="005B675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EB5A7F" w:rsidRPr="00EB5A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5B67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="00EB5A7F" w:rsidRPr="00EB5A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po dobu platnosti této smlouvy zajišťovat pro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="005B675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="005B6756"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5B675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="005B6756"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provozování elektronické podatelny a veškerá podání v elektronické podobě podepsaná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uznávaným</w:t>
      </w:r>
      <w:r w:rsidR="00EB5A7F" w:rsidRPr="008B597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="00EB5A7F" w:rsidRPr="008B597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elektronickým podpisem</w:t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určená orgánům </w:t>
      </w:r>
      <w:r w:rsidR="005B675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bce </w:t>
      </w:r>
      <w:r w:rsidR="005B675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EB5A7F" w:rsidRPr="00EB5A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5B67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="00EB5A7F" w:rsidRPr="00EB5A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bezodkladně předávat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="005B675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b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ci</w:t>
      </w:r>
      <w:r w:rsidR="005B675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="005B6756"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5B675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5A7F" w:rsidRPr="00EB5A7F" w:rsidRDefault="00EB5A7F" w:rsidP="008B5979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(2) Smluvní strany zveřejní veřejnoprávní smlouvu bezodkladně po jejím uzavření na úředních deskách svých obecních úřadů nejméně po dobu 15 dnů.</w:t>
      </w:r>
    </w:p>
    <w:p w:rsidR="00EB5A7F" w:rsidRDefault="00EB5A7F" w:rsidP="008B5979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(3) </w:t>
      </w:r>
      <w:r w:rsidRPr="008B5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dobu platnosti této smlouvy vyvěsí smluvní strany na úředních deskách svých obecních úřadů informaci o uzavření této smlouvy a jejím předmětu.</w:t>
      </w:r>
      <w:r w:rsidR="00B405DC" w:rsidRPr="008B5979">
        <w:rPr>
          <w:rFonts w:ascii="Times New Roman" w:hAnsi="Times New Roman" w:cs="Times New Roman"/>
          <w:sz w:val="24"/>
          <w:szCs w:val="24"/>
        </w:rPr>
        <w:t xml:space="preserve"> Současně se tato veřejnoprávní smlouva zveřejní ve Věstníku právních předpisů Karlovarského kraje.</w:t>
      </w:r>
    </w:p>
    <w:p w:rsidR="005D7856" w:rsidRDefault="00AC0B7E" w:rsidP="005D78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“ </w:t>
      </w:r>
      <w:r w:rsidRPr="005D785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zveřejní na své úřední desce a</w:t>
      </w:r>
      <w:r w:rsidR="005D7856" w:rsidRPr="005D7856">
        <w:rPr>
          <w:rFonts w:ascii="Times New Roman" w:hAnsi="Times New Roman" w:cs="Times New Roman"/>
          <w:sz w:val="24"/>
          <w:szCs w:val="24"/>
        </w:rPr>
        <w:t xml:space="preserve"> též způsobem umožňujícím dálkový přístup informace potřebné k doručování datových zpráv obci </w:t>
      </w:r>
      <w:r w:rsidR="005D7856">
        <w:rPr>
          <w:rFonts w:ascii="Times New Roman" w:hAnsi="Times New Roman" w:cs="Times New Roman"/>
          <w:sz w:val="24"/>
          <w:szCs w:val="24"/>
        </w:rPr>
        <w:t>„K“.</w:t>
      </w:r>
    </w:p>
    <w:p w:rsidR="00EB5A7F" w:rsidRPr="005D7856" w:rsidRDefault="00EB5A7F" w:rsidP="005D78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97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5D785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B59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se vyhotovuje ve třech </w:t>
      </w:r>
      <w:r w:rsidRPr="008B5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stejnopisech, přičemž</w:t>
      </w:r>
      <w:r w:rsidRPr="00EB5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jeden stejnopis obdrží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="005B675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="005B6756"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5B675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jeden stejnopis obdrží </w:t>
      </w:r>
      <w:r w:rsidR="005B67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 </w:t>
      </w:r>
      <w:r w:rsidR="005B67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</w:t>
      </w:r>
      <w:r w:rsidR="005B67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jeden stejnopis veřejnoprávní smlouvy 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přílohou obdrží Krajský úřad Karlovarského kraje spolu se žádostí o udělení souhlasu s uzavřením veřejnoprávní smlouvy.</w:t>
      </w:r>
    </w:p>
    <w:p w:rsidR="00EB5A7F" w:rsidRDefault="008B5979" w:rsidP="008B59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5D785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Přílohu k této smlouvě tvoří usnesení Rady (Zastupitelstva)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="005B675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b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ce</w:t>
      </w:r>
      <w:r w:rsidR="005B675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="005B6756"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5B675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“ </w:t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usnesení Rady (Zastupitelstva) obce </w:t>
      </w:r>
      <w:r w:rsidR="005B675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EB5A7F" w:rsidRPr="00EB5A7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5B67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="00EB5A7F" w:rsidRPr="00EB5A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EB5A7F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o souhlasu s uzavřením této smlouvy a pravomocné rozhodnutí Krajského úřadu Karlovarského kraje o udělení souhlasu s uzavřením veřejnoprávní smlouvy.</w:t>
      </w:r>
    </w:p>
    <w:p w:rsidR="00B405DC" w:rsidRDefault="00B405DC" w:rsidP="00EB5A7F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05DC" w:rsidRPr="00EB5A7F" w:rsidRDefault="00B405DC" w:rsidP="008B597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5A7F" w:rsidRPr="00EB5A7F" w:rsidRDefault="00EB5A7F" w:rsidP="00EB5A7F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V </w:t>
      </w:r>
      <w:r w:rsidR="00BC3DE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 w:rsidR="00BC3DE6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dne</w:t>
      </w:r>
      <w:r w:rsidR="00BC3DE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proofErr w:type="spellStart"/>
      <w:r w:rsidR="00BC3DE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BC3DE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BC3DE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BC3DE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BC3DE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……………………………..                                                              ……………………………..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 </w:t>
      </w:r>
      <w:r w:rsidR="007913B3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s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tarosta</w:t>
      </w:r>
      <w:r w:rsidR="007913B3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obce </w:t>
      </w:r>
      <w:r w:rsidR="00BC3DE6" w:rsidRPr="005D7856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„</w:t>
      </w:r>
      <w:r w:rsidRPr="005D7856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 w:rsidR="00BC3DE6" w:rsidRPr="005D7856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                                                            </w:t>
      </w:r>
      <w:r w:rsidR="005B675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  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starosta</w:t>
      </w:r>
      <w:r w:rsidR="007913B3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bookmarkStart w:id="0" w:name="_GoBack"/>
      <w:bookmarkEnd w:id="0"/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="005B675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b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ce</w:t>
      </w:r>
      <w:r w:rsidR="005B675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="005B675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="005B6756"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5B675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</w:p>
    <w:p w:rsidR="00EB5A7F" w:rsidRPr="00EB5A7F" w:rsidRDefault="00EB5A7F" w:rsidP="00EB5A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1F17FC" w:rsidRDefault="001F17FC"/>
    <w:sectPr w:rsidR="001F17FC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AE" w:rsidRDefault="00FB37AE" w:rsidP="00FB37AE">
      <w:pPr>
        <w:spacing w:after="0" w:line="240" w:lineRule="auto"/>
      </w:pPr>
      <w:r>
        <w:separator/>
      </w:r>
    </w:p>
  </w:endnote>
  <w:endnote w:type="continuationSeparator" w:id="0">
    <w:p w:rsidR="00FB37AE" w:rsidRDefault="00FB37AE" w:rsidP="00FB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AE" w:rsidRDefault="00FB37AE" w:rsidP="00FB37AE">
      <w:pPr>
        <w:spacing w:after="0" w:line="240" w:lineRule="auto"/>
      </w:pPr>
      <w:r>
        <w:separator/>
      </w:r>
    </w:p>
  </w:footnote>
  <w:footnote w:type="continuationSeparator" w:id="0">
    <w:p w:rsidR="00FB37AE" w:rsidRDefault="00FB37AE" w:rsidP="00FB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AE" w:rsidRDefault="007913B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601860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AE" w:rsidRDefault="007913B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601861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AE" w:rsidRDefault="007913B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601859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20A5"/>
    <w:multiLevelType w:val="hybridMultilevel"/>
    <w:tmpl w:val="E856CF6A"/>
    <w:lvl w:ilvl="0" w:tplc="210ACE04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2725D"/>
    <w:multiLevelType w:val="hybridMultilevel"/>
    <w:tmpl w:val="56521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80CD7"/>
    <w:multiLevelType w:val="hybridMultilevel"/>
    <w:tmpl w:val="7B8E54D6"/>
    <w:lvl w:ilvl="0" w:tplc="D27212B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7F"/>
    <w:rsid w:val="00076172"/>
    <w:rsid w:val="001F17FC"/>
    <w:rsid w:val="002045F8"/>
    <w:rsid w:val="005B5C03"/>
    <w:rsid w:val="005B6756"/>
    <w:rsid w:val="005D7856"/>
    <w:rsid w:val="00716BF9"/>
    <w:rsid w:val="007913B3"/>
    <w:rsid w:val="008B5979"/>
    <w:rsid w:val="00AC0B7E"/>
    <w:rsid w:val="00B405DC"/>
    <w:rsid w:val="00BC3DE6"/>
    <w:rsid w:val="00C6661A"/>
    <w:rsid w:val="00CD3ECB"/>
    <w:rsid w:val="00DB1C92"/>
    <w:rsid w:val="00EB5A7F"/>
    <w:rsid w:val="00F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178566"/>
  <w15:chartTrackingRefBased/>
  <w15:docId w15:val="{44242612-A597-419B-B6AE-242C0AF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seznamu">
    <w:name w:val="Číslo seznamu"/>
    <w:basedOn w:val="Normln"/>
    <w:rsid w:val="00EB5A7F"/>
    <w:pPr>
      <w:widowControl w:val="0"/>
      <w:overflowPunct w:val="0"/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pacing w:val="-8"/>
      <w:sz w:val="24"/>
      <w:szCs w:val="20"/>
      <w:lang w:eastAsia="cs-CZ"/>
    </w:rPr>
  </w:style>
  <w:style w:type="paragraph" w:customStyle="1" w:styleId="Nadpis">
    <w:name w:val="Nadpis"/>
    <w:basedOn w:val="Normln"/>
    <w:next w:val="Normln"/>
    <w:rsid w:val="00EB5A7F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spacing w:val="-8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EB5A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B5A7F"/>
    <w:pPr>
      <w:autoSpaceDE w:val="0"/>
      <w:autoSpaceDN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semiHidden/>
    <w:unhideWhenUsed/>
    <w:rsid w:val="00B40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B405D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05D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NormlnIMP">
    <w:name w:val="Normální_IMP"/>
    <w:basedOn w:val="Normln"/>
    <w:rsid w:val="00B405DC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7AE"/>
  </w:style>
  <w:style w:type="paragraph" w:styleId="Zpat">
    <w:name w:val="footer"/>
    <w:basedOn w:val="Normln"/>
    <w:link w:val="ZpatChar"/>
    <w:uiPriority w:val="99"/>
    <w:unhideWhenUsed/>
    <w:rsid w:val="00FB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F4021-2654-4A05-A100-BB246CD0999D}"/>
</file>

<file path=customXml/itemProps2.xml><?xml version="1.0" encoding="utf-8"?>
<ds:datastoreItem xmlns:ds="http://schemas.openxmlformats.org/officeDocument/2006/customXml" ds:itemID="{708DFE33-7DE7-4995-AF8A-D607E0AA42C3}"/>
</file>

<file path=customXml/itemProps3.xml><?xml version="1.0" encoding="utf-8"?>
<ds:datastoreItem xmlns:ds="http://schemas.openxmlformats.org/officeDocument/2006/customXml" ds:itemID="{188C7E88-59D9-4FE2-B096-D78A11B30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- elektronická podatelna</dc:title>
  <dc:subject/>
  <dc:creator>Mikač Jan</dc:creator>
  <cp:keywords/>
  <dc:description/>
  <cp:lastModifiedBy>Koudelná Martina</cp:lastModifiedBy>
  <cp:revision>2</cp:revision>
  <dcterms:created xsi:type="dcterms:W3CDTF">2022-02-15T13:38:00Z</dcterms:created>
  <dcterms:modified xsi:type="dcterms:W3CDTF">2022-02-15T13:38:00Z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