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32F7E" w:rsidP="00E32F7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Vzor: Platební výměr (poplatek nebyl zaplacen ve správné výši)</w:t>
      </w:r>
    </w:p>
    <w:p w:rsidR="00E32F7E" w:rsidP="00E32F7E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r>
        <w:rPr>
          <w:rFonts w:ascii="Arial" w:hAnsi="Arial" w:cs="Arial"/>
          <w:sz w:val="20"/>
          <w:szCs w:val="20"/>
        </w:rPr>
        <w:t>ěstský) úřad …………………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………………</w:t>
      </w:r>
      <w:r>
        <w:rPr>
          <w:rFonts w:ascii="Arial" w:hAnsi="Arial" w:cs="Arial"/>
          <w:sz w:val="20"/>
          <w:szCs w:val="20"/>
        </w:rPr>
        <w:t>….. (</w:t>
      </w:r>
      <w:r w:rsidRPr="005B09DF">
        <w:rPr>
          <w:rFonts w:ascii="Arial" w:hAnsi="Arial" w:cs="Arial"/>
          <w:i/>
          <w:sz w:val="20"/>
          <w:szCs w:val="20"/>
        </w:rPr>
        <w:t>popř.</w:t>
      </w:r>
      <w:r w:rsidRPr="005B09DF">
        <w:rPr>
          <w:rFonts w:ascii="Arial" w:hAnsi="Arial" w:cs="Arial"/>
          <w:i/>
          <w:sz w:val="20"/>
          <w:szCs w:val="20"/>
        </w:rPr>
        <w:t xml:space="preserve"> bez označení odboru</w:t>
      </w:r>
      <w:r>
        <w:rPr>
          <w:rFonts w:ascii="Arial" w:hAnsi="Arial" w:cs="Arial"/>
          <w:sz w:val="20"/>
          <w:szCs w:val="20"/>
        </w:rPr>
        <w:t>)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j.: ……………………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……………….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</w:t>
      </w:r>
      <w:r>
        <w:rPr>
          <w:rFonts w:ascii="Arial" w:hAnsi="Arial" w:cs="Arial"/>
          <w:sz w:val="20"/>
          <w:szCs w:val="20"/>
        </w:rPr>
        <w:t>…..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B09DF">
        <w:rPr>
          <w:rFonts w:ascii="Arial" w:hAnsi="Arial" w:cs="Arial"/>
          <w:i/>
          <w:sz w:val="20"/>
          <w:szCs w:val="20"/>
        </w:rPr>
        <w:t>popř. ID datové schránky, elektronické adresy podatelny</w:t>
      </w:r>
      <w:r>
        <w:rPr>
          <w:rFonts w:ascii="Arial" w:hAnsi="Arial" w:cs="Arial"/>
          <w:sz w:val="20"/>
          <w:szCs w:val="20"/>
        </w:rPr>
        <w:t>)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rozhodnutí: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narození/RČ/IČO: ……………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RPr="005B09DF" w:rsidP="00E32F7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09DF">
        <w:rPr>
          <w:rFonts w:ascii="Arial" w:hAnsi="Arial" w:cs="Arial"/>
          <w:b/>
          <w:bCs/>
          <w:sz w:val="24"/>
          <w:szCs w:val="24"/>
        </w:rPr>
        <w:t>PLATEBNÍ VÝMĚR č. ………………</w:t>
      </w:r>
    </w:p>
    <w:p w:rsidR="00E32F7E" w:rsidRPr="005B09DF" w:rsidP="00E32F7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09DF">
        <w:rPr>
          <w:rFonts w:ascii="Arial" w:hAnsi="Arial" w:cs="Arial"/>
          <w:b/>
          <w:bCs/>
          <w:sz w:val="24"/>
          <w:szCs w:val="24"/>
        </w:rPr>
        <w:t>na místní poplatek ……………………………………</w:t>
      </w:r>
    </w:p>
    <w:p w:rsidR="00E32F7E" w:rsidP="00E32F7E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(Městský) úřad ………………</w:t>
      </w:r>
      <w:r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…….. (dále jen „správce poplatku“), Vám podle ustanovení § 11 zákona č. 565/1990 Sb., o místních poplatcích, ve znění pozdějších předpisů, obecně závazné vyhlášky obce (města) …………… č. ………………… a v souladu s př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íslušnými ustanoveními zákona č. 280/2009 Sb., daňový řád, ve znění pozdějších předpisů, 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431C8">
        <w:rPr>
          <w:rFonts w:ascii="Arial" w:hAnsi="Arial" w:cs="Arial"/>
          <w:b/>
          <w:bCs/>
          <w:sz w:val="20"/>
          <w:szCs w:val="20"/>
        </w:rPr>
        <w:t>vyměřuje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místní poplatek ………………………………………………………</w:t>
      </w:r>
      <w:r>
        <w:rPr>
          <w:rFonts w:ascii="Arial" w:hAnsi="Arial" w:cs="Arial"/>
          <w:sz w:val="20"/>
          <w:szCs w:val="20"/>
        </w:rPr>
        <w:t>….. v částce</w:t>
      </w:r>
      <w:r>
        <w:rPr>
          <w:rFonts w:ascii="Arial" w:hAnsi="Arial" w:cs="Arial"/>
          <w:sz w:val="20"/>
          <w:szCs w:val="20"/>
        </w:rPr>
        <w:t xml:space="preserve"> …………… Kč.</w:t>
      </w:r>
    </w:p>
    <w:p w:rsidR="00E32F7E" w:rsidP="00E32F7E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(Příjemci poplatku bude vyměřena celková výše místního poplatku. V případě vydání platebního výměru za více období je nutné vypsat každé období a odpovídající částku zvlášť.)</w:t>
      </w:r>
    </w:p>
    <w:p w:rsidR="00E32F7E" w:rsidP="00E32F7E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 vyměřená na místním poplatku činí         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</w:t>
      </w:r>
      <w:r>
        <w:rPr>
          <w:rFonts w:ascii="Arial" w:hAnsi="Arial" w:cs="Arial"/>
          <w:sz w:val="20"/>
          <w:szCs w:val="20"/>
        </w:rPr>
        <w:t>… ..Kč</w:t>
      </w:r>
      <w:r>
        <w:rPr>
          <w:rFonts w:ascii="Arial" w:hAnsi="Arial" w:cs="Arial"/>
          <w:sz w:val="20"/>
          <w:szCs w:val="20"/>
        </w:rPr>
        <w:t>,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dni …………. </w:t>
      </w:r>
      <w:r>
        <w:rPr>
          <w:rFonts w:ascii="Arial" w:hAnsi="Arial" w:cs="Arial"/>
          <w:sz w:val="20"/>
          <w:szCs w:val="20"/>
        </w:rPr>
        <w:t>bylo</w:t>
      </w:r>
      <w:r>
        <w:rPr>
          <w:rFonts w:ascii="Arial" w:hAnsi="Arial" w:cs="Arial"/>
          <w:sz w:val="20"/>
          <w:szCs w:val="20"/>
        </w:rPr>
        <w:t xml:space="preserve"> zaplaceno                                         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……….. .Kč, 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nedoplatek činí                                                       </w:t>
      </w:r>
      <w:r>
        <w:rPr>
          <w:rFonts w:ascii="Arial" w:hAnsi="Arial" w:cs="Arial"/>
          <w:sz w:val="20"/>
          <w:szCs w:val="20"/>
        </w:rPr>
        <w:tab/>
        <w:t>                        ....…</w:t>
      </w:r>
      <w:r>
        <w:rPr>
          <w:rFonts w:ascii="Arial" w:hAnsi="Arial" w:cs="Arial"/>
          <w:sz w:val="20"/>
          <w:szCs w:val="20"/>
        </w:rPr>
        <w:t>…. .Kč</w:t>
      </w:r>
      <w:r>
        <w:rPr>
          <w:rFonts w:ascii="Arial" w:hAnsi="Arial" w:cs="Arial"/>
          <w:sz w:val="20"/>
          <w:szCs w:val="20"/>
        </w:rPr>
        <w:t>.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Nezaplacenou částku zaplaťte na účet správce poplatku č. ……………</w:t>
      </w:r>
      <w:r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…………, který je vedený u ……………………, konstantní symbol ……………, variabilní symbol ………………….. , a to v náhradní lhůtě do 15 dnů ode dne právní moci tohoto platebního výměru.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Odůvodnění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2F7E" w:rsidP="00E32F7E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(Obsahem odůvodnění bude uvedení skutečnosti, že poplatková povinnost nebyla zaplacena ve správné výši, a proto se příjemci poplatku vyměřuje celková výše místního poplatku s tím, že zbývající část místního poplatku je požadována k úhradě.)</w:t>
      </w:r>
    </w:p>
    <w:p w:rsidR="00E32F7E" w:rsidP="00E32F7E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Poučení</w:t>
      </w:r>
      <w:r>
        <w:rPr>
          <w:rFonts w:ascii="Arial" w:hAnsi="Arial" w:cs="Arial"/>
          <w:sz w:val="20"/>
          <w:szCs w:val="20"/>
        </w:rPr>
        <w:t>: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můžete podat odvolání ve lhůtě do 30 dnů ode dne jeho doručení. </w:t>
      </w:r>
      <w:r w:rsidRPr="005A77AC">
        <w:rPr>
          <w:rFonts w:ascii="Arial" w:hAnsi="Arial" w:cs="Arial"/>
          <w:sz w:val="20"/>
          <w:szCs w:val="20"/>
        </w:rPr>
        <w:t>Odvolání je nepřípustné,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>směřuje-li jenom proti odůvodnění rozhodnutí. Odvolání se podává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 xml:space="preserve">u správce </w:t>
      </w:r>
      <w:r>
        <w:rPr>
          <w:rFonts w:ascii="Arial" w:hAnsi="Arial" w:cs="Arial"/>
          <w:sz w:val="20"/>
          <w:szCs w:val="20"/>
        </w:rPr>
        <w:t>poplatku</w:t>
      </w:r>
      <w:r w:rsidRPr="005A77AC">
        <w:rPr>
          <w:rFonts w:ascii="Arial" w:hAnsi="Arial" w:cs="Arial"/>
          <w:sz w:val="20"/>
          <w:szCs w:val="20"/>
        </w:rPr>
        <w:t>, jehož rozhodnutí je odvoláním napadeno.</w:t>
      </w:r>
      <w:r>
        <w:rPr>
          <w:rFonts w:ascii="Arial" w:hAnsi="Arial" w:cs="Arial"/>
          <w:sz w:val="20"/>
          <w:szCs w:val="20"/>
        </w:rPr>
        <w:t xml:space="preserve"> Odvolání nemá odkladný účinek. 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8212F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249248CF-34BB-435C-B43B-18B7D42F66C1}"/>
</file>

<file path=customXml/itemProps2.xml><?xml version="1.0" encoding="utf-8"?>
<ds:datastoreItem xmlns:ds="http://schemas.openxmlformats.org/officeDocument/2006/customXml" ds:itemID="{51CF0EFD-5448-44F5-819D-27C0200888FC}"/>
</file>

<file path=customXml/itemProps3.xml><?xml version="1.0" encoding="utf-8"?>
<ds:datastoreItem xmlns:ds="http://schemas.openxmlformats.org/officeDocument/2006/customXml" ds:itemID="{C7874184-EFAD-4A74-8B50-1F4518453979}"/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Platební výměr - nezaplacený ve správné výši</dc:title>
  <cp:revision>2</cp:revision>
  <dcterms:created xsi:type="dcterms:W3CDTF">2020-07-02T07:57:00Z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