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AF785B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F785B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F785B" w:rsidRPr="00047F2A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F785B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F785B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AF785B" w:rsidRPr="00047F2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AF785B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F785B" w:rsidRPr="00047F2A" w:rsidRDefault="00AF785B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AF785B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F785B" w:rsidRPr="00047F2A" w:rsidTr="00AC14B8">
              <w:tc>
                <w:tcPr>
                  <w:tcW w:w="2764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F785B" w:rsidRPr="00047F2A" w:rsidRDefault="00AF785B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F785B" w:rsidRPr="00047F2A" w:rsidTr="00AC14B8">
              <w:tc>
                <w:tcPr>
                  <w:tcW w:w="2764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F785B" w:rsidRPr="00047F2A" w:rsidRDefault="00AF785B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F785B" w:rsidRPr="00047F2A" w:rsidTr="00AC14B8">
              <w:tc>
                <w:tcPr>
                  <w:tcW w:w="2764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F785B" w:rsidRPr="00047F2A" w:rsidRDefault="00AF785B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F785B" w:rsidRPr="00047F2A" w:rsidTr="00AC14B8">
              <w:tc>
                <w:tcPr>
                  <w:tcW w:w="2764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AF785B" w:rsidRPr="00047F2A" w:rsidRDefault="00AF785B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F785B" w:rsidRPr="00047F2A" w:rsidRDefault="00AF785B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F785B" w:rsidRPr="00047F2A" w:rsidRDefault="00AF785B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85B" w:rsidRPr="00047F2A" w:rsidRDefault="00AF785B" w:rsidP="00AF785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AF785B" w:rsidRPr="00047F2A" w:rsidRDefault="00AF785B" w:rsidP="00AF785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AF785B" w:rsidRPr="00047F2A" w:rsidRDefault="00AF785B" w:rsidP="00AF7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E770E" w:rsidRDefault="007E770E" w:rsidP="007E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odbor……………. </w:t>
      </w:r>
      <w:proofErr w:type="gramStart"/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proofErr w:type="gramEnd"/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 nadřízený správní orgán podle ustanovení § 67 odst. 1 písm. a) zákona č. 129/2000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krajích (krajské zřízení), </w:t>
      </w:r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 a </w:t>
      </w:r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§ 95 odst. 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§ 178 zákona č. 500/2004 Sb., správní řád, ve znění pozdějších předpisů, a dále ustanovení § ……. zákona č. 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E7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rozhodl takto: </w:t>
      </w:r>
    </w:p>
    <w:p w:rsidR="007E770E" w:rsidRDefault="007E770E" w:rsidP="007E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85B" w:rsidRP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AF78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odle ustanovení § 174 odst. 2 správního řádu</w:t>
      </w:r>
    </w:p>
    <w:p w:rsidR="00AF785B" w:rsidRPr="00AF785B" w:rsidRDefault="00AF785B" w:rsidP="00AF7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785B" w:rsidRP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78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e  z a h a j u j e</w:t>
      </w:r>
    </w:p>
    <w:p w:rsidR="00AF785B" w:rsidRP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785B" w:rsidRP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78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přezkumné řízení ve věci opatření obecné povahy Obecního / Městského úřadu ……….. v ……………….., ze dne………….. , </w:t>
      </w:r>
      <w:proofErr w:type="gramStart"/>
      <w:r w:rsidRPr="00AF78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AF78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 ve věci………………….</w:t>
      </w:r>
    </w:p>
    <w:p w:rsidR="00AF785B" w:rsidRPr="00047F2A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F785B" w:rsidRPr="00047F2A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785B" w:rsidRP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AF785B" w:rsidRP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AF785B" w:rsidRP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F785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specifikovat opatření obecné povahy, jehož soulad </w:t>
      </w:r>
      <w:r w:rsidRPr="00AF785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  <w:t>s právními předpisy bude posuzován v přezkumném řízení.  Dále porušení právního předpisu, které bylo důvodem pro zahájení přezkumného řízení.</w:t>
      </w:r>
    </w:p>
    <w:p w:rsidR="00AF785B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F785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 odůvodnění je nezbytné také uvést, že byla zachována lhůta podle § 174 odst. 2 správního řádu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, tj. usnesení lze vydat </w:t>
      </w:r>
      <w:r w:rsidRPr="00AF785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do 1 roku od účinnosti opatření. </w:t>
      </w:r>
    </w:p>
    <w:p w:rsidR="00AF785B" w:rsidRPr="00AF785B" w:rsidRDefault="00AF785B" w:rsidP="00AF785B">
      <w:pPr>
        <w:spacing w:after="0" w:line="240" w:lineRule="auto"/>
        <w:jc w:val="both"/>
        <w:rPr>
          <w:i/>
          <w:color w:val="006600"/>
        </w:rPr>
      </w:pPr>
      <w:r w:rsidRPr="00AF785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Účinky rozhodnutí v přezkumném řízení nastávají ode dne jeho právní moci.).</w:t>
      </w:r>
    </w:p>
    <w:p w:rsidR="00AF785B" w:rsidRPr="00AF785B" w:rsidRDefault="00AF785B" w:rsidP="00AF785B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F785B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F785B" w:rsidRPr="00047F2A" w:rsidRDefault="00AF785B" w:rsidP="00AF7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AF785B" w:rsidRPr="00047F2A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AF785B" w:rsidRPr="00047F2A" w:rsidRDefault="00AF785B" w:rsidP="00AF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F785B" w:rsidRPr="00047F2A" w:rsidRDefault="00AF785B" w:rsidP="00AF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AF785B" w:rsidRPr="00047F2A" w:rsidRDefault="00AF785B" w:rsidP="00AF7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F785B" w:rsidRPr="00047F2A" w:rsidRDefault="00AF785B" w:rsidP="00AF785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85B" w:rsidRPr="00047F2A" w:rsidRDefault="00AF785B" w:rsidP="00AF78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AF785B" w:rsidRPr="00047F2A" w:rsidRDefault="00AF785B" w:rsidP="00AF78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AF785B" w:rsidRPr="00047F2A" w:rsidRDefault="00AF785B" w:rsidP="00AF785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AF785B" w:rsidRPr="00047F2A" w:rsidRDefault="00AF785B" w:rsidP="00AF785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F785B" w:rsidRPr="00047F2A" w:rsidRDefault="00AF785B" w:rsidP="00AF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F785B" w:rsidRPr="00047F2A" w:rsidRDefault="00AF785B" w:rsidP="00AF785B">
      <w:pPr>
        <w:numPr>
          <w:ilvl w:val="0"/>
          <w:numId w:val="1"/>
        </w:numPr>
        <w:spacing w:after="0" w:line="240" w:lineRule="auto"/>
        <w:jc w:val="both"/>
      </w:pPr>
      <w:r w:rsidRPr="00047F2A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podle § 72 správního řádu</w:t>
      </w:r>
    </w:p>
    <w:p w:rsidR="00AF785B" w:rsidRPr="00047F2A" w:rsidRDefault="00AF785B" w:rsidP="00AF785B"/>
    <w:p w:rsidR="00AF785B" w:rsidRPr="00047F2A" w:rsidRDefault="00AF785B" w:rsidP="00AF785B"/>
    <w:p w:rsidR="00AF785B" w:rsidRPr="00047F2A" w:rsidRDefault="00AF785B" w:rsidP="00AF785B"/>
    <w:p w:rsidR="00AF785B" w:rsidRPr="00047F2A" w:rsidRDefault="00AF785B" w:rsidP="00AF785B"/>
    <w:p w:rsidR="00AF785B" w:rsidRPr="00047F2A" w:rsidRDefault="00AF785B" w:rsidP="00AF785B"/>
    <w:p w:rsidR="00AF785B" w:rsidRDefault="00AF785B" w:rsidP="00AF785B"/>
    <w:p w:rsidR="00AF785B" w:rsidRDefault="00AF785B" w:rsidP="00AF785B"/>
    <w:p w:rsidR="00AF785B" w:rsidRDefault="00AF785B" w:rsidP="00AF785B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5B" w:rsidRDefault="00AF785B" w:rsidP="00AF785B">
      <w:pPr>
        <w:spacing w:after="0" w:line="240" w:lineRule="auto"/>
      </w:pPr>
      <w:r>
        <w:separator/>
      </w:r>
    </w:p>
  </w:endnote>
  <w:endnote w:type="continuationSeparator" w:id="0">
    <w:p w:rsidR="00AF785B" w:rsidRDefault="00AF785B" w:rsidP="00AF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2C25D6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AF785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AF785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2C25D6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AF785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AF785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2C25D6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AF785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AF785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5B" w:rsidRDefault="00AF785B" w:rsidP="00AF785B">
      <w:pPr>
        <w:spacing w:after="0" w:line="240" w:lineRule="auto"/>
      </w:pPr>
      <w:r>
        <w:separator/>
      </w:r>
    </w:p>
  </w:footnote>
  <w:footnote w:type="continuationSeparator" w:id="0">
    <w:p w:rsidR="00AF785B" w:rsidRDefault="00AF785B" w:rsidP="00AF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AF785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AF785B" w:rsidRDefault="00AF785B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sz w:val="20"/>
        <w:szCs w:val="20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>65 Usnesení o zahájení přezkumného řízení (</w:t>
    </w:r>
    <w:r w:rsidRPr="00AF785B">
      <w:rPr>
        <w:rFonts w:ascii="Arial" w:hAnsi="Arial" w:cs="Arial"/>
        <w:color w:val="999999"/>
        <w:sz w:val="20"/>
        <w:szCs w:val="20"/>
        <w:u w:val="single"/>
      </w:rPr>
      <w:t>OOP) - § 174 odst. 2</w:t>
    </w:r>
  </w:p>
  <w:p w:rsidR="00E65055" w:rsidRDefault="002C25D6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AF785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AF785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AF785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2C25D6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2C25D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5B"/>
    <w:rsid w:val="002C25D6"/>
    <w:rsid w:val="007E770E"/>
    <w:rsid w:val="00AF785B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3C533F"/>
  <w15:chartTrackingRefBased/>
  <w15:docId w15:val="{10593F89-E1AC-4E37-A308-DE65ABAF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85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F7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F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5B"/>
  </w:style>
  <w:style w:type="character" w:styleId="slostrnky">
    <w:name w:val="page number"/>
    <w:basedOn w:val="Standardnpsmoodstavce"/>
    <w:uiPriority w:val="99"/>
    <w:rsid w:val="00AF785B"/>
  </w:style>
  <w:style w:type="paragraph" w:styleId="Zpat">
    <w:name w:val="footer"/>
    <w:basedOn w:val="Normln"/>
    <w:link w:val="ZpatChar"/>
    <w:uiPriority w:val="99"/>
    <w:unhideWhenUsed/>
    <w:rsid w:val="00AF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35390D3-83E0-4E58-909E-E45F4E879254}"/>
</file>

<file path=customXml/itemProps2.xml><?xml version="1.0" encoding="utf-8"?>
<ds:datastoreItem xmlns:ds="http://schemas.openxmlformats.org/officeDocument/2006/customXml" ds:itemID="{081F6173-ADE9-4CCE-90D9-555DF39D2557}"/>
</file>

<file path=customXml/itemProps3.xml><?xml version="1.0" encoding="utf-8"?>
<ds:datastoreItem xmlns:ds="http://schemas.openxmlformats.org/officeDocument/2006/customXml" ds:itemID="{1E5941FA-054B-47E4-9E34-1B44A81C4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65 - zahájení přezkumného řízení, OOP</dc:title>
  <dc:subject/>
  <dc:creator>Šnajdrová Lucie</dc:creator>
  <cp:keywords/>
  <dc:description/>
  <cp:lastModifiedBy>Šnajdrová Lucie</cp:lastModifiedBy>
  <cp:revision>3</cp:revision>
  <dcterms:created xsi:type="dcterms:W3CDTF">2022-03-04T09:52:00Z</dcterms:created>
  <dcterms:modified xsi:type="dcterms:W3CDTF">2022-03-04T13:21:00Z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