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A608B0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608B0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608B0" w:rsidRPr="00D341DB" w:rsidTr="003B0C96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608B0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608B0" w:rsidRPr="00D341DB" w:rsidTr="003B0C96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A608B0" w:rsidRPr="00D341DB" w:rsidRDefault="00A608B0" w:rsidP="00A608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A608B0" w:rsidRPr="00D341DB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A608B0" w:rsidRPr="00D341DB" w:rsidTr="003B0C9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A608B0" w:rsidRPr="00D341DB" w:rsidRDefault="00A608B0" w:rsidP="003B0C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D341DB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D341D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A608B0" w:rsidRPr="00D341DB" w:rsidTr="003B0C96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608B0" w:rsidRPr="00D341DB" w:rsidTr="003B0C96">
              <w:tc>
                <w:tcPr>
                  <w:tcW w:w="2764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608B0" w:rsidRPr="00D341DB" w:rsidRDefault="00A608B0" w:rsidP="003B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608B0" w:rsidRPr="00D341DB" w:rsidTr="003B0C96">
              <w:tc>
                <w:tcPr>
                  <w:tcW w:w="2764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608B0" w:rsidRPr="00D341DB" w:rsidRDefault="00A608B0" w:rsidP="003B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608B0" w:rsidRPr="00D341DB" w:rsidTr="003B0C96">
              <w:tc>
                <w:tcPr>
                  <w:tcW w:w="2764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341DB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608B0" w:rsidRPr="00D341DB" w:rsidRDefault="00A608B0" w:rsidP="003B0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A608B0" w:rsidRPr="00D341DB" w:rsidTr="003B0C96">
              <w:tc>
                <w:tcPr>
                  <w:tcW w:w="2764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D341DB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A608B0" w:rsidRPr="00D341DB" w:rsidRDefault="00A608B0" w:rsidP="003B0C96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D341DB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A608B0" w:rsidRPr="00D341DB" w:rsidRDefault="00A608B0" w:rsidP="003B0C96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D341DB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A608B0" w:rsidRPr="00D341DB" w:rsidRDefault="00A608B0" w:rsidP="003B0C96">
            <w:pPr>
              <w:rPr>
                <w:rFonts w:ascii="Times New Roman" w:hAnsi="Times New Roman" w:cs="Times New Roman"/>
              </w:rPr>
            </w:pPr>
          </w:p>
        </w:tc>
      </w:tr>
    </w:tbl>
    <w:p w:rsidR="00A608B0" w:rsidRPr="00D341DB" w:rsidRDefault="00A608B0" w:rsidP="00A608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08B0" w:rsidRPr="00D341DB" w:rsidRDefault="00A608B0" w:rsidP="00A608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A608B0" w:rsidRDefault="00A608B0" w:rsidP="00A608B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  <w:t>USNESENÍ</w:t>
      </w:r>
    </w:p>
    <w:p w:rsidR="00A608B0" w:rsidRPr="00D341DB" w:rsidRDefault="00A608B0" w:rsidP="00A608B0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cs-CZ"/>
        </w:rPr>
      </w:pPr>
    </w:p>
    <w:p w:rsidR="00A608B0" w:rsidRPr="00D341DB" w:rsidRDefault="00A608B0" w:rsidP="00240C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rlovarského kraje, odbor ………….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příslušný nadřízený správní orgán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240C53" w:rsidRP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67 odst. 1 pí</w:t>
      </w:r>
      <w:r w:rsid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sm. a) zákona č. 129/2000 Sb., </w:t>
      </w:r>
      <w:r w:rsidR="00240C53" w:rsidRP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krajích (krajské zřízení), </w:t>
      </w:r>
      <w:r w:rsid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40C53" w:rsidRP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</w:t>
      </w:r>
      <w:r w:rsid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ustanovení § 95 odst. 1</w:t>
      </w:r>
      <w:r w:rsidR="00240C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ustanovení § 178 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500/2004 Sb., správní řád,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znění pozdějších předpisů, </w:t>
      </w: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rozhodl takto: </w:t>
      </w:r>
    </w:p>
    <w:p w:rsidR="00A608B0" w:rsidRPr="00D341DB" w:rsidRDefault="00A608B0" w:rsidP="00A60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Podle ustanovení § 97 odst. 1 správního řádu se přezkumné řízení ve věci pravomocného rozhodnutí Obecního/Městského úřadu ………………… ze dne ………….., </w:t>
      </w:r>
      <w:r w:rsidR="00A45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proofErr w:type="gramStart"/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č.j.</w:t>
      </w:r>
      <w:proofErr w:type="gramEnd"/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…………………. ve věci ……………………</w:t>
      </w:r>
    </w:p>
    <w:p w:rsidR="00A608B0" w:rsidRPr="00D341DB" w:rsidRDefault="00A608B0" w:rsidP="00A608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 a s t a v u j e </w:t>
      </w:r>
    </w:p>
    <w:p w:rsidR="00A608B0" w:rsidRPr="00D341DB" w:rsidRDefault="00A608B0" w:rsidP="00A6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08B0" w:rsidRPr="00A608B0" w:rsidRDefault="00A608B0" w:rsidP="00A608B0">
      <w:pPr>
        <w:pStyle w:val="Zhlav"/>
        <w:tabs>
          <w:tab w:val="clear" w:pos="4536"/>
          <w:tab w:val="clear" w:pos="9072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důvodu uplynutí zákonné 15</w:t>
      </w:r>
      <w:r w:rsidRPr="00A608B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ti měsíční lhůty ode dne právní moci rozhodnutí ve věci. </w:t>
      </w:r>
    </w:p>
    <w:p w:rsidR="00A608B0" w:rsidRPr="00A608B0" w:rsidRDefault="00A608B0" w:rsidP="00A60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08B0" w:rsidRPr="00A608B0" w:rsidRDefault="00A608B0" w:rsidP="00A6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A608B0" w:rsidRPr="006B61AA" w:rsidRDefault="00A608B0" w:rsidP="00A608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A608B0" w:rsidRPr="00A608B0" w:rsidRDefault="00A608B0" w:rsidP="00A608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A608B0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(V odůvodnění usnesení </w:t>
      </w:r>
      <w:r w:rsidRPr="00A608B0">
        <w:rPr>
          <w:rFonts w:ascii="Times New Roman" w:hAnsi="Times New Roman" w:cs="Times New Roman"/>
          <w:i/>
          <w:color w:val="006600"/>
          <w:sz w:val="24"/>
          <w:szCs w:val="24"/>
        </w:rPr>
        <w:t>řádně zdůvodní zastavení řízení, tj. uplynutí zákonné lhůty</w:t>
      </w:r>
    </w:p>
    <w:p w:rsidR="00A608B0" w:rsidRPr="00D341DB" w:rsidRDefault="00A608B0" w:rsidP="00A608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:rsidR="00A608B0" w:rsidRPr="00D341DB" w:rsidRDefault="00A608B0" w:rsidP="00A6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A608B0" w:rsidRPr="00D341DB" w:rsidRDefault="00A608B0" w:rsidP="00A60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podle ustanovení § 76 odst. 5 správního řádu nelze odvolat.</w:t>
      </w:r>
    </w:p>
    <w:p w:rsidR="00A608B0" w:rsidRPr="00D341DB" w:rsidRDefault="00A608B0" w:rsidP="00A608B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A608B0" w:rsidRPr="00D341DB" w:rsidRDefault="00A608B0" w:rsidP="00A608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A608B0" w:rsidRPr="00D341DB" w:rsidRDefault="00A608B0" w:rsidP="00A608B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A608B0" w:rsidRPr="00D341DB" w:rsidRDefault="00A608B0" w:rsidP="00A608B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A608B0" w:rsidRPr="00D341DB" w:rsidRDefault="00A608B0" w:rsidP="00A608B0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341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A608B0" w:rsidRPr="00D341DB" w:rsidRDefault="00A608B0" w:rsidP="00A6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Pr="00D341DB" w:rsidRDefault="00A608B0" w:rsidP="00A608B0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08B0" w:rsidRPr="00D341DB" w:rsidRDefault="00A608B0" w:rsidP="00A608B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  <w:r w:rsidRPr="00D341DB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</w:p>
    <w:p w:rsidR="00A608B0" w:rsidRPr="00D341DB" w:rsidRDefault="00A608B0" w:rsidP="00A608B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D341DB">
        <w:rPr>
          <w:rFonts w:ascii="Arial" w:eastAsia="Times New Roman" w:hAnsi="Arial" w:cs="Arial"/>
          <w:sz w:val="16"/>
          <w:szCs w:val="16"/>
          <w:lang w:eastAsia="cs-CZ"/>
        </w:rPr>
        <w:t>toto usnesení se pouze poznamenává do spisu</w:t>
      </w:r>
    </w:p>
    <w:p w:rsidR="00A608B0" w:rsidRPr="00D341DB" w:rsidRDefault="00A608B0" w:rsidP="00A608B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D341DB">
        <w:rPr>
          <w:rFonts w:ascii="Arial" w:eastAsia="Times New Roman" w:hAnsi="Arial" w:cs="Arial"/>
          <w:sz w:val="16"/>
          <w:szCs w:val="16"/>
          <w:lang w:eastAsia="cs-CZ"/>
        </w:rPr>
        <w:t>účastníci se o něm vhodným způsobem vyrozumí</w:t>
      </w:r>
    </w:p>
    <w:p w:rsidR="00A608B0" w:rsidRPr="00D341DB" w:rsidRDefault="00A608B0" w:rsidP="00A608B0">
      <w:pPr>
        <w:spacing w:after="0" w:line="240" w:lineRule="auto"/>
        <w:ind w:left="720"/>
        <w:rPr>
          <w:rFonts w:ascii="Arial" w:eastAsia="Times New Roman" w:hAnsi="Arial" w:cs="Arial"/>
          <w:sz w:val="16"/>
          <w:szCs w:val="16"/>
          <w:lang w:eastAsia="cs-CZ"/>
        </w:rPr>
      </w:pPr>
    </w:p>
    <w:p w:rsidR="00A608B0" w:rsidRPr="00D341DB" w:rsidRDefault="00A608B0" w:rsidP="00A60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08B0" w:rsidRDefault="00A608B0" w:rsidP="00A608B0"/>
    <w:p w:rsidR="006D6E04" w:rsidRDefault="006D6E04"/>
    <w:sectPr w:rsidR="006D6E04" w:rsidSect="00EA14B3">
      <w:headerReference w:type="default" r:id="rId10"/>
      <w:footerReference w:type="default" r:id="rId11"/>
      <w:footerReference w:type="first" r:id="rId12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5E18">
      <w:pPr>
        <w:spacing w:after="0" w:line="240" w:lineRule="auto"/>
      </w:pPr>
      <w:r>
        <w:separator/>
      </w:r>
    </w:p>
  </w:endnote>
  <w:endnote w:type="continuationSeparator" w:id="0">
    <w:p w:rsidR="00000000" w:rsidRDefault="00A45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A45E18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A608B0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A608B0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A45E18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A608B0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A608B0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A45E18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A608B0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A608B0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5E18">
      <w:pPr>
        <w:spacing w:after="0" w:line="240" w:lineRule="auto"/>
      </w:pPr>
      <w:r>
        <w:separator/>
      </w:r>
    </w:p>
  </w:footnote>
  <w:footnote w:type="continuationSeparator" w:id="0">
    <w:p w:rsidR="00000000" w:rsidRDefault="00A45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A608B0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772" w:rsidRPr="00D341DB" w:rsidRDefault="00A608B0" w:rsidP="004E5772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 w:rsidRPr="004E5772">
      <w:rPr>
        <w:rFonts w:ascii="Arial" w:eastAsia="Times New Roman" w:hAnsi="Arial" w:cs="Arial"/>
        <w:color w:val="999999"/>
        <w:u w:val="single"/>
        <w:lang w:eastAsia="cs-CZ"/>
      </w:rPr>
      <w:t xml:space="preserve">Vzor č. </w:t>
    </w:r>
    <w:r>
      <w:rPr>
        <w:rFonts w:ascii="Arial" w:hAnsi="Arial" w:cs="Arial"/>
        <w:color w:val="999999"/>
        <w:u w:val="single"/>
      </w:rPr>
      <w:t xml:space="preserve">41 </w:t>
    </w:r>
    <w:r w:rsidRPr="00D341DB">
      <w:rPr>
        <w:rFonts w:ascii="Arial" w:hAnsi="Arial" w:cs="Arial"/>
        <w:color w:val="999999"/>
        <w:u w:val="single"/>
      </w:rPr>
      <w:t>Zastavení přezkumného řízení – nebyl porušen právní přepis -§ 97 odst. 1</w:t>
    </w:r>
  </w:p>
  <w:p w:rsidR="00E65055" w:rsidRDefault="00A45E18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A608B0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A608B0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A608B0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A45E18">
      <w:rPr>
        <w:rStyle w:val="slostrnky"/>
        <w:noProof/>
        <w:sz w:val="18"/>
        <w:szCs w:val="18"/>
      </w:rPr>
      <w:t>2</w:t>
    </w:r>
    <w:r w:rsidRPr="00CB708E">
      <w:rPr>
        <w:rStyle w:val="slostrnky"/>
      </w:rPr>
      <w:fldChar w:fldCharType="end"/>
    </w:r>
  </w:p>
  <w:p w:rsidR="002D241F" w:rsidRDefault="00A45E18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728"/>
    <w:multiLevelType w:val="hybridMultilevel"/>
    <w:tmpl w:val="D87A726A"/>
    <w:lvl w:ilvl="0" w:tplc="2BEA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B0"/>
    <w:rsid w:val="00240C53"/>
    <w:rsid w:val="006D6E04"/>
    <w:rsid w:val="00A45E18"/>
    <w:rsid w:val="00A6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1005678"/>
  <w15:chartTrackingRefBased/>
  <w15:docId w15:val="{D934E322-03A1-4432-A177-97849DDB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08B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0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A608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6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08B0"/>
  </w:style>
  <w:style w:type="character" w:styleId="slostrnky">
    <w:name w:val="page number"/>
    <w:basedOn w:val="Standardnpsmoodstavce"/>
    <w:uiPriority w:val="99"/>
    <w:rsid w:val="00A6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6999C08E-9D7C-4891-8944-845A5F0A9FD5}"/>
</file>

<file path=customXml/itemProps2.xml><?xml version="1.0" encoding="utf-8"?>
<ds:datastoreItem xmlns:ds="http://schemas.openxmlformats.org/officeDocument/2006/customXml" ds:itemID="{92B92639-B257-4938-8C09-6634885EE441}"/>
</file>

<file path=customXml/itemProps3.xml><?xml version="1.0" encoding="utf-8"?>
<ds:datastoreItem xmlns:ds="http://schemas.openxmlformats.org/officeDocument/2006/customXml" ds:itemID="{8148B7BD-6761-4651-AAC0-B1CEF9E5CE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42 - zastavení přezkumného řízení, uplynutí lhůty</dc:title>
  <dc:subject/>
  <dc:creator>Šnajdrová Lucie</dc:creator>
  <cp:keywords/>
  <dc:description/>
  <cp:lastModifiedBy>Šnajdrová Lucie</cp:lastModifiedBy>
  <cp:revision>3</cp:revision>
  <dcterms:created xsi:type="dcterms:W3CDTF">2022-02-24T10:25:00Z</dcterms:created>
  <dcterms:modified xsi:type="dcterms:W3CDTF">2022-03-04T13:03:00Z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