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09391B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</w:tr>
      <w:tr w:rsidR="0009391B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91B" w:rsidRDefault="0009391B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391B" w:rsidRDefault="0009391B" w:rsidP="00401526">
            <w:pPr>
              <w:spacing w:line="240" w:lineRule="atLeast"/>
            </w:pPr>
          </w:p>
        </w:tc>
      </w:tr>
      <w:tr w:rsidR="0009391B" w:rsidTr="0040152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09391B" w:rsidRDefault="0009391B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9391B" w:rsidRDefault="0009391B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563193" w:rsidRDefault="0009391B" w:rsidP="0009391B">
            <w:pPr>
              <w:ind w:left="249"/>
              <w:rPr>
                <w:i/>
                <w:color w:val="00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57227F" w:rsidRPr="00563193">
              <w:rPr>
                <w:i/>
                <w:color w:val="006600"/>
                <w:sz w:val="24"/>
                <w:szCs w:val="24"/>
              </w:rPr>
              <w:t xml:space="preserve">účastníci řízení (jméno, adresa) </w:t>
            </w:r>
          </w:p>
          <w:p w:rsidR="0057227F" w:rsidRPr="00563193" w:rsidRDefault="0057227F" w:rsidP="0009391B">
            <w:pPr>
              <w:ind w:left="249"/>
              <w:rPr>
                <w:i/>
                <w:color w:val="006600"/>
                <w:sz w:val="24"/>
                <w:szCs w:val="24"/>
              </w:rPr>
            </w:pPr>
          </w:p>
          <w:p w:rsidR="00553AAF" w:rsidRPr="00563193" w:rsidRDefault="0057227F" w:rsidP="00553AAF">
            <w:pPr>
              <w:ind w:left="249"/>
              <w:rPr>
                <w:i/>
                <w:color w:val="006600"/>
                <w:sz w:val="24"/>
                <w:szCs w:val="24"/>
              </w:rPr>
            </w:pPr>
            <w:r w:rsidRPr="00563193">
              <w:rPr>
                <w:i/>
                <w:color w:val="006600"/>
                <w:sz w:val="24"/>
                <w:szCs w:val="24"/>
              </w:rPr>
              <w:t>je-li jich více, uvede např.</w:t>
            </w:r>
            <w:r w:rsidR="00E75E9D">
              <w:rPr>
                <w:i/>
                <w:color w:val="006600"/>
                <w:sz w:val="24"/>
                <w:szCs w:val="24"/>
              </w:rPr>
              <w:t>:</w:t>
            </w:r>
            <w:bookmarkStart w:id="0" w:name="_GoBack"/>
            <w:bookmarkEnd w:id="0"/>
            <w:r w:rsidRPr="00563193">
              <w:rPr>
                <w:i/>
                <w:color w:val="006600"/>
                <w:sz w:val="24"/>
                <w:szCs w:val="24"/>
              </w:rPr>
              <w:t xml:space="preserve"> </w:t>
            </w:r>
          </w:p>
          <w:p w:rsidR="0057227F" w:rsidRPr="00563193" w:rsidRDefault="00553AAF" w:rsidP="00553AAF">
            <w:pPr>
              <w:ind w:left="249"/>
              <w:rPr>
                <w:i/>
                <w:color w:val="006600"/>
                <w:sz w:val="24"/>
                <w:szCs w:val="24"/>
              </w:rPr>
            </w:pPr>
            <w:r w:rsidRPr="00563193">
              <w:rPr>
                <w:i/>
                <w:color w:val="006600"/>
                <w:sz w:val="24"/>
                <w:szCs w:val="24"/>
              </w:rPr>
              <w:t xml:space="preserve">- </w:t>
            </w:r>
            <w:r w:rsidR="0057227F" w:rsidRPr="00563193">
              <w:rPr>
                <w:i/>
                <w:color w:val="006600"/>
                <w:sz w:val="24"/>
                <w:szCs w:val="24"/>
              </w:rPr>
              <w:t xml:space="preserve">Dle rozdělovníku - </w:t>
            </w:r>
          </w:p>
          <w:p w:rsidR="0009391B" w:rsidRPr="0057227F" w:rsidRDefault="0009391B" w:rsidP="005722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</w:tr>
      <w:tr w:rsidR="0009391B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91B" w:rsidRDefault="0009391B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1B" w:rsidRDefault="0009391B" w:rsidP="00401526">
            <w:pPr>
              <w:spacing w:line="240" w:lineRule="atLeast"/>
            </w:pPr>
          </w:p>
        </w:tc>
      </w:tr>
      <w:tr w:rsidR="0009391B" w:rsidTr="0040152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  <w:ind w:left="68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09391B" w:rsidRDefault="0009391B" w:rsidP="00401526">
            <w:pPr>
              <w:spacing w:line="240" w:lineRule="atLeast"/>
            </w:pPr>
          </w:p>
        </w:tc>
      </w:tr>
    </w:tbl>
    <w:p w:rsidR="0009391B" w:rsidRDefault="0009391B" w:rsidP="0009391B">
      <w:pPr>
        <w:sectPr w:rsidR="0009391B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09391B" w:rsidRPr="00162A0A" w:rsidTr="0040152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162A0A" w:rsidRDefault="0009391B" w:rsidP="00401526">
            <w:pPr>
              <w:spacing w:line="240" w:lineRule="atLeast"/>
              <w:rPr>
                <w:sz w:val="20"/>
                <w:szCs w:val="20"/>
              </w:rPr>
            </w:pPr>
            <w:r w:rsidRPr="00162A0A">
              <w:rPr>
                <w:b/>
                <w:bCs/>
                <w:sz w:val="20"/>
                <w:szCs w:val="20"/>
              </w:rPr>
              <w:t>Váš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dopis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značka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/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ze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857789" w:rsidRDefault="0009391B" w:rsidP="00401526">
            <w:pPr>
              <w:spacing w:line="240" w:lineRule="atLeast"/>
              <w:ind w:left="68"/>
              <w:rPr>
                <w:b/>
                <w:bCs/>
                <w:sz w:val="20"/>
                <w:szCs w:val="20"/>
              </w:rPr>
            </w:pPr>
            <w:r w:rsidRPr="00857789">
              <w:rPr>
                <w:b/>
                <w:bCs/>
                <w:sz w:val="20"/>
                <w:szCs w:val="20"/>
              </w:rPr>
              <w:t>Číslo</w:t>
            </w:r>
            <w:smartTag w:uri="urn:schemas-microsoft-com:office:smarttags" w:element="PersonName">
              <w:r w:rsidRPr="00857789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857789">
              <w:rPr>
                <w:b/>
                <w:bCs/>
                <w:sz w:val="20"/>
                <w:szCs w:val="20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09391B" w:rsidRPr="00162A0A" w:rsidRDefault="0009391B" w:rsidP="00401526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162A0A">
              <w:rPr>
                <w:b/>
                <w:bCs/>
                <w:sz w:val="20"/>
                <w:szCs w:val="20"/>
              </w:rPr>
              <w:t>Vyřizuje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/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162A0A" w:rsidRDefault="0009391B" w:rsidP="00401526">
            <w:pPr>
              <w:spacing w:line="240" w:lineRule="atLeast"/>
              <w:jc w:val="right"/>
              <w:rPr>
                <w:b/>
                <w:bCs/>
                <w:sz w:val="20"/>
                <w:szCs w:val="20"/>
              </w:rPr>
            </w:pPr>
            <w:r w:rsidRPr="00162A0A">
              <w:rPr>
                <w:b/>
                <w:bCs/>
                <w:sz w:val="20"/>
                <w:szCs w:val="20"/>
              </w:rPr>
              <w:t>Karlovy</w:t>
            </w:r>
            <w:smartTag w:uri="urn:schemas-microsoft-com:office:smarttags" w:element="PersonName">
              <w:r w:rsidRPr="00162A0A">
                <w:rPr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162A0A">
              <w:rPr>
                <w:b/>
                <w:bCs/>
                <w:sz w:val="20"/>
                <w:szCs w:val="20"/>
              </w:rPr>
              <w:t>Vary</w:t>
            </w:r>
          </w:p>
        </w:tc>
      </w:tr>
      <w:tr w:rsidR="0009391B" w:rsidRPr="00162A0A" w:rsidTr="0040152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162A0A" w:rsidRDefault="0009391B" w:rsidP="0040152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3F4144" w:rsidRDefault="0009391B" w:rsidP="00401526">
            <w:pPr>
              <w:spacing w:line="240" w:lineRule="atLeast"/>
              <w:ind w:left="68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9391B" w:rsidRPr="00162A0A" w:rsidRDefault="0009391B" w:rsidP="0040152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9391B" w:rsidRPr="00B25FCB" w:rsidRDefault="0009391B" w:rsidP="00401526">
            <w:pPr>
              <w:spacing w:line="240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9391B" w:rsidRDefault="0009391B" w:rsidP="0009391B"/>
    <w:p w:rsidR="0009391B" w:rsidRDefault="0009391B" w:rsidP="0009391B">
      <w:pPr>
        <w:jc w:val="center"/>
        <w:rPr>
          <w:sz w:val="24"/>
          <w:szCs w:val="24"/>
        </w:rPr>
      </w:pPr>
    </w:p>
    <w:p w:rsidR="0009391B" w:rsidRDefault="0009391B" w:rsidP="0009391B">
      <w:pPr>
        <w:pStyle w:val="Nadpis1"/>
      </w:pPr>
      <w:r>
        <w:t>ROZHODNUTÍ</w:t>
      </w:r>
    </w:p>
    <w:p w:rsidR="0009391B" w:rsidRPr="007A0D82" w:rsidRDefault="0009391B" w:rsidP="0009391B">
      <w:pPr>
        <w:spacing w:before="120"/>
        <w:rPr>
          <w:b/>
          <w:sz w:val="24"/>
          <w:szCs w:val="24"/>
        </w:rPr>
      </w:pPr>
    </w:p>
    <w:p w:rsidR="0009391B" w:rsidRDefault="0009391B" w:rsidP="000939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Krajský úřad Karlovarského kraje, odbor……………  (dále jen „</w:t>
      </w:r>
      <w:r w:rsidRPr="007A0D82">
        <w:rPr>
          <w:sz w:val="24"/>
          <w:szCs w:val="24"/>
        </w:rPr>
        <w:t>správní orgán</w:t>
      </w:r>
      <w:r w:rsidR="00C162CB">
        <w:rPr>
          <w:sz w:val="24"/>
          <w:szCs w:val="24"/>
        </w:rPr>
        <w:t>“</w:t>
      </w:r>
      <w:r w:rsidRPr="007A0D82">
        <w:rPr>
          <w:sz w:val="24"/>
          <w:szCs w:val="24"/>
        </w:rPr>
        <w:t xml:space="preserve">), jako správní orgán příslušný podle </w:t>
      </w:r>
      <w:r>
        <w:rPr>
          <w:sz w:val="24"/>
          <w:szCs w:val="24"/>
        </w:rPr>
        <w:t>§ 67 odst. 1 písm. a)</w:t>
      </w:r>
      <w:r w:rsidRPr="007A0D82">
        <w:rPr>
          <w:sz w:val="24"/>
          <w:szCs w:val="24"/>
        </w:rPr>
        <w:t xml:space="preserve"> </w:t>
      </w:r>
      <w:r>
        <w:rPr>
          <w:sz w:val="24"/>
          <w:szCs w:val="24"/>
        </w:rPr>
        <w:t>zákona č. 129/2000 Sb., o krajích (krajské zřízení), ve znění pozdějších předpisů</w:t>
      </w:r>
      <w:r w:rsidRPr="007A0D82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ustanovení </w:t>
      </w:r>
      <w:r w:rsidRPr="007A0D82">
        <w:rPr>
          <w:sz w:val="24"/>
          <w:szCs w:val="24"/>
        </w:rPr>
        <w:t xml:space="preserve">§ 178 a § 95 odst. 1 </w:t>
      </w:r>
      <w:r>
        <w:rPr>
          <w:sz w:val="24"/>
          <w:szCs w:val="24"/>
        </w:rPr>
        <w:t>zákona č. 500/2004 Sb., správní řád, ve znění pozdějších předpisů (dále jen „správní řád“)</w:t>
      </w:r>
      <w:r w:rsidRPr="002810C3">
        <w:rPr>
          <w:sz w:val="24"/>
          <w:szCs w:val="24"/>
        </w:rPr>
        <w:t>,</w:t>
      </w:r>
      <w:r w:rsidRPr="007A0D82">
        <w:rPr>
          <w:sz w:val="24"/>
          <w:szCs w:val="24"/>
        </w:rPr>
        <w:t xml:space="preserve"> </w:t>
      </w:r>
      <w:r w:rsidRPr="002810C3">
        <w:rPr>
          <w:sz w:val="24"/>
          <w:szCs w:val="24"/>
        </w:rPr>
        <w:t>rozhod</w:t>
      </w:r>
      <w:r>
        <w:rPr>
          <w:sz w:val="24"/>
          <w:szCs w:val="24"/>
        </w:rPr>
        <w:t>l v přezkumném řízení podle ustanovení </w:t>
      </w:r>
      <w:r w:rsidR="00280B59">
        <w:rPr>
          <w:sz w:val="24"/>
          <w:szCs w:val="24"/>
        </w:rPr>
        <w:t xml:space="preserve">§ …………… </w:t>
      </w:r>
      <w:r w:rsidR="00280B59" w:rsidRPr="00563193">
        <w:rPr>
          <w:i/>
          <w:color w:val="006600"/>
          <w:sz w:val="24"/>
          <w:szCs w:val="24"/>
        </w:rPr>
        <w:t xml:space="preserve">(doplnit příslušné ustanovení, dle kterého správní orgán v daném případě rozhoduje) </w:t>
      </w:r>
      <w:r w:rsidRPr="002810C3">
        <w:rPr>
          <w:sz w:val="24"/>
          <w:szCs w:val="24"/>
        </w:rPr>
        <w:t>správního řádu takto:</w:t>
      </w:r>
    </w:p>
    <w:p w:rsidR="00280B59" w:rsidRPr="00896904" w:rsidRDefault="00280B59" w:rsidP="0009391B">
      <w:pPr>
        <w:spacing w:before="120"/>
        <w:jc w:val="both"/>
        <w:rPr>
          <w:sz w:val="24"/>
          <w:szCs w:val="24"/>
        </w:rPr>
      </w:pPr>
    </w:p>
    <w:p w:rsidR="0009391B" w:rsidRPr="00563193" w:rsidRDefault="0009391B" w:rsidP="0009391B">
      <w:pPr>
        <w:spacing w:before="120"/>
        <w:jc w:val="both"/>
        <w:rPr>
          <w:color w:val="006600"/>
          <w:sz w:val="24"/>
          <w:szCs w:val="24"/>
        </w:rPr>
      </w:pPr>
      <w:r w:rsidRPr="00280B59">
        <w:rPr>
          <w:b/>
          <w:sz w:val="24"/>
          <w:szCs w:val="24"/>
        </w:rPr>
        <w:t>R</w:t>
      </w:r>
      <w:r w:rsidR="00280B59" w:rsidRPr="00280B59">
        <w:rPr>
          <w:b/>
          <w:sz w:val="24"/>
          <w:szCs w:val="24"/>
        </w:rPr>
        <w:t xml:space="preserve">ozhodnutí ze dne ………..,  č. j. …………., </w:t>
      </w:r>
      <w:r w:rsidRPr="00280B59">
        <w:rPr>
          <w:b/>
          <w:sz w:val="24"/>
          <w:szCs w:val="24"/>
        </w:rPr>
        <w:t xml:space="preserve">které vydal </w:t>
      </w:r>
      <w:r w:rsidR="00280B59" w:rsidRPr="00280B59">
        <w:rPr>
          <w:b/>
          <w:sz w:val="24"/>
          <w:szCs w:val="24"/>
        </w:rPr>
        <w:t xml:space="preserve">Obecní úřad / Městský úřad, odbor ……….. </w:t>
      </w:r>
      <w:r w:rsidRPr="00280B59">
        <w:rPr>
          <w:b/>
          <w:sz w:val="24"/>
          <w:szCs w:val="24"/>
        </w:rPr>
        <w:t xml:space="preserve">, v řízení </w:t>
      </w:r>
      <w:r w:rsidR="00280B59" w:rsidRPr="00280B59">
        <w:rPr>
          <w:b/>
          <w:sz w:val="24"/>
          <w:szCs w:val="24"/>
        </w:rPr>
        <w:t>……………………….</w:t>
      </w:r>
      <w:r w:rsidR="004073C1">
        <w:rPr>
          <w:b/>
          <w:sz w:val="24"/>
          <w:szCs w:val="24"/>
        </w:rPr>
        <w:t xml:space="preserve">……………… </w:t>
      </w:r>
      <w:r w:rsidR="00280B59" w:rsidRPr="00563193">
        <w:rPr>
          <w:i/>
          <w:color w:val="006600"/>
          <w:sz w:val="24"/>
          <w:szCs w:val="24"/>
        </w:rPr>
        <w:t>(přesná specifikace věci a rozhodnutí, které je přezkoumáváno)</w:t>
      </w:r>
    </w:p>
    <w:p w:rsidR="0009391B" w:rsidRDefault="0009391B" w:rsidP="0009391B">
      <w:pPr>
        <w:spacing w:before="120"/>
        <w:jc w:val="center"/>
        <w:rPr>
          <w:b/>
          <w:bCs/>
          <w:sz w:val="24"/>
          <w:szCs w:val="24"/>
        </w:rPr>
      </w:pPr>
    </w:p>
    <w:p w:rsidR="00280B59" w:rsidRDefault="0009391B" w:rsidP="00280B59">
      <w:pPr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 e   </w:t>
      </w:r>
      <w:r w:rsidR="00280B59">
        <w:rPr>
          <w:b/>
          <w:bCs/>
          <w:sz w:val="24"/>
          <w:szCs w:val="24"/>
        </w:rPr>
        <w:t>…………………………</w:t>
      </w:r>
    </w:p>
    <w:p w:rsidR="004073C1" w:rsidRPr="00563193" w:rsidRDefault="004073C1" w:rsidP="004073C1">
      <w:pPr>
        <w:spacing w:before="120"/>
        <w:jc w:val="center"/>
        <w:rPr>
          <w:b/>
          <w:bCs/>
          <w:color w:val="006600"/>
          <w:sz w:val="24"/>
          <w:szCs w:val="24"/>
        </w:rPr>
      </w:pPr>
      <w:r w:rsidRPr="00563193">
        <w:rPr>
          <w:i/>
          <w:color w:val="006600"/>
          <w:sz w:val="24"/>
          <w:szCs w:val="24"/>
        </w:rPr>
        <w:t xml:space="preserve">(uvede se konkrétní způsob rozhodnutí) </w:t>
      </w:r>
    </w:p>
    <w:p w:rsidR="004073C1" w:rsidRPr="00563193" w:rsidRDefault="004073C1" w:rsidP="00280B59">
      <w:pPr>
        <w:autoSpaceDE/>
        <w:autoSpaceDN/>
        <w:jc w:val="center"/>
        <w:rPr>
          <w:b/>
          <w:bCs/>
          <w:color w:val="006600"/>
          <w:sz w:val="24"/>
          <w:szCs w:val="24"/>
        </w:rPr>
      </w:pPr>
    </w:p>
    <w:p w:rsidR="0009391B" w:rsidRDefault="0009391B" w:rsidP="0009391B">
      <w:pPr>
        <w:spacing w:before="120"/>
        <w:jc w:val="both"/>
        <w:rPr>
          <w:sz w:val="24"/>
          <w:szCs w:val="24"/>
        </w:rPr>
      </w:pPr>
    </w:p>
    <w:p w:rsidR="00D33BA5" w:rsidRPr="00D33BA5" w:rsidRDefault="0009391B" w:rsidP="004073C1">
      <w:pPr>
        <w:spacing w:before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Ú</w:t>
      </w:r>
      <w:r w:rsidRPr="005A5F34">
        <w:rPr>
          <w:sz w:val="24"/>
          <w:szCs w:val="24"/>
        </w:rPr>
        <w:t>činky tohoto rozhodnutí nastávají podle ust</w:t>
      </w:r>
      <w:r>
        <w:rPr>
          <w:sz w:val="24"/>
          <w:szCs w:val="24"/>
        </w:rPr>
        <w:t>anovení</w:t>
      </w:r>
      <w:r w:rsidRPr="005A5F34">
        <w:rPr>
          <w:sz w:val="24"/>
          <w:szCs w:val="24"/>
        </w:rPr>
        <w:t xml:space="preserve"> § 99 odst. </w:t>
      </w:r>
      <w:r>
        <w:rPr>
          <w:sz w:val="24"/>
          <w:szCs w:val="24"/>
        </w:rPr>
        <w:t>3</w:t>
      </w:r>
      <w:r w:rsidR="00D33BA5">
        <w:rPr>
          <w:sz w:val="24"/>
          <w:szCs w:val="24"/>
        </w:rPr>
        <w:t xml:space="preserve"> správního řádu </w:t>
      </w:r>
      <w:r w:rsidR="00D33BA5" w:rsidRPr="00D33BA5">
        <w:rPr>
          <w:i/>
          <w:sz w:val="24"/>
          <w:szCs w:val="24"/>
        </w:rPr>
        <w:t xml:space="preserve">zpětně </w:t>
      </w:r>
      <w:r w:rsidR="000C776C">
        <w:rPr>
          <w:i/>
          <w:sz w:val="24"/>
          <w:szCs w:val="24"/>
        </w:rPr>
        <w:br/>
      </w:r>
      <w:r w:rsidR="00D33BA5" w:rsidRPr="00D33BA5">
        <w:rPr>
          <w:i/>
          <w:sz w:val="24"/>
          <w:szCs w:val="24"/>
        </w:rPr>
        <w:t>od právní moci nebo předběžné vykonatelnosti přezkoumávaného rozhodnutí / od právní moci nebo předběžné vykonatelnosti rozhodnutí v přezkumném řízení.</w:t>
      </w:r>
    </w:p>
    <w:p w:rsidR="00280B59" w:rsidRPr="00563193" w:rsidRDefault="00280B59" w:rsidP="004073C1">
      <w:pPr>
        <w:autoSpaceDE/>
        <w:autoSpaceDN/>
        <w:jc w:val="both"/>
        <w:rPr>
          <w:color w:val="006600"/>
          <w:sz w:val="24"/>
          <w:szCs w:val="24"/>
        </w:rPr>
      </w:pPr>
      <w:r>
        <w:rPr>
          <w:i/>
          <w:color w:val="008000"/>
          <w:sz w:val="24"/>
          <w:szCs w:val="24"/>
        </w:rPr>
        <w:t>(</w:t>
      </w:r>
      <w:r w:rsidR="004073C1" w:rsidRPr="00563193">
        <w:rPr>
          <w:i/>
          <w:color w:val="006600"/>
          <w:sz w:val="24"/>
          <w:szCs w:val="24"/>
        </w:rPr>
        <w:t>Stanoví se v konkrétním případě účinky rozhodnutí ve smyslu ustanovení § 99 odst. 3 správního řádu.)</w:t>
      </w:r>
    </w:p>
    <w:p w:rsidR="0009391B" w:rsidRPr="00563193" w:rsidRDefault="0009391B" w:rsidP="004073C1">
      <w:pPr>
        <w:spacing w:before="120"/>
        <w:jc w:val="both"/>
        <w:rPr>
          <w:color w:val="006600"/>
          <w:sz w:val="24"/>
          <w:szCs w:val="24"/>
        </w:rPr>
      </w:pPr>
    </w:p>
    <w:p w:rsidR="0009391B" w:rsidRDefault="0009391B" w:rsidP="0009391B">
      <w:pPr>
        <w:spacing w:before="120"/>
        <w:rPr>
          <w:sz w:val="24"/>
          <w:szCs w:val="24"/>
        </w:rPr>
      </w:pPr>
      <w:r w:rsidRPr="00C612A0">
        <w:rPr>
          <w:b/>
          <w:sz w:val="24"/>
          <w:szCs w:val="24"/>
        </w:rPr>
        <w:t>Účastníci řízení</w:t>
      </w:r>
      <w:r w:rsidRPr="007A0D82">
        <w:rPr>
          <w:sz w:val="24"/>
          <w:szCs w:val="24"/>
        </w:rPr>
        <w:t xml:space="preserve"> (</w:t>
      </w:r>
      <w:proofErr w:type="spellStart"/>
      <w:r w:rsidRPr="00331423">
        <w:rPr>
          <w:sz w:val="24"/>
          <w:szCs w:val="24"/>
        </w:rPr>
        <w:t>ust</w:t>
      </w:r>
      <w:proofErr w:type="spellEnd"/>
      <w:r w:rsidRPr="003314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0D82">
        <w:rPr>
          <w:sz w:val="24"/>
          <w:szCs w:val="24"/>
        </w:rPr>
        <w:t xml:space="preserve">§ 27 </w:t>
      </w:r>
      <w:r>
        <w:rPr>
          <w:sz w:val="24"/>
          <w:szCs w:val="24"/>
        </w:rPr>
        <w:t>odst. 1 zákona č. 500/2004 Sb.)</w:t>
      </w:r>
    </w:p>
    <w:p w:rsidR="00E02237" w:rsidRPr="007A0D82" w:rsidRDefault="00E02237" w:rsidP="0009391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09391B" w:rsidRPr="00563193" w:rsidRDefault="00195042" w:rsidP="00A21F74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563193">
        <w:rPr>
          <w:i/>
          <w:color w:val="006600"/>
          <w:sz w:val="24"/>
          <w:szCs w:val="24"/>
        </w:rPr>
        <w:t>(Dle ustanovení § 68 odst. 2 správního řádu se ve výrokové části rozhodnutí uvádí též účastníci řízení podle § 27 odst. 1 správního řádu. Účastníci, kteří jsou fyzickými osobami, se označují údaji umožňujícími jejich identifikaci (§ 18 odst. 2, tj. jméno, příjmení, datum narození a místo trvalého pobytu, popřípadě jiný údaj podle zvláštního zákona.); účastníci, kteří jsou právnickými osobami, se označují názvem a sídlem.)</w:t>
      </w:r>
    </w:p>
    <w:p w:rsidR="0009391B" w:rsidRPr="00BF6A37" w:rsidRDefault="004073C1" w:rsidP="0009391B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Odůvodnění:</w:t>
      </w:r>
    </w:p>
    <w:p w:rsidR="0009391B" w:rsidRDefault="0009391B" w:rsidP="0009391B">
      <w:pPr>
        <w:spacing w:before="120"/>
        <w:jc w:val="both"/>
        <w:rPr>
          <w:sz w:val="24"/>
          <w:szCs w:val="24"/>
        </w:rPr>
      </w:pPr>
    </w:p>
    <w:p w:rsidR="00946D2A" w:rsidRPr="00563193" w:rsidRDefault="00203D25" w:rsidP="00203D25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563193">
        <w:rPr>
          <w:i/>
          <w:color w:val="006600"/>
          <w:sz w:val="24"/>
          <w:szCs w:val="24"/>
        </w:rPr>
        <w:t xml:space="preserve">V odůvodnění rozhodnutí shrne správní orgán dosavadní průběh správního řízení a dále uvede ve smyslu ustanovení § 68 odst. 3 správního řádu důvody výroku nebo výroků rozhodnutí, podklady pro jeho vydání, úvahy, kterými se správní orgán řídil při jejich hodnocení a při výkladu právních předpisů, a informace o tom, jak se správní orgán vypořádal s návrhy </w:t>
      </w:r>
      <w:r w:rsidR="000C776C">
        <w:rPr>
          <w:i/>
          <w:color w:val="006600"/>
          <w:sz w:val="24"/>
          <w:szCs w:val="24"/>
        </w:rPr>
        <w:br/>
      </w:r>
      <w:r w:rsidRPr="00563193">
        <w:rPr>
          <w:i/>
          <w:color w:val="006600"/>
          <w:sz w:val="24"/>
          <w:szCs w:val="24"/>
        </w:rPr>
        <w:t xml:space="preserve">a námitkami účastníků a s jejich vyjádřením k podkladům rozhodnutí. </w:t>
      </w:r>
    </w:p>
    <w:p w:rsidR="00946D2A" w:rsidRPr="00563193" w:rsidRDefault="00946D2A" w:rsidP="00203D25">
      <w:pPr>
        <w:autoSpaceDE/>
        <w:autoSpaceDN/>
        <w:jc w:val="both"/>
        <w:rPr>
          <w:i/>
          <w:color w:val="006600"/>
          <w:sz w:val="24"/>
          <w:szCs w:val="24"/>
        </w:rPr>
      </w:pPr>
    </w:p>
    <w:p w:rsidR="00946D2A" w:rsidRPr="00563193" w:rsidRDefault="00946D2A" w:rsidP="00203D25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563193">
        <w:rPr>
          <w:i/>
          <w:color w:val="006600"/>
          <w:sz w:val="24"/>
          <w:szCs w:val="24"/>
        </w:rPr>
        <w:t>V přezkumném řízení dále uvede správní orgán v odůvodnění, v čem spatřuje pochybnosti o tom, že rozhodnutí je v souladu s právními předpisy, tedy konkrétně uvede rozpor přezkoumávaného rozhodnutí s konkrétním ustanovením konkrétního právního předpisu.</w:t>
      </w:r>
    </w:p>
    <w:p w:rsidR="00203D25" w:rsidRPr="00563193" w:rsidRDefault="00203D25" w:rsidP="00203D25">
      <w:pPr>
        <w:autoSpaceDE/>
        <w:autoSpaceDN/>
        <w:jc w:val="both"/>
        <w:rPr>
          <w:i/>
          <w:color w:val="006600"/>
          <w:sz w:val="24"/>
          <w:szCs w:val="24"/>
        </w:rPr>
      </w:pPr>
    </w:p>
    <w:p w:rsidR="00203D25" w:rsidRPr="00563193" w:rsidRDefault="00203D25" w:rsidP="00203D25">
      <w:pPr>
        <w:autoSpaceDE/>
        <w:autoSpaceDN/>
        <w:jc w:val="both"/>
        <w:rPr>
          <w:i/>
          <w:color w:val="006600"/>
          <w:sz w:val="24"/>
          <w:szCs w:val="24"/>
          <w:u w:val="single"/>
        </w:rPr>
      </w:pPr>
      <w:r w:rsidRPr="00563193">
        <w:rPr>
          <w:i/>
          <w:color w:val="006600"/>
          <w:sz w:val="24"/>
          <w:szCs w:val="24"/>
          <w:u w:val="single"/>
        </w:rPr>
        <w:t>V případě zrušení napade</w:t>
      </w:r>
      <w:r w:rsidR="00946D2A" w:rsidRPr="00563193">
        <w:rPr>
          <w:i/>
          <w:color w:val="006600"/>
          <w:sz w:val="24"/>
          <w:szCs w:val="24"/>
          <w:u w:val="single"/>
        </w:rPr>
        <w:t xml:space="preserve">ného rozhodnutí </w:t>
      </w:r>
      <w:r w:rsidRPr="00563193">
        <w:rPr>
          <w:i/>
          <w:color w:val="006600"/>
          <w:sz w:val="24"/>
          <w:szCs w:val="24"/>
          <w:u w:val="single"/>
        </w:rPr>
        <w:t>a vrácení věci k nov</w:t>
      </w:r>
      <w:r w:rsidR="00946D2A" w:rsidRPr="00563193">
        <w:rPr>
          <w:i/>
          <w:color w:val="006600"/>
          <w:sz w:val="24"/>
          <w:szCs w:val="24"/>
          <w:u w:val="single"/>
        </w:rPr>
        <w:t xml:space="preserve">ému projednání vysloví nadřízený </w:t>
      </w:r>
      <w:r w:rsidRPr="00563193">
        <w:rPr>
          <w:i/>
          <w:color w:val="006600"/>
          <w:sz w:val="24"/>
          <w:szCs w:val="24"/>
          <w:u w:val="single"/>
        </w:rPr>
        <w:t>správní orgán v odůvodnění právní názor, který je pro správní orgán prvního stupně závazný.</w:t>
      </w:r>
    </w:p>
    <w:p w:rsidR="00203D25" w:rsidRPr="00563193" w:rsidRDefault="00203D25" w:rsidP="00203D25">
      <w:pPr>
        <w:spacing w:before="240"/>
        <w:rPr>
          <w:color w:val="006600"/>
          <w:sz w:val="24"/>
          <w:szCs w:val="24"/>
        </w:rPr>
      </w:pPr>
    </w:p>
    <w:p w:rsidR="00203D25" w:rsidRDefault="00203D25" w:rsidP="00203D25">
      <w:pPr>
        <w:spacing w:before="240"/>
        <w:rPr>
          <w:sz w:val="24"/>
          <w:szCs w:val="24"/>
        </w:rPr>
      </w:pPr>
      <w:r w:rsidRPr="00BF12EC">
        <w:rPr>
          <w:sz w:val="24"/>
          <w:szCs w:val="24"/>
        </w:rPr>
        <w:t>Účastníci řízení - další dotčené osoby:</w:t>
      </w:r>
    </w:p>
    <w:p w:rsidR="00203D25" w:rsidRPr="00563193" w:rsidRDefault="00203D25" w:rsidP="00203D25">
      <w:pPr>
        <w:autoSpaceDE/>
        <w:autoSpaceDN/>
        <w:jc w:val="both"/>
        <w:rPr>
          <w:i/>
          <w:color w:val="006600"/>
          <w:sz w:val="24"/>
          <w:szCs w:val="24"/>
        </w:rPr>
      </w:pPr>
      <w:r w:rsidRPr="00563193">
        <w:rPr>
          <w:i/>
          <w:color w:val="006600"/>
          <w:sz w:val="24"/>
          <w:szCs w:val="24"/>
        </w:rPr>
        <w:t>(Uvedou se pouze účastníci řízení či jiné dotčené osoby např. Jan Novák, Město Ostrov, odbor správa majetku)</w:t>
      </w:r>
    </w:p>
    <w:p w:rsidR="0009391B" w:rsidRPr="00563193" w:rsidRDefault="0009391B" w:rsidP="0009391B">
      <w:pPr>
        <w:spacing w:before="120"/>
        <w:rPr>
          <w:color w:val="006600"/>
          <w:sz w:val="24"/>
          <w:szCs w:val="24"/>
        </w:rPr>
      </w:pPr>
    </w:p>
    <w:p w:rsidR="0009391B" w:rsidRPr="007A0D82" w:rsidRDefault="0009391B" w:rsidP="0009391B">
      <w:pPr>
        <w:spacing w:before="120"/>
        <w:jc w:val="both"/>
        <w:rPr>
          <w:sz w:val="24"/>
          <w:szCs w:val="24"/>
        </w:rPr>
      </w:pPr>
    </w:p>
    <w:p w:rsidR="0009391B" w:rsidRPr="007A0D82" w:rsidRDefault="004073C1" w:rsidP="0009391B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Poučení:</w:t>
      </w:r>
    </w:p>
    <w:p w:rsidR="0009391B" w:rsidRPr="007A0D82" w:rsidRDefault="0009391B" w:rsidP="0009391B">
      <w:pPr>
        <w:spacing w:before="120"/>
        <w:jc w:val="both"/>
        <w:rPr>
          <w:sz w:val="24"/>
          <w:szCs w:val="24"/>
        </w:rPr>
      </w:pPr>
      <w:r w:rsidRPr="007A0D82">
        <w:rPr>
          <w:sz w:val="24"/>
          <w:szCs w:val="24"/>
        </w:rPr>
        <w:t>Proti tomuto rozhodnutí se lze odvolat do 15 dnů ode dne jeho oznámení k</w:t>
      </w:r>
      <w:r>
        <w:rPr>
          <w:sz w:val="24"/>
          <w:szCs w:val="24"/>
        </w:rPr>
        <w:t> Ministerstvu……………</w:t>
      </w:r>
      <w:r w:rsidRPr="007A0D82">
        <w:rPr>
          <w:sz w:val="24"/>
          <w:szCs w:val="24"/>
        </w:rPr>
        <w:t>, podáním u zdejšího správního orgánu.</w:t>
      </w:r>
    </w:p>
    <w:p w:rsidR="0009391B" w:rsidRPr="007A0D82" w:rsidRDefault="0009391B" w:rsidP="0009391B">
      <w:pPr>
        <w:spacing w:before="120"/>
        <w:jc w:val="both"/>
        <w:rPr>
          <w:sz w:val="24"/>
          <w:szCs w:val="24"/>
        </w:rPr>
      </w:pPr>
      <w:r w:rsidRPr="007A0D82">
        <w:rPr>
          <w:sz w:val="24"/>
          <w:szCs w:val="24"/>
        </w:rPr>
        <w:t>Odvolání se podává s potřebným počtem stejnopisů tak, aby jeden stejnopis zůstal správnímu orgánu a aby každý účastník dostal jeden stejnopis. Nepodá-li účastník potřebný počet stejnopisů, vyhotoví je správní orgán na náklady účastníka.</w:t>
      </w:r>
    </w:p>
    <w:p w:rsidR="0009391B" w:rsidRPr="007A0D82" w:rsidRDefault="0009391B" w:rsidP="0009391B">
      <w:pPr>
        <w:spacing w:before="120"/>
        <w:jc w:val="both"/>
        <w:rPr>
          <w:sz w:val="24"/>
          <w:szCs w:val="24"/>
        </w:rPr>
      </w:pPr>
      <w:r w:rsidRPr="007A0D82">
        <w:rPr>
          <w:sz w:val="24"/>
          <w:szCs w:val="24"/>
        </w:rPr>
        <w:t>Odvoláním lze napadnout výrokovou část rozhodnutí, jednotlivý výrok nebo jeho vedlejší ustanovení. Odvolání jen proti odůvodnění rozhodnutí je nepřípustné.</w:t>
      </w:r>
    </w:p>
    <w:p w:rsidR="0009391B" w:rsidRPr="007A0D82" w:rsidRDefault="0009391B" w:rsidP="0009391B">
      <w:pPr>
        <w:rPr>
          <w:sz w:val="24"/>
          <w:szCs w:val="24"/>
        </w:rPr>
      </w:pPr>
    </w:p>
    <w:p w:rsidR="0009391B" w:rsidRPr="007A0D82" w:rsidRDefault="0009391B" w:rsidP="0009391B">
      <w:pPr>
        <w:rPr>
          <w:sz w:val="24"/>
          <w:szCs w:val="24"/>
        </w:rPr>
      </w:pPr>
    </w:p>
    <w:p w:rsidR="0009391B" w:rsidRDefault="0009391B" w:rsidP="0009391B">
      <w:pPr>
        <w:rPr>
          <w:sz w:val="24"/>
          <w:szCs w:val="24"/>
        </w:rPr>
      </w:pPr>
    </w:p>
    <w:p w:rsidR="00B211C9" w:rsidRPr="003C53F1" w:rsidRDefault="00B211C9" w:rsidP="00B211C9">
      <w:pPr>
        <w:autoSpaceDE/>
        <w:autoSpaceDN/>
        <w:ind w:left="1416" w:firstLine="708"/>
        <w:rPr>
          <w:sz w:val="24"/>
          <w:szCs w:val="24"/>
        </w:rPr>
      </w:pPr>
      <w:r w:rsidRPr="003C53F1">
        <w:rPr>
          <w:sz w:val="24"/>
          <w:szCs w:val="24"/>
        </w:rPr>
        <w:t>(otisk úředního razítka)</w:t>
      </w:r>
    </w:p>
    <w:p w:rsidR="00B211C9" w:rsidRPr="003C53F1" w:rsidRDefault="00B211C9" w:rsidP="00B211C9">
      <w:pPr>
        <w:autoSpaceDE/>
        <w:autoSpaceDN/>
        <w:jc w:val="both"/>
        <w:rPr>
          <w:sz w:val="24"/>
          <w:szCs w:val="24"/>
        </w:rPr>
      </w:pPr>
    </w:p>
    <w:p w:rsidR="00B211C9" w:rsidRDefault="00B211C9" w:rsidP="00B211C9">
      <w:pPr>
        <w:rPr>
          <w:sz w:val="24"/>
          <w:szCs w:val="24"/>
        </w:rPr>
      </w:pPr>
    </w:p>
    <w:p w:rsidR="00B211C9" w:rsidRDefault="00B211C9" w:rsidP="00B211C9">
      <w:pPr>
        <w:rPr>
          <w:sz w:val="24"/>
          <w:szCs w:val="24"/>
        </w:rPr>
      </w:pPr>
    </w:p>
    <w:p w:rsidR="00DC5E81" w:rsidRDefault="00DC5E81" w:rsidP="00B211C9">
      <w:pPr>
        <w:autoSpaceDE/>
        <w:autoSpaceDN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jméno, příjmení</w:t>
      </w:r>
    </w:p>
    <w:p w:rsidR="00B211C9" w:rsidRDefault="00B211C9" w:rsidP="00B211C9">
      <w:pPr>
        <w:autoSpaceDE/>
        <w:autoSpaceDN/>
        <w:ind w:left="3540"/>
        <w:jc w:val="center"/>
        <w:rPr>
          <w:sz w:val="24"/>
          <w:szCs w:val="24"/>
        </w:rPr>
      </w:pPr>
      <w:r w:rsidRPr="003C53F1">
        <w:rPr>
          <w:sz w:val="24"/>
          <w:szCs w:val="24"/>
        </w:rPr>
        <w:t>funkce a podpis oprávněné úřední osoby</w:t>
      </w:r>
    </w:p>
    <w:p w:rsidR="0009391B" w:rsidRDefault="0009391B" w:rsidP="0009391B">
      <w:pPr>
        <w:rPr>
          <w:sz w:val="24"/>
          <w:szCs w:val="24"/>
        </w:rPr>
      </w:pPr>
    </w:p>
    <w:p w:rsidR="0009391B" w:rsidRDefault="0009391B" w:rsidP="0009391B">
      <w:pPr>
        <w:rPr>
          <w:b/>
          <w:bCs/>
          <w:sz w:val="24"/>
          <w:szCs w:val="24"/>
        </w:rPr>
      </w:pPr>
    </w:p>
    <w:p w:rsidR="0009391B" w:rsidRPr="007A0D82" w:rsidRDefault="0009391B" w:rsidP="0009391B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Obdrží</w:t>
      </w:r>
    </w:p>
    <w:p w:rsidR="0009391B" w:rsidRPr="00B25FCB" w:rsidRDefault="0009391B" w:rsidP="0009391B">
      <w:pPr>
        <w:rPr>
          <w:b/>
          <w:sz w:val="24"/>
          <w:szCs w:val="24"/>
        </w:rPr>
      </w:pPr>
      <w:r w:rsidRPr="00B25FCB">
        <w:rPr>
          <w:b/>
          <w:sz w:val="24"/>
          <w:szCs w:val="24"/>
        </w:rPr>
        <w:t>účastníci - do vlastních rukou</w:t>
      </w:r>
      <w:r>
        <w:rPr>
          <w:sz w:val="24"/>
          <w:szCs w:val="24"/>
        </w:rPr>
        <w:br/>
      </w:r>
    </w:p>
    <w:p w:rsidR="0055554C" w:rsidRPr="000C776C" w:rsidRDefault="0009391B">
      <w:pPr>
        <w:rPr>
          <w:i/>
          <w:color w:val="006600"/>
        </w:rPr>
      </w:pPr>
      <w:r w:rsidRPr="00B25FCB">
        <w:rPr>
          <w:b/>
          <w:sz w:val="24"/>
          <w:szCs w:val="24"/>
        </w:rPr>
        <w:t>dotčené orgány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25FCB">
        <w:rPr>
          <w:b/>
          <w:sz w:val="24"/>
          <w:szCs w:val="24"/>
        </w:rPr>
        <w:t>na vědomí</w:t>
      </w:r>
      <w:r>
        <w:rPr>
          <w:sz w:val="24"/>
          <w:szCs w:val="24"/>
        </w:rPr>
        <w:br/>
      </w:r>
      <w:r w:rsidR="00495800" w:rsidRPr="000C776C">
        <w:rPr>
          <w:i/>
          <w:color w:val="006600"/>
          <w:sz w:val="24"/>
          <w:szCs w:val="24"/>
        </w:rPr>
        <w:t xml:space="preserve">Obecní / </w:t>
      </w:r>
      <w:r w:rsidR="00311D2B" w:rsidRPr="000C776C">
        <w:rPr>
          <w:i/>
          <w:color w:val="006600"/>
          <w:sz w:val="24"/>
          <w:szCs w:val="24"/>
        </w:rPr>
        <w:t>Městský úřad……………</w:t>
      </w:r>
    </w:p>
    <w:sectPr w:rsidR="0055554C" w:rsidRPr="000C776C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62" w:rsidRDefault="00520E62" w:rsidP="00520E62">
      <w:r>
        <w:separator/>
      </w:r>
    </w:p>
  </w:endnote>
  <w:endnote w:type="continuationSeparator" w:id="0">
    <w:p w:rsidR="00520E62" w:rsidRDefault="00520E62" w:rsidP="005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E75E9D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D719BF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D719BF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E75E9D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D719BF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D719BF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E75E9D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D719BF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D719BF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62" w:rsidRDefault="00520E62" w:rsidP="00520E62">
      <w:r>
        <w:separator/>
      </w:r>
    </w:p>
  </w:footnote>
  <w:footnote w:type="continuationSeparator" w:id="0">
    <w:p w:rsidR="00520E62" w:rsidRDefault="00520E62" w:rsidP="0052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D719BF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C974C1" w:rsidRDefault="00D719BF" w:rsidP="0004168A">
    <w:pPr>
      <w:pStyle w:val="Nadpis2"/>
      <w:rPr>
        <w:rFonts w:ascii="Arial Black" w:hAnsi="Arial Black" w:cs="Arial"/>
        <w:sz w:val="36"/>
        <w:szCs w:val="36"/>
      </w:rPr>
    </w:pPr>
    <w:r w:rsidRPr="00C974C1">
      <w:rPr>
        <w:rFonts w:ascii="Arial Black" w:hAnsi="Arial Black" w:cs="Arial"/>
        <w:sz w:val="36"/>
        <w:szCs w:val="36"/>
      </w:rPr>
      <w:t>KRAJSKÝ ÚŘAD KARLOVARSKÉHO KRAJE</w:t>
    </w:r>
  </w:p>
  <w:p w:rsidR="00171ABF" w:rsidRPr="000423DE" w:rsidRDefault="00D719BF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 w:rsidR="007A0167">
      <w:rPr>
        <w:rFonts w:ascii="Arial Black" w:hAnsi="Arial Black" w:cs="Arial"/>
        <w:i/>
        <w:sz w:val="24"/>
        <w:szCs w:val="24"/>
      </w:rPr>
      <w:t>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D719BF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>str.</w:t>
    </w:r>
    <w:smartTag w:uri="urn:schemas-microsoft-com:office:smarttags" w:element="PersonName">
      <w:r w:rsidRPr="00CB708E">
        <w:rPr>
          <w:sz w:val="18"/>
          <w:szCs w:val="18"/>
        </w:rPr>
        <w:t xml:space="preserve"> </w:t>
      </w:r>
    </w:smartTag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E75E9D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E75E9D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283"/>
    <w:multiLevelType w:val="hybridMultilevel"/>
    <w:tmpl w:val="AC48ED34"/>
    <w:lvl w:ilvl="0" w:tplc="58566150"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" w15:restartNumberingAfterBreak="0">
    <w:nsid w:val="354004FD"/>
    <w:multiLevelType w:val="hybridMultilevel"/>
    <w:tmpl w:val="46464D56"/>
    <w:lvl w:ilvl="0" w:tplc="37A6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4D97656F"/>
    <w:multiLevelType w:val="hybridMultilevel"/>
    <w:tmpl w:val="EEA4D068"/>
    <w:lvl w:ilvl="0" w:tplc="7FB0E6DA"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4" w15:restartNumberingAfterBreak="0">
    <w:nsid w:val="5EC27182"/>
    <w:multiLevelType w:val="hybridMultilevel"/>
    <w:tmpl w:val="BFCED5B4"/>
    <w:lvl w:ilvl="0" w:tplc="E41EF91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982"/>
    <w:multiLevelType w:val="hybridMultilevel"/>
    <w:tmpl w:val="61347232"/>
    <w:lvl w:ilvl="0" w:tplc="74403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1B"/>
    <w:rsid w:val="0009391B"/>
    <w:rsid w:val="000C776C"/>
    <w:rsid w:val="00191284"/>
    <w:rsid w:val="00195042"/>
    <w:rsid w:val="001D72BB"/>
    <w:rsid w:val="00203D25"/>
    <w:rsid w:val="00280B59"/>
    <w:rsid w:val="00311D2B"/>
    <w:rsid w:val="00393F55"/>
    <w:rsid w:val="003A1E20"/>
    <w:rsid w:val="004073C1"/>
    <w:rsid w:val="00495800"/>
    <w:rsid w:val="00520E62"/>
    <w:rsid w:val="00553AAF"/>
    <w:rsid w:val="0055554C"/>
    <w:rsid w:val="00563193"/>
    <w:rsid w:val="0057227F"/>
    <w:rsid w:val="0070229F"/>
    <w:rsid w:val="007A0167"/>
    <w:rsid w:val="0083088E"/>
    <w:rsid w:val="00946D2A"/>
    <w:rsid w:val="009C4CE8"/>
    <w:rsid w:val="00A21F74"/>
    <w:rsid w:val="00AF2B1D"/>
    <w:rsid w:val="00B211C9"/>
    <w:rsid w:val="00BC4B6A"/>
    <w:rsid w:val="00C162CB"/>
    <w:rsid w:val="00D33BA5"/>
    <w:rsid w:val="00D719BF"/>
    <w:rsid w:val="00DC5E81"/>
    <w:rsid w:val="00E02237"/>
    <w:rsid w:val="00E75E9D"/>
    <w:rsid w:val="00E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0D16F0"/>
  <w15:chartTrackingRefBased/>
  <w15:docId w15:val="{AB034E60-CFDF-4C47-81C2-D4AF24FD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9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91B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9391B"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91B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9391B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093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91B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rsid w:val="0009391B"/>
  </w:style>
  <w:style w:type="paragraph" w:styleId="Zpat">
    <w:name w:val="footer"/>
    <w:basedOn w:val="Normln"/>
    <w:link w:val="ZpatChar"/>
    <w:rsid w:val="00093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391B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0939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qFormat/>
    <w:rsid w:val="0009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C4BAB3F6-5846-4AEA-87C6-8CAF6C29F152}"/>
</file>

<file path=customXml/itemProps2.xml><?xml version="1.0" encoding="utf-8"?>
<ds:datastoreItem xmlns:ds="http://schemas.openxmlformats.org/officeDocument/2006/customXml" ds:itemID="{AE5656FB-60FE-4B37-BE20-A4C70F72783D}"/>
</file>

<file path=customXml/itemProps3.xml><?xml version="1.0" encoding="utf-8"?>
<ds:datastoreItem xmlns:ds="http://schemas.openxmlformats.org/officeDocument/2006/customXml" ds:itemID="{0D734E15-5E37-407D-B263-CE58C5F43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rozhodnutí v přezkumném řízení</dc:title>
  <dc:subject/>
  <dc:creator>Šnajdrová Lucie</dc:creator>
  <cp:keywords/>
  <dc:description/>
  <cp:lastModifiedBy>Šnajdrová Lucie</cp:lastModifiedBy>
  <cp:revision>32</cp:revision>
  <dcterms:created xsi:type="dcterms:W3CDTF">2022-02-22T09:50:00Z</dcterms:created>
  <dcterms:modified xsi:type="dcterms:W3CDTF">2022-03-04T12:42:00Z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