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B152DA" w:rsidRPr="00BE4362" w:rsidTr="00CC2E7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B152DA" w:rsidRPr="00BE4362" w:rsidRDefault="00B152DA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B152DA" w:rsidRPr="00BE4362" w:rsidRDefault="00B152DA" w:rsidP="00CC2E7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2DA" w:rsidRPr="00BE4362" w:rsidRDefault="00B152DA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152DA" w:rsidRPr="00BE4362" w:rsidRDefault="00B152DA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2DA" w:rsidRPr="00BE4362" w:rsidRDefault="00B152DA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152DA" w:rsidRPr="00BE4362" w:rsidTr="00CC2E7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B152DA" w:rsidRPr="00BE4362" w:rsidRDefault="00B152DA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2DA" w:rsidRPr="00BE4362" w:rsidRDefault="00B152DA" w:rsidP="00CC2E7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52DA" w:rsidRPr="00BE4362" w:rsidRDefault="00B152DA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152DA" w:rsidRPr="00BE4362" w:rsidRDefault="00B152DA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52DA" w:rsidRPr="00BE4362" w:rsidRDefault="00B152DA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152DA" w:rsidRPr="00BE4362" w:rsidTr="00CC2E73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B152DA" w:rsidRPr="00BE4362" w:rsidRDefault="00B152DA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B152DA" w:rsidRPr="00BE4362" w:rsidRDefault="00B152DA" w:rsidP="00CC2E7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B152DA" w:rsidRPr="00BE4362" w:rsidRDefault="00B152DA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152DA" w:rsidRPr="00BE4362" w:rsidRDefault="00B152DA" w:rsidP="00CC2E73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E4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B152DA" w:rsidRPr="00BE4362" w:rsidRDefault="00B152DA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152DA" w:rsidRPr="00BE4362" w:rsidTr="00CC2E7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B152DA" w:rsidRPr="00BE4362" w:rsidRDefault="00B152DA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2DA" w:rsidRPr="00BE4362" w:rsidRDefault="00B152DA" w:rsidP="00CC2E7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52DA" w:rsidRPr="00BE4362" w:rsidRDefault="00B152DA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152DA" w:rsidRPr="00BE4362" w:rsidRDefault="00B152DA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2DA" w:rsidRPr="00BE4362" w:rsidRDefault="00B152DA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152DA" w:rsidRPr="00BE4362" w:rsidTr="00CC2E7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B152DA" w:rsidRPr="00BE4362" w:rsidRDefault="00B152DA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B152DA" w:rsidRPr="00BE4362" w:rsidRDefault="00B152DA" w:rsidP="00CC2E7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B152DA" w:rsidRPr="00BE4362" w:rsidRDefault="00B152DA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152DA" w:rsidRPr="00BE4362" w:rsidRDefault="00B152DA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B152DA" w:rsidRPr="00BE4362" w:rsidRDefault="00B152DA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B152DA" w:rsidRPr="00BE4362" w:rsidRDefault="00B152DA" w:rsidP="00B152D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B152DA" w:rsidRPr="00BE4362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B152DA" w:rsidRPr="00BE4362" w:rsidTr="00CC2E73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B152DA" w:rsidRPr="00BE4362" w:rsidRDefault="00B152DA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152DA" w:rsidRPr="00BE4362" w:rsidRDefault="00B152DA" w:rsidP="00CC2E7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B152DA" w:rsidRPr="00BE4362" w:rsidRDefault="00B152DA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B152DA" w:rsidRPr="00BE4362" w:rsidRDefault="00B152DA" w:rsidP="00CC2E73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B152DA" w:rsidRPr="00BE4362" w:rsidTr="00CC2E73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B152DA" w:rsidRPr="00BE4362" w:rsidTr="00CC2E73">
              <w:tc>
                <w:tcPr>
                  <w:tcW w:w="2764" w:type="dxa"/>
                </w:tcPr>
                <w:p w:rsidR="00B152DA" w:rsidRPr="00BE4362" w:rsidRDefault="00B152DA" w:rsidP="00CC2E7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B152DA" w:rsidRPr="00BE4362" w:rsidRDefault="00B152DA" w:rsidP="00CC2E7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B152DA" w:rsidRPr="00BE4362" w:rsidRDefault="00B152DA" w:rsidP="00CC2E73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B152DA" w:rsidRPr="00BE4362" w:rsidRDefault="00B152DA" w:rsidP="00CC2E73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B152DA" w:rsidRPr="00BE4362" w:rsidRDefault="00B152DA" w:rsidP="00CC2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B152DA" w:rsidRPr="00BE4362" w:rsidTr="00CC2E73">
              <w:tc>
                <w:tcPr>
                  <w:tcW w:w="2764" w:type="dxa"/>
                </w:tcPr>
                <w:p w:rsidR="00B152DA" w:rsidRPr="00BE4362" w:rsidRDefault="00B152DA" w:rsidP="00CC2E7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B152DA" w:rsidRPr="00BE4362" w:rsidRDefault="00B152DA" w:rsidP="00CC2E7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B152DA" w:rsidRPr="00BE4362" w:rsidRDefault="00B152DA" w:rsidP="00CC2E73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B152DA" w:rsidRPr="00BE4362" w:rsidRDefault="00B152DA" w:rsidP="00CC2E73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B152DA" w:rsidRPr="00BE4362" w:rsidRDefault="00B152DA" w:rsidP="00CC2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B152DA" w:rsidRPr="00BE4362" w:rsidTr="00CC2E73">
              <w:tc>
                <w:tcPr>
                  <w:tcW w:w="2764" w:type="dxa"/>
                </w:tcPr>
                <w:p w:rsidR="00B152DA" w:rsidRPr="00BE4362" w:rsidRDefault="00B152DA" w:rsidP="00CC2E7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BE4362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B152DA" w:rsidRPr="00BE4362" w:rsidRDefault="00B152DA" w:rsidP="00CC2E7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B152DA" w:rsidRPr="00BE4362" w:rsidRDefault="00B152DA" w:rsidP="00CC2E73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B152DA" w:rsidRPr="00BE4362" w:rsidRDefault="00B152DA" w:rsidP="00CC2E73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B152DA" w:rsidRPr="00BE4362" w:rsidRDefault="00B152DA" w:rsidP="00CC2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B152DA" w:rsidRPr="00BE4362" w:rsidTr="00CC2E73">
              <w:tc>
                <w:tcPr>
                  <w:tcW w:w="2764" w:type="dxa"/>
                </w:tcPr>
                <w:p w:rsidR="00B152DA" w:rsidRPr="00BE4362" w:rsidRDefault="00B152DA" w:rsidP="00CC2E7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BE4362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B152DA" w:rsidRPr="00BE4362" w:rsidRDefault="00B152DA" w:rsidP="00CC2E7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B152DA" w:rsidRPr="00BE4362" w:rsidRDefault="00B152DA" w:rsidP="00CC2E73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B152DA" w:rsidRPr="00BE4362" w:rsidRDefault="00B152DA" w:rsidP="00CC2E73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B152DA" w:rsidRPr="00BE4362" w:rsidRDefault="00B152DA" w:rsidP="00CC2E73">
            <w:pPr>
              <w:rPr>
                <w:rFonts w:ascii="Times New Roman" w:hAnsi="Times New Roman" w:cs="Times New Roman"/>
              </w:rPr>
            </w:pPr>
          </w:p>
        </w:tc>
      </w:tr>
    </w:tbl>
    <w:p w:rsidR="00B152DA" w:rsidRPr="00BE4362" w:rsidRDefault="00B152DA" w:rsidP="00B152D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152DA" w:rsidRPr="00BE4362" w:rsidRDefault="00B152DA" w:rsidP="00B152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52DA" w:rsidRPr="00BE4362" w:rsidRDefault="00B152DA" w:rsidP="00B152DA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B152DA" w:rsidRPr="00BE4362" w:rsidRDefault="00B152DA" w:rsidP="00B152DA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  <w:r w:rsidRPr="00BE4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  <w:t>USNESENÍ</w:t>
      </w:r>
    </w:p>
    <w:p w:rsidR="00B152DA" w:rsidRPr="00F15635" w:rsidRDefault="00B152DA" w:rsidP="00B15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A76E9" w:rsidRPr="00F15635" w:rsidRDefault="00EA76E9" w:rsidP="00C30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5635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 ……</w:t>
      </w:r>
      <w:r w:rsidR="00F15635">
        <w:rPr>
          <w:rFonts w:ascii="Times New Roman" w:eastAsia="Times New Roman" w:hAnsi="Times New Roman" w:cs="Times New Roman"/>
          <w:sz w:val="24"/>
          <w:szCs w:val="24"/>
          <w:lang w:eastAsia="cs-CZ"/>
        </w:rPr>
        <w:t>..</w:t>
      </w:r>
      <w:r w:rsidRPr="00F15635">
        <w:rPr>
          <w:rFonts w:ascii="Times New Roman" w:eastAsia="Times New Roman" w:hAnsi="Times New Roman" w:cs="Times New Roman"/>
          <w:sz w:val="24"/>
          <w:szCs w:val="24"/>
          <w:lang w:eastAsia="cs-CZ"/>
        </w:rPr>
        <w:t>….. příslušný dle ustanovení § …</w:t>
      </w:r>
      <w:r w:rsidR="00F15635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Pr="00F15635">
        <w:rPr>
          <w:rFonts w:ascii="Times New Roman" w:eastAsia="Times New Roman" w:hAnsi="Times New Roman" w:cs="Times New Roman"/>
          <w:sz w:val="24"/>
          <w:szCs w:val="24"/>
          <w:lang w:eastAsia="cs-CZ"/>
        </w:rPr>
        <w:t>… zákona č. ………… ve věci ………………………… rozhodl takto:</w:t>
      </w:r>
    </w:p>
    <w:p w:rsidR="00EA76E9" w:rsidRPr="00F15635" w:rsidRDefault="00EA76E9" w:rsidP="00EA7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76E9" w:rsidRPr="00F15635" w:rsidRDefault="00EA76E9" w:rsidP="00C30A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F1563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56 zákona č. 500/2004 Sb., správní řád, </w:t>
      </w:r>
      <w:r w:rsidR="00C30AD1" w:rsidRPr="00F1563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r w:rsidRPr="00F1563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se na odborné posouzení ………………………………. </w:t>
      </w:r>
      <w:r w:rsidRPr="00F15635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(skutečností, k nimž je třeba odborných znalostí)</w:t>
      </w:r>
    </w:p>
    <w:p w:rsidR="00EA76E9" w:rsidRPr="00F15635" w:rsidRDefault="00EA76E9" w:rsidP="00EA7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9966"/>
          <w:sz w:val="24"/>
          <w:szCs w:val="24"/>
          <w:lang w:eastAsia="cs-CZ"/>
        </w:rPr>
      </w:pPr>
    </w:p>
    <w:p w:rsidR="00EA76E9" w:rsidRPr="00F15635" w:rsidRDefault="00EA76E9" w:rsidP="00E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1563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ustanovuje</w:t>
      </w:r>
    </w:p>
    <w:p w:rsidR="00EA76E9" w:rsidRPr="00F15635" w:rsidRDefault="00EA76E9" w:rsidP="00EA7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A76E9" w:rsidRPr="00F15635" w:rsidRDefault="00EA76E9" w:rsidP="00C30A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1563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znalec ………………….., nar. …………….., bytem ………………..</w:t>
      </w:r>
    </w:p>
    <w:p w:rsidR="00EA76E9" w:rsidRPr="00F15635" w:rsidRDefault="00EA76E9" w:rsidP="00E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A76E9" w:rsidRPr="00F15635" w:rsidRDefault="00EA76E9" w:rsidP="00EA7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1563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Znalci se ukládá povinnost posudek ve věci ……………………. </w:t>
      </w:r>
      <w:proofErr w:type="gramStart"/>
      <w:r w:rsidRPr="00F1563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vypracovat</w:t>
      </w:r>
      <w:proofErr w:type="gramEnd"/>
      <w:r w:rsidRPr="00F1563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písemně a předložit jej správnímu orgánu do ……………………………………</w:t>
      </w:r>
    </w:p>
    <w:p w:rsidR="00EA76E9" w:rsidRPr="00F15635" w:rsidRDefault="00EA76E9" w:rsidP="00E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152DA" w:rsidRPr="00F15635" w:rsidRDefault="00B152DA" w:rsidP="00B15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152DA" w:rsidRPr="00F15635" w:rsidRDefault="00B152DA" w:rsidP="00B15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152DA" w:rsidRPr="00F15635" w:rsidRDefault="00B152DA" w:rsidP="00B15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152DA" w:rsidRPr="00BE4362" w:rsidRDefault="00B152DA" w:rsidP="00B15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E43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B152DA" w:rsidRPr="00BE4362" w:rsidRDefault="00B152DA" w:rsidP="00B15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52DA" w:rsidRPr="00C30AD1" w:rsidRDefault="00B152DA" w:rsidP="00B152DA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C30AD1" w:rsidRPr="00F15635" w:rsidRDefault="00EA76E9" w:rsidP="00C30A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F15635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 odůvodnění usnesení se uvede, na jakém odborné posouzení skutečností, k nimž je třeba odborných znal</w:t>
      </w:r>
      <w:r w:rsidR="00C30AD1" w:rsidRPr="00F15635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ostí, které úřední osoby nemají, </w:t>
      </w:r>
      <w:r w:rsidRPr="00F15635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a toto odborné posouzení nelze opatřit od jiného správního orgánu, závisí rozhodnutí, proto se k vypracování znaleckého posudku ustanovuje znalec. V usnesení je zapotřebí stanovit lhůtu, ve které je znalec povinen posudek písemně správnímu orgánu předložit.</w:t>
      </w:r>
    </w:p>
    <w:p w:rsidR="00EA76E9" w:rsidRPr="00F15635" w:rsidRDefault="00C30AD1" w:rsidP="00C30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  <w:r w:rsidRPr="00F15635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Správní orgán může také znalce vyslechnout, o tomto úkonu je nezbytné vypracovat záznam do spisu.</w:t>
      </w:r>
      <w:r w:rsidR="00EA76E9" w:rsidRPr="00F15635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)</w:t>
      </w:r>
    </w:p>
    <w:p w:rsidR="00EA76E9" w:rsidRPr="00F15635" w:rsidRDefault="00EA76E9" w:rsidP="00EA76E9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EA76E9" w:rsidRPr="00EA76E9" w:rsidRDefault="00EA76E9" w:rsidP="00EA76E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B152DA" w:rsidRPr="00BE4362" w:rsidRDefault="00B152DA" w:rsidP="00B152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</w:p>
    <w:p w:rsidR="00B152DA" w:rsidRPr="00BE4362" w:rsidRDefault="00B152DA" w:rsidP="00B15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E43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Poučení:</w:t>
      </w:r>
    </w:p>
    <w:p w:rsidR="00B152DA" w:rsidRPr="00BE4362" w:rsidRDefault="00B152DA" w:rsidP="00B15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152DA" w:rsidRPr="00BE4362" w:rsidRDefault="00B152DA" w:rsidP="00B15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4362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B152DA" w:rsidRPr="00BE4362" w:rsidRDefault="00B152DA" w:rsidP="00B152D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B152DA" w:rsidRPr="00BE4362" w:rsidRDefault="00B152DA" w:rsidP="00B152D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B152DA" w:rsidRPr="00BE4362" w:rsidRDefault="00B152DA" w:rsidP="00B152D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4362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B152DA" w:rsidRPr="00BE4362" w:rsidRDefault="00B152DA" w:rsidP="00B152D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52DA" w:rsidRPr="00BE4362" w:rsidRDefault="00B152DA" w:rsidP="00B152D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52DA" w:rsidRPr="00BE4362" w:rsidRDefault="00B152DA" w:rsidP="00B152DA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4362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B152DA" w:rsidRPr="00BE4362" w:rsidRDefault="00B152DA" w:rsidP="00B152DA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4362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B152DA" w:rsidRPr="00BE4362" w:rsidRDefault="00B152DA" w:rsidP="00B152D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52DA" w:rsidRPr="00BE4362" w:rsidRDefault="00B152DA" w:rsidP="00B152D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152DA" w:rsidRPr="00BE4362" w:rsidRDefault="00B152DA" w:rsidP="00B152D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152DA" w:rsidRPr="00BE4362" w:rsidRDefault="00B152DA" w:rsidP="00B152D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E43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B152DA" w:rsidRPr="00BE4362" w:rsidRDefault="00B152DA" w:rsidP="00B152DA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B152DA" w:rsidRPr="00BE4362" w:rsidRDefault="00B152DA" w:rsidP="00B152DA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B152DA" w:rsidRPr="00BE4362" w:rsidRDefault="00B152DA" w:rsidP="00B152D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152DA" w:rsidRDefault="00B152DA" w:rsidP="00EA7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4362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  <w:r w:rsidR="00EA76E9" w:rsidRPr="00BE4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A76E9" w:rsidRPr="00EA76E9" w:rsidRDefault="00EA76E9" w:rsidP="00EA76E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EA76E9">
        <w:rPr>
          <w:rFonts w:ascii="Arial" w:eastAsia="Times New Roman" w:hAnsi="Arial" w:cs="Arial"/>
          <w:sz w:val="16"/>
          <w:szCs w:val="16"/>
          <w:lang w:eastAsia="cs-CZ"/>
        </w:rPr>
        <w:t>toto usnesení se oznamuje pouze znalci</w:t>
      </w:r>
    </w:p>
    <w:p w:rsidR="00EA76E9" w:rsidRPr="00EA76E9" w:rsidRDefault="00EA76E9" w:rsidP="00EA76E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EA76E9">
        <w:rPr>
          <w:rFonts w:ascii="Arial" w:eastAsia="Times New Roman" w:hAnsi="Arial" w:cs="Arial"/>
          <w:sz w:val="16"/>
          <w:szCs w:val="16"/>
          <w:lang w:eastAsia="cs-CZ"/>
        </w:rPr>
        <w:t>účastníci se vhodným způsobem o ustanovení znalce vyrozumí</w:t>
      </w:r>
    </w:p>
    <w:p w:rsidR="00EA76E9" w:rsidRPr="00BE4362" w:rsidRDefault="00EA76E9" w:rsidP="00EA7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52DA" w:rsidRPr="00BE4362" w:rsidRDefault="00B152DA" w:rsidP="00B152DA"/>
    <w:p w:rsidR="00B152DA" w:rsidRPr="00BE4362" w:rsidRDefault="00B152DA" w:rsidP="00B152DA"/>
    <w:p w:rsidR="00B152DA" w:rsidRPr="00BE4362" w:rsidRDefault="00B152DA" w:rsidP="00B152DA"/>
    <w:p w:rsidR="00B152DA" w:rsidRPr="00BE4362" w:rsidRDefault="00B152DA" w:rsidP="00B152DA"/>
    <w:p w:rsidR="00B152DA" w:rsidRPr="00BE4362" w:rsidRDefault="00B152DA" w:rsidP="00B152DA"/>
    <w:p w:rsidR="00B152DA" w:rsidRDefault="00B152DA" w:rsidP="00B152DA"/>
    <w:p w:rsidR="00B152DA" w:rsidRDefault="00B152DA" w:rsidP="00B152DA"/>
    <w:p w:rsidR="00F069B5" w:rsidRDefault="00F069B5"/>
    <w:sectPr w:rsidR="00F069B5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2DA" w:rsidRDefault="00B152DA" w:rsidP="00B152DA">
      <w:pPr>
        <w:spacing w:after="0" w:line="240" w:lineRule="auto"/>
      </w:pPr>
      <w:r>
        <w:separator/>
      </w:r>
    </w:p>
  </w:endnote>
  <w:endnote w:type="continuationSeparator" w:id="0">
    <w:p w:rsidR="00B152DA" w:rsidRDefault="00B152DA" w:rsidP="00B1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F15635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C30AD1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C30AD1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F15635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C30AD1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C30AD1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F15635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C30AD1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C30AD1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2DA" w:rsidRDefault="00B152DA" w:rsidP="00B152DA">
      <w:pPr>
        <w:spacing w:after="0" w:line="240" w:lineRule="auto"/>
      </w:pPr>
      <w:r>
        <w:separator/>
      </w:r>
    </w:p>
  </w:footnote>
  <w:footnote w:type="continuationSeparator" w:id="0">
    <w:p w:rsidR="00B152DA" w:rsidRDefault="00B152DA" w:rsidP="00B1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C30AD1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E65055" w:rsidRDefault="00C30AD1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>Vzor č.</w:t>
    </w:r>
    <w:r w:rsidRPr="00557DC2">
      <w:rPr>
        <w:rFonts w:ascii="Arial" w:hAnsi="Arial" w:cs="Arial"/>
        <w:color w:val="999999"/>
        <w:u w:val="single"/>
      </w:rPr>
      <w:t xml:space="preserve"> </w:t>
    </w:r>
    <w:r w:rsidR="00B152DA">
      <w:rPr>
        <w:rFonts w:ascii="Arial" w:hAnsi="Arial" w:cs="Arial"/>
        <w:color w:val="999999"/>
        <w:u w:val="single"/>
      </w:rPr>
      <w:t>27 Usnesení o ustanovení znalce - § 56</w:t>
    </w:r>
  </w:p>
  <w:p w:rsidR="00E65055" w:rsidRDefault="00F15635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C30AD1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C30AD1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C30AD1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F15635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F15635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3FE9"/>
    <w:multiLevelType w:val="hybridMultilevel"/>
    <w:tmpl w:val="1B62ED48"/>
    <w:lvl w:ilvl="0" w:tplc="9A5C211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DA"/>
    <w:rsid w:val="00B152DA"/>
    <w:rsid w:val="00C30AD1"/>
    <w:rsid w:val="00EA76E9"/>
    <w:rsid w:val="00F069B5"/>
    <w:rsid w:val="00F1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22DEE5"/>
  <w15:chartTrackingRefBased/>
  <w15:docId w15:val="{E0BAA13E-AB59-4A71-A85F-2C68E97E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52DA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52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152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15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2DA"/>
  </w:style>
  <w:style w:type="character" w:styleId="slostrnky">
    <w:name w:val="page number"/>
    <w:basedOn w:val="Standardnpsmoodstavce"/>
    <w:uiPriority w:val="99"/>
    <w:rsid w:val="00B152DA"/>
  </w:style>
  <w:style w:type="paragraph" w:styleId="Zpat">
    <w:name w:val="footer"/>
    <w:basedOn w:val="Normln"/>
    <w:link w:val="ZpatChar"/>
    <w:uiPriority w:val="99"/>
    <w:unhideWhenUsed/>
    <w:rsid w:val="00B15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CF1A4163-7F0B-4AD5-A3F0-5E78A54D7384}"/>
</file>

<file path=customXml/itemProps2.xml><?xml version="1.0" encoding="utf-8"?>
<ds:datastoreItem xmlns:ds="http://schemas.openxmlformats.org/officeDocument/2006/customXml" ds:itemID="{A6BC6F6B-DEFD-4484-8031-6B929626BC69}"/>
</file>

<file path=customXml/itemProps3.xml><?xml version="1.0" encoding="utf-8"?>
<ds:datastoreItem xmlns:ds="http://schemas.openxmlformats.org/officeDocument/2006/customXml" ds:itemID="{290CE616-DFDA-4B08-8937-9DCD77AE77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27 - ustanovení znalce</dc:title>
  <dc:subject/>
  <dc:creator>Šnajdrová Lucie</dc:creator>
  <cp:keywords/>
  <dc:description/>
  <cp:lastModifiedBy>Šnajdrová Lucie</cp:lastModifiedBy>
  <cp:revision>4</cp:revision>
  <dcterms:created xsi:type="dcterms:W3CDTF">2022-02-23T13:01:00Z</dcterms:created>
  <dcterms:modified xsi:type="dcterms:W3CDTF">2022-03-04T12:05:00Z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