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85256" w14:textId="25FB9CD1" w:rsidR="00105201" w:rsidRPr="00105201" w:rsidRDefault="00105201" w:rsidP="00E46ED4">
      <w:pPr>
        <w:pStyle w:val="Nadpis5"/>
        <w:rPr>
          <w:rFonts w:ascii="Arial" w:hAnsi="Arial" w:cs="Arial"/>
          <w:i/>
          <w:color w:val="FF0000"/>
          <w:sz w:val="20"/>
        </w:rPr>
      </w:pPr>
      <w:commentRangeStart w:id="0"/>
      <w:r>
        <w:rPr>
          <w:rFonts w:ascii="Arial" w:hAnsi="Arial" w:cs="Arial"/>
          <w:i/>
          <w:color w:val="FF0000"/>
          <w:sz w:val="20"/>
        </w:rPr>
        <w:t>Při přípravě sm</w:t>
      </w:r>
      <w:r w:rsidR="002328F6">
        <w:rPr>
          <w:rFonts w:ascii="Arial" w:hAnsi="Arial" w:cs="Arial"/>
          <w:i/>
          <w:color w:val="FF0000"/>
          <w:sz w:val="20"/>
        </w:rPr>
        <w:t>louvy dle tohoto vzoru vyplňte všechna vytečkovaná místa a dále postupujte</w:t>
      </w:r>
      <w:r>
        <w:rPr>
          <w:rFonts w:ascii="Arial" w:hAnsi="Arial" w:cs="Arial"/>
          <w:i/>
          <w:color w:val="FF0000"/>
          <w:sz w:val="20"/>
        </w:rPr>
        <w:t xml:space="preserve"> </w:t>
      </w:r>
      <w:r w:rsidR="002328F6">
        <w:rPr>
          <w:rFonts w:ascii="Arial" w:hAnsi="Arial" w:cs="Arial"/>
          <w:i/>
          <w:color w:val="FF0000"/>
          <w:sz w:val="20"/>
        </w:rPr>
        <w:t>po</w:t>
      </w:r>
      <w:r>
        <w:rPr>
          <w:rFonts w:ascii="Arial" w:hAnsi="Arial" w:cs="Arial"/>
          <w:i/>
          <w:color w:val="FF0000"/>
          <w:sz w:val="20"/>
        </w:rPr>
        <w:t xml:space="preserve">dle komentářů, které na závěr </w:t>
      </w:r>
      <w:r w:rsidR="002328F6">
        <w:rPr>
          <w:rFonts w:ascii="Arial" w:hAnsi="Arial" w:cs="Arial"/>
          <w:i/>
          <w:color w:val="FF0000"/>
          <w:sz w:val="20"/>
        </w:rPr>
        <w:t xml:space="preserve">všechny </w:t>
      </w:r>
      <w:r>
        <w:rPr>
          <w:rFonts w:ascii="Arial" w:hAnsi="Arial" w:cs="Arial"/>
          <w:i/>
          <w:color w:val="FF0000"/>
          <w:sz w:val="20"/>
        </w:rPr>
        <w:t>vymažte.</w:t>
      </w:r>
      <w:commentRangeEnd w:id="0"/>
      <w:r w:rsidR="002328F6">
        <w:rPr>
          <w:rFonts w:ascii="Arial" w:hAnsi="Arial" w:cs="Arial"/>
          <w:i/>
          <w:color w:val="FF0000"/>
          <w:sz w:val="20"/>
        </w:rPr>
        <w:t xml:space="preserve"> </w:t>
      </w:r>
      <w:r>
        <w:rPr>
          <w:rStyle w:val="Odkaznakoment"/>
          <w:b w:val="0"/>
        </w:rPr>
        <w:commentReference w:id="0"/>
      </w:r>
    </w:p>
    <w:p w14:paraId="7681343A" w14:textId="042F31DB" w:rsidR="00E46ED4" w:rsidRPr="00C2244B" w:rsidRDefault="00E46ED4" w:rsidP="00E46ED4">
      <w:pPr>
        <w:pStyle w:val="Nadpis5"/>
        <w:rPr>
          <w:rFonts w:ascii="Arial" w:hAnsi="Arial" w:cs="Arial"/>
          <w:sz w:val="28"/>
          <w:szCs w:val="28"/>
        </w:rPr>
      </w:pPr>
      <w:r w:rsidRPr="00C2244B">
        <w:rPr>
          <w:rFonts w:ascii="Arial" w:hAnsi="Arial" w:cs="Arial"/>
          <w:sz w:val="28"/>
          <w:szCs w:val="28"/>
        </w:rPr>
        <w:t>S M L O U V A  O  D Í L O</w:t>
      </w:r>
    </w:p>
    <w:p w14:paraId="55BD8A42" w14:textId="77777777" w:rsidR="00E46ED4" w:rsidRPr="00C2244B" w:rsidRDefault="00E46ED4" w:rsidP="00E46ED4">
      <w:pPr>
        <w:pStyle w:val="Nadpis5"/>
        <w:rPr>
          <w:rFonts w:ascii="Arial" w:hAnsi="Arial" w:cs="Arial"/>
          <w:i/>
          <w:szCs w:val="24"/>
        </w:rPr>
      </w:pPr>
      <w:r w:rsidRPr="00C2244B">
        <w:rPr>
          <w:rFonts w:ascii="Arial" w:hAnsi="Arial" w:cs="Arial"/>
          <w:szCs w:val="24"/>
        </w:rPr>
        <w:t xml:space="preserve">  </w:t>
      </w:r>
      <w:r w:rsidR="00E87935" w:rsidRPr="00C2244B">
        <w:rPr>
          <w:rFonts w:ascii="Arial" w:hAnsi="Arial" w:cs="Arial"/>
          <w:szCs w:val="24"/>
        </w:rPr>
        <w:t xml:space="preserve">„ </w:t>
      </w:r>
      <w:commentRangeStart w:id="1"/>
      <w:r w:rsidR="00E87935" w:rsidRPr="00C2244B">
        <w:rPr>
          <w:rFonts w:ascii="Arial" w:hAnsi="Arial" w:cs="Arial"/>
          <w:b w:val="0"/>
          <w:i/>
          <w:szCs w:val="24"/>
          <w:highlight w:val="yellow"/>
        </w:rPr>
        <w:t>………………………..…….</w:t>
      </w:r>
      <w:commentRangeEnd w:id="1"/>
      <w:r w:rsidR="00E87935" w:rsidRPr="00C2244B">
        <w:rPr>
          <w:rStyle w:val="Odkaznakoment"/>
          <w:rFonts w:ascii="Arial" w:hAnsi="Arial" w:cs="Arial"/>
          <w:b w:val="0"/>
        </w:rPr>
        <w:commentReference w:id="1"/>
      </w:r>
      <w:r w:rsidR="00E87935" w:rsidRPr="00C2244B">
        <w:rPr>
          <w:rFonts w:ascii="Arial" w:hAnsi="Arial" w:cs="Arial"/>
          <w:i/>
          <w:szCs w:val="24"/>
        </w:rPr>
        <w:t>“</w:t>
      </w:r>
    </w:p>
    <w:p w14:paraId="636DE31C" w14:textId="77777777" w:rsidR="00E46ED4" w:rsidRPr="00B93FB6" w:rsidRDefault="00E46ED4" w:rsidP="00E46ED4">
      <w:pPr>
        <w:rPr>
          <w:rFonts w:ascii="Arial" w:hAnsi="Arial" w:cs="Arial"/>
        </w:rPr>
      </w:pPr>
    </w:p>
    <w:p w14:paraId="0B5FC82A" w14:textId="77777777" w:rsidR="00E87935" w:rsidRPr="00C2244B" w:rsidRDefault="00E87935" w:rsidP="00E87935">
      <w:pPr>
        <w:rPr>
          <w:rFonts w:ascii="Arial" w:hAnsi="Arial" w:cs="Arial"/>
        </w:rPr>
      </w:pPr>
      <w:r w:rsidRPr="00C2244B">
        <w:rPr>
          <w:rFonts w:ascii="Arial" w:hAnsi="Arial" w:cs="Arial"/>
        </w:rPr>
        <w:t>DNEŠNÍHO DNE, MĚSÍCE A ROKU:</w:t>
      </w:r>
    </w:p>
    <w:p w14:paraId="205A2391" w14:textId="77777777" w:rsidR="00E87935" w:rsidRPr="00C2244B" w:rsidRDefault="00E87935" w:rsidP="00E46ED4">
      <w:pPr>
        <w:rPr>
          <w:rFonts w:ascii="Arial" w:hAnsi="Arial" w:cs="Arial"/>
          <w:sz w:val="22"/>
          <w:szCs w:val="22"/>
        </w:rPr>
      </w:pPr>
    </w:p>
    <w:p w14:paraId="3D132574" w14:textId="77777777" w:rsidR="00E87935" w:rsidRPr="00C2244B" w:rsidRDefault="00E87935" w:rsidP="00E46ED4">
      <w:pPr>
        <w:rPr>
          <w:rFonts w:ascii="Arial" w:hAnsi="Arial" w:cs="Arial"/>
          <w:sz w:val="22"/>
          <w:szCs w:val="22"/>
        </w:rPr>
      </w:pPr>
    </w:p>
    <w:p w14:paraId="22909A53" w14:textId="77777777" w:rsidR="00E46ED4" w:rsidRPr="00C2244B" w:rsidRDefault="00E87935" w:rsidP="00E46ED4">
      <w:pPr>
        <w:pStyle w:val="Nadpis1"/>
        <w:rPr>
          <w:rFonts w:ascii="Arial" w:hAnsi="Arial" w:cs="Arial"/>
          <w:i/>
          <w:iCs/>
          <w:sz w:val="20"/>
        </w:rPr>
      </w:pPr>
      <w:r w:rsidRPr="00C2244B">
        <w:rPr>
          <w:rFonts w:ascii="Arial" w:hAnsi="Arial" w:cs="Arial"/>
          <w:i/>
          <w:iCs/>
          <w:sz w:val="20"/>
        </w:rPr>
        <w:t>………………………………………..</w:t>
      </w:r>
    </w:p>
    <w:p w14:paraId="207D2B0F" w14:textId="77777777" w:rsidR="00E46ED4" w:rsidRPr="00C2244B" w:rsidRDefault="00E46ED4" w:rsidP="00E46ED4">
      <w:pPr>
        <w:rPr>
          <w:rFonts w:ascii="Arial" w:hAnsi="Arial" w:cs="Arial"/>
        </w:rPr>
      </w:pPr>
      <w:r w:rsidRPr="00C2244B">
        <w:rPr>
          <w:rFonts w:ascii="Arial" w:hAnsi="Arial" w:cs="Arial"/>
        </w:rPr>
        <w:t xml:space="preserve">se sídlem: </w:t>
      </w:r>
    </w:p>
    <w:p w14:paraId="7CE9AE2B" w14:textId="77777777" w:rsidR="00E46ED4" w:rsidRPr="00C2244B" w:rsidRDefault="00E46ED4" w:rsidP="00E46ED4">
      <w:pPr>
        <w:rPr>
          <w:rFonts w:ascii="Arial" w:hAnsi="Arial" w:cs="Arial"/>
        </w:rPr>
      </w:pPr>
      <w:r w:rsidRPr="00C2244B">
        <w:rPr>
          <w:rFonts w:ascii="Arial" w:hAnsi="Arial" w:cs="Arial"/>
        </w:rPr>
        <w:t xml:space="preserve">IČO: </w:t>
      </w:r>
    </w:p>
    <w:p w14:paraId="2BCBB204" w14:textId="77777777" w:rsidR="00E46ED4" w:rsidRPr="00C2244B" w:rsidRDefault="00E46ED4" w:rsidP="00E46ED4">
      <w:pPr>
        <w:rPr>
          <w:rFonts w:ascii="Arial" w:hAnsi="Arial" w:cs="Arial"/>
        </w:rPr>
      </w:pPr>
      <w:r w:rsidRPr="00C2244B">
        <w:rPr>
          <w:rFonts w:ascii="Arial" w:hAnsi="Arial" w:cs="Arial"/>
        </w:rPr>
        <w:t xml:space="preserve">DIČ: </w:t>
      </w:r>
    </w:p>
    <w:p w14:paraId="407909D0" w14:textId="77777777" w:rsidR="00E46ED4" w:rsidRPr="00C2244B" w:rsidRDefault="00E46ED4" w:rsidP="00E46ED4">
      <w:pPr>
        <w:ind w:left="2127" w:hanging="2127"/>
        <w:jc w:val="both"/>
        <w:rPr>
          <w:rFonts w:ascii="Arial" w:hAnsi="Arial" w:cs="Arial"/>
        </w:rPr>
      </w:pPr>
      <w:r w:rsidRPr="00C2244B">
        <w:rPr>
          <w:rFonts w:ascii="Arial" w:hAnsi="Arial" w:cs="Arial"/>
        </w:rPr>
        <w:t xml:space="preserve">bankovní spojení: </w:t>
      </w:r>
    </w:p>
    <w:p w14:paraId="7E7A398A" w14:textId="77777777" w:rsidR="00E46ED4" w:rsidRPr="00C2244B" w:rsidRDefault="00E46ED4" w:rsidP="00E46ED4">
      <w:pPr>
        <w:ind w:left="2127" w:hanging="2127"/>
        <w:jc w:val="both"/>
        <w:rPr>
          <w:rFonts w:ascii="Arial" w:hAnsi="Arial" w:cs="Arial"/>
          <w:i/>
          <w:iCs/>
        </w:rPr>
      </w:pPr>
      <w:r w:rsidRPr="00C2244B">
        <w:rPr>
          <w:rFonts w:ascii="Arial" w:hAnsi="Arial" w:cs="Arial"/>
        </w:rPr>
        <w:t>číslo účtu:</w:t>
      </w:r>
    </w:p>
    <w:p w14:paraId="31FE6030" w14:textId="42A67304" w:rsidR="00E46ED4" w:rsidRPr="00C2244B" w:rsidRDefault="00E46ED4" w:rsidP="00E46ED4">
      <w:pPr>
        <w:rPr>
          <w:rFonts w:ascii="Arial" w:hAnsi="Arial" w:cs="Arial"/>
        </w:rPr>
      </w:pPr>
      <w:r w:rsidRPr="00C2244B">
        <w:rPr>
          <w:rFonts w:ascii="Arial" w:hAnsi="Arial" w:cs="Arial"/>
        </w:rPr>
        <w:t xml:space="preserve">zastoupený:  </w:t>
      </w:r>
    </w:p>
    <w:p w14:paraId="06BCF16D" w14:textId="77777777" w:rsidR="00E46ED4" w:rsidRPr="00C2244B" w:rsidRDefault="00E46ED4" w:rsidP="00E46ED4">
      <w:pPr>
        <w:rPr>
          <w:rFonts w:ascii="Arial" w:hAnsi="Arial" w:cs="Arial"/>
        </w:rPr>
      </w:pPr>
      <w:r w:rsidRPr="00C2244B">
        <w:rPr>
          <w:rFonts w:ascii="Arial" w:hAnsi="Arial" w:cs="Arial"/>
        </w:rPr>
        <w:t>registrace ve veřejném rejstříku (u registrovaných):</w:t>
      </w:r>
    </w:p>
    <w:p w14:paraId="198689DD" w14:textId="77777777" w:rsidR="00E46ED4" w:rsidRPr="00C2244B" w:rsidRDefault="00E46ED4" w:rsidP="00E46ED4">
      <w:pPr>
        <w:rPr>
          <w:rFonts w:ascii="Arial" w:hAnsi="Arial" w:cs="Arial"/>
        </w:rPr>
      </w:pPr>
    </w:p>
    <w:p w14:paraId="59639DA7" w14:textId="77777777"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5DA3FC9D" w14:textId="77777777" w:rsidR="00E46ED4" w:rsidRPr="00C2244B" w:rsidRDefault="00E46ED4" w:rsidP="00E46ED4">
      <w:pPr>
        <w:rPr>
          <w:rFonts w:ascii="Arial" w:hAnsi="Arial" w:cs="Arial"/>
        </w:rPr>
      </w:pPr>
    </w:p>
    <w:p w14:paraId="771EF0EB" w14:textId="77777777" w:rsidR="00E46ED4" w:rsidRPr="00C2244B" w:rsidRDefault="00E46ED4" w:rsidP="00E46ED4">
      <w:pPr>
        <w:rPr>
          <w:rFonts w:ascii="Arial" w:hAnsi="Arial" w:cs="Arial"/>
        </w:rPr>
      </w:pPr>
      <w:r w:rsidRPr="00C2244B">
        <w:rPr>
          <w:rFonts w:ascii="Arial" w:hAnsi="Arial" w:cs="Arial"/>
        </w:rPr>
        <w:t>a</w:t>
      </w:r>
    </w:p>
    <w:p w14:paraId="790D580F" w14:textId="77777777" w:rsidR="00E46ED4" w:rsidRPr="00C2244B" w:rsidRDefault="00E46ED4" w:rsidP="00E46ED4">
      <w:pPr>
        <w:rPr>
          <w:rFonts w:ascii="Arial" w:hAnsi="Arial" w:cs="Arial"/>
          <w:b/>
        </w:rPr>
      </w:pPr>
    </w:p>
    <w:p w14:paraId="0FF83ED9" w14:textId="77777777" w:rsidR="00E46ED4" w:rsidRPr="00C2244B" w:rsidRDefault="00E46ED4" w:rsidP="00E46ED4">
      <w:pPr>
        <w:rPr>
          <w:rFonts w:ascii="Arial" w:hAnsi="Arial" w:cs="Arial"/>
          <w:b/>
        </w:rPr>
      </w:pPr>
    </w:p>
    <w:p w14:paraId="418FC700" w14:textId="77777777" w:rsidR="00E46ED4" w:rsidRPr="00C2244B" w:rsidRDefault="00E87935" w:rsidP="00E46ED4">
      <w:pPr>
        <w:rPr>
          <w:rFonts w:ascii="Arial" w:hAnsi="Arial" w:cs="Arial"/>
          <w:b/>
          <w:i/>
          <w:color w:val="0000FF"/>
        </w:rPr>
      </w:pPr>
      <w:r w:rsidRPr="00C2244B">
        <w:rPr>
          <w:rFonts w:ascii="Arial" w:hAnsi="Arial" w:cs="Arial"/>
          <w:b/>
          <w:i/>
        </w:rPr>
        <w:t>…………………………………………..</w:t>
      </w:r>
    </w:p>
    <w:p w14:paraId="43D21F5F" w14:textId="6127EE21" w:rsidR="00E46ED4" w:rsidRPr="00C2244B" w:rsidRDefault="00BC143B" w:rsidP="00E46ED4">
      <w:pPr>
        <w:rPr>
          <w:rFonts w:ascii="Arial" w:hAnsi="Arial" w:cs="Arial"/>
        </w:rPr>
      </w:pPr>
      <w:r>
        <w:rPr>
          <w:rFonts w:ascii="Arial" w:hAnsi="Arial" w:cs="Arial"/>
        </w:rPr>
        <w:t>se sídlem</w:t>
      </w:r>
      <w:r w:rsidR="00E46ED4" w:rsidRPr="00C2244B">
        <w:rPr>
          <w:rFonts w:ascii="Arial" w:hAnsi="Arial" w:cs="Arial"/>
        </w:rPr>
        <w:t xml:space="preserve">: </w:t>
      </w:r>
    </w:p>
    <w:p w14:paraId="6F0A4737" w14:textId="77777777" w:rsidR="00E46ED4" w:rsidRPr="00C2244B" w:rsidRDefault="00E46ED4" w:rsidP="00E46ED4">
      <w:pPr>
        <w:rPr>
          <w:rFonts w:ascii="Arial" w:hAnsi="Arial" w:cs="Arial"/>
        </w:rPr>
      </w:pPr>
      <w:r w:rsidRPr="00C2244B">
        <w:rPr>
          <w:rFonts w:ascii="Arial" w:hAnsi="Arial" w:cs="Arial"/>
        </w:rPr>
        <w:t xml:space="preserve">IČO:                    </w:t>
      </w:r>
      <w:r w:rsidRPr="00C2244B">
        <w:rPr>
          <w:rFonts w:ascii="Arial" w:hAnsi="Arial" w:cs="Arial"/>
        </w:rPr>
        <w:tab/>
      </w:r>
      <w:r w:rsidRPr="00C2244B">
        <w:rPr>
          <w:rFonts w:ascii="Arial" w:hAnsi="Arial" w:cs="Arial"/>
        </w:rPr>
        <w:tab/>
      </w:r>
    </w:p>
    <w:p w14:paraId="785B02A9" w14:textId="77777777" w:rsidR="00E46ED4" w:rsidRPr="00C2244B" w:rsidRDefault="00E46ED4" w:rsidP="00E46ED4">
      <w:pPr>
        <w:rPr>
          <w:rFonts w:ascii="Arial" w:hAnsi="Arial" w:cs="Arial"/>
        </w:rPr>
      </w:pPr>
      <w:r w:rsidRPr="00C2244B">
        <w:rPr>
          <w:rFonts w:ascii="Arial" w:hAnsi="Arial" w:cs="Arial"/>
        </w:rPr>
        <w:t xml:space="preserve">DIČ: </w:t>
      </w:r>
    </w:p>
    <w:p w14:paraId="56820CFF" w14:textId="77777777" w:rsidR="00E46ED4" w:rsidRPr="00C2244B" w:rsidRDefault="00E46ED4" w:rsidP="00E46ED4">
      <w:pPr>
        <w:ind w:left="2694" w:hanging="2694"/>
        <w:jc w:val="both"/>
        <w:rPr>
          <w:rFonts w:ascii="Arial" w:hAnsi="Arial" w:cs="Arial"/>
        </w:rPr>
      </w:pPr>
      <w:r w:rsidRPr="00C2244B">
        <w:rPr>
          <w:rFonts w:ascii="Arial" w:hAnsi="Arial" w:cs="Arial"/>
        </w:rPr>
        <w:t>bankovní spojení:</w:t>
      </w:r>
    </w:p>
    <w:p w14:paraId="5639795D" w14:textId="77777777" w:rsidR="00E46ED4" w:rsidRPr="00C2244B" w:rsidRDefault="00E46ED4" w:rsidP="00E46ED4">
      <w:pPr>
        <w:ind w:left="2694" w:hanging="2694"/>
        <w:jc w:val="both"/>
        <w:rPr>
          <w:rFonts w:ascii="Arial" w:hAnsi="Arial" w:cs="Arial"/>
        </w:rPr>
      </w:pPr>
      <w:r w:rsidRPr="00C2244B">
        <w:rPr>
          <w:rFonts w:ascii="Arial" w:hAnsi="Arial" w:cs="Arial"/>
        </w:rPr>
        <w:t>číslo účtu:</w:t>
      </w:r>
    </w:p>
    <w:p w14:paraId="75F1BFBF" w14:textId="77777777" w:rsidR="00E46ED4" w:rsidRPr="00C2244B" w:rsidRDefault="00E46ED4" w:rsidP="00E46ED4">
      <w:pPr>
        <w:rPr>
          <w:rFonts w:ascii="Arial" w:hAnsi="Arial" w:cs="Arial"/>
        </w:rPr>
      </w:pPr>
      <w:r w:rsidRPr="00C2244B">
        <w:rPr>
          <w:rFonts w:ascii="Arial" w:hAnsi="Arial" w:cs="Arial"/>
        </w:rPr>
        <w:t xml:space="preserve">zastoupený: </w:t>
      </w:r>
    </w:p>
    <w:p w14:paraId="5655EFDB" w14:textId="77777777" w:rsidR="00E46ED4" w:rsidRPr="00C2244B" w:rsidRDefault="00E46ED4" w:rsidP="00E46ED4">
      <w:pPr>
        <w:jc w:val="both"/>
        <w:rPr>
          <w:rFonts w:ascii="Arial" w:hAnsi="Arial" w:cs="Arial"/>
        </w:rPr>
      </w:pPr>
      <w:r w:rsidRPr="00C2244B">
        <w:rPr>
          <w:rFonts w:ascii="Arial" w:hAnsi="Arial" w:cs="Arial"/>
        </w:rPr>
        <w:t>zapsaný v obchodním rejstříku vedeném Krajským soudem v …………….. oddíl ……………..  vložka ……………..</w:t>
      </w:r>
    </w:p>
    <w:p w14:paraId="39DF8CEF" w14:textId="77777777" w:rsidR="00E46ED4" w:rsidRPr="00C2244B" w:rsidRDefault="00E46ED4" w:rsidP="00E46ED4">
      <w:pPr>
        <w:jc w:val="both"/>
        <w:rPr>
          <w:rFonts w:ascii="Arial" w:hAnsi="Arial" w:cs="Arial"/>
        </w:rPr>
      </w:pPr>
    </w:p>
    <w:p w14:paraId="502E87A3"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241657C0" w14:textId="77777777" w:rsidR="00E87935" w:rsidRPr="00C2244B" w:rsidRDefault="00E87935" w:rsidP="00E46ED4">
      <w:pPr>
        <w:pStyle w:val="BodyText21"/>
        <w:widowControl/>
        <w:rPr>
          <w:rFonts w:ascii="Arial" w:hAnsi="Arial" w:cs="Arial"/>
          <w:i/>
          <w:sz w:val="20"/>
        </w:rPr>
      </w:pPr>
    </w:p>
    <w:p w14:paraId="08312AEF"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6148BF8E" w14:textId="77777777" w:rsidR="00E46ED4" w:rsidRPr="00C2244B" w:rsidRDefault="00E46ED4" w:rsidP="00E46ED4">
      <w:pPr>
        <w:jc w:val="both"/>
        <w:rPr>
          <w:rFonts w:ascii="Arial" w:hAnsi="Arial" w:cs="Arial"/>
          <w:sz w:val="22"/>
        </w:rPr>
      </w:pPr>
    </w:p>
    <w:p w14:paraId="3EE99549" w14:textId="77777777" w:rsidR="00E46ED4" w:rsidRPr="00C2244B" w:rsidRDefault="00E46ED4" w:rsidP="00E46ED4">
      <w:pPr>
        <w:jc w:val="both"/>
        <w:rPr>
          <w:rFonts w:ascii="Arial" w:hAnsi="Arial" w:cs="Arial"/>
          <w:sz w:val="22"/>
        </w:rPr>
      </w:pPr>
    </w:p>
    <w:p w14:paraId="2210DE2C"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69C547BB" w14:textId="7B4D0F39"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sidR="008F5D9C">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505DD388" w14:textId="18A4915A" w:rsidR="00E87935" w:rsidRDefault="00E87935" w:rsidP="00B93FB6">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w:t>
      </w:r>
      <w:r w:rsidR="00B93FB6">
        <w:rPr>
          <w:rFonts w:ascii="Arial" w:hAnsi="Arial" w:cs="Arial"/>
        </w:rPr>
        <w:t>vítězem</w:t>
      </w:r>
      <w:r w:rsidRPr="00C2244B">
        <w:rPr>
          <w:rFonts w:ascii="Arial" w:hAnsi="Arial" w:cs="Arial"/>
        </w:rPr>
        <w:t xml:space="preserve"> veřejné zakázky </w:t>
      </w:r>
      <w:commentRangeStart w:id="2"/>
      <w:r w:rsidRPr="00C2244B">
        <w:rPr>
          <w:rFonts w:ascii="Arial" w:hAnsi="Arial" w:cs="Arial"/>
        </w:rPr>
        <w:t>„</w:t>
      </w:r>
      <w:r w:rsidR="00C2244B" w:rsidRPr="00B93FB6">
        <w:rPr>
          <w:rFonts w:ascii="Arial" w:hAnsi="Arial" w:cs="Arial"/>
        </w:rPr>
        <w:t>…………………………</w:t>
      </w:r>
      <w:commentRangeEnd w:id="2"/>
      <w:r w:rsidR="00C2244B" w:rsidRPr="00B93FB6">
        <w:commentReference w:id="2"/>
      </w:r>
      <w:r w:rsidRPr="00C2244B">
        <w:rPr>
          <w:rFonts w:ascii="Arial" w:hAnsi="Arial" w:cs="Arial"/>
        </w:rPr>
        <w:t xml:space="preserve">“, vyhlášené dne </w:t>
      </w:r>
      <w:r w:rsidR="00C2244B" w:rsidRPr="00C2244B">
        <w:rPr>
          <w:rFonts w:ascii="Arial" w:hAnsi="Arial" w:cs="Arial"/>
        </w:rPr>
        <w:t>………………….</w:t>
      </w:r>
      <w:r w:rsidRPr="00C2244B">
        <w:rPr>
          <w:rFonts w:ascii="Arial" w:hAnsi="Arial" w:cs="Arial"/>
        </w:rPr>
        <w:t xml:space="preserve"> objednatelem jako zadavatelem veřejné zakázky </w:t>
      </w:r>
      <w:commentRangeStart w:id="3"/>
      <w:r w:rsidR="00C2244B" w:rsidRPr="00C2244B">
        <w:rPr>
          <w:rFonts w:ascii="Arial" w:hAnsi="Arial" w:cs="Arial"/>
        </w:rPr>
        <w:t>………………</w:t>
      </w:r>
      <w:commentRangeEnd w:id="3"/>
      <w:r w:rsidR="00C2244B" w:rsidRPr="00B93FB6">
        <w:commentReference w:id="3"/>
      </w:r>
      <w:r w:rsidRPr="00C2244B">
        <w:rPr>
          <w:rFonts w:ascii="Arial" w:hAnsi="Arial" w:cs="Arial"/>
        </w:rPr>
        <w:t xml:space="preserve"> formou </w:t>
      </w:r>
      <w:commentRangeStart w:id="4"/>
      <w:r w:rsidR="00C2244B" w:rsidRPr="00C2244B">
        <w:rPr>
          <w:rFonts w:ascii="Arial" w:hAnsi="Arial" w:cs="Arial"/>
        </w:rPr>
        <w:t>………………….</w:t>
      </w:r>
      <w:commentRangeEnd w:id="4"/>
      <w:r w:rsidR="00C2244B" w:rsidRPr="00B93FB6">
        <w:commentReference w:id="4"/>
      </w:r>
      <w:r w:rsidR="00B93FB6">
        <w:rPr>
          <w:rFonts w:ascii="Arial" w:hAnsi="Arial" w:cs="Arial"/>
        </w:rPr>
        <w:t xml:space="preserve"> </w:t>
      </w:r>
      <w:r w:rsidR="00B93FB6" w:rsidRPr="00DC193F">
        <w:rPr>
          <w:rFonts w:ascii="Arial" w:hAnsi="Arial" w:cs="Arial"/>
        </w:rPr>
        <w:t>a</w:t>
      </w:r>
      <w:r w:rsidR="00B93FB6">
        <w:rPr>
          <w:rFonts w:ascii="Arial" w:hAnsi="Arial" w:cs="Arial"/>
        </w:rPr>
        <w:t> v</w:t>
      </w:r>
      <w:r w:rsidR="00B93FB6" w:rsidRPr="00DC193F">
        <w:rPr>
          <w:rFonts w:ascii="Arial" w:hAnsi="Arial" w:cs="Arial"/>
        </w:rPr>
        <w:t xml:space="preserve">ýběr </w:t>
      </w:r>
      <w:r w:rsidR="00B93FB6">
        <w:rPr>
          <w:rFonts w:ascii="Arial" w:hAnsi="Arial" w:cs="Arial"/>
        </w:rPr>
        <w:t>dodavatele</w:t>
      </w:r>
      <w:r w:rsidR="00B93FB6" w:rsidRPr="00DC193F">
        <w:rPr>
          <w:rFonts w:ascii="Arial" w:hAnsi="Arial" w:cs="Arial"/>
        </w:rPr>
        <w:t xml:space="preserve"> byl </w:t>
      </w:r>
      <w:r w:rsidR="00B93FB6">
        <w:rPr>
          <w:rFonts w:ascii="Arial" w:hAnsi="Arial" w:cs="Arial"/>
        </w:rPr>
        <w:t>schválen</w:t>
      </w:r>
      <w:r w:rsidR="00B93FB6" w:rsidRPr="00DC193F">
        <w:rPr>
          <w:rFonts w:ascii="Arial" w:hAnsi="Arial" w:cs="Arial"/>
        </w:rPr>
        <w:t xml:space="preserve"> usnesením Rady </w:t>
      </w:r>
      <w:r w:rsidR="00B93FB6">
        <w:rPr>
          <w:rFonts w:ascii="Arial" w:hAnsi="Arial" w:cs="Arial"/>
        </w:rPr>
        <w:t>Karlovarského kraje</w:t>
      </w:r>
      <w:r w:rsidR="00B93FB6" w:rsidRPr="00DC193F">
        <w:rPr>
          <w:rFonts w:ascii="Arial" w:hAnsi="Arial" w:cs="Arial"/>
        </w:rPr>
        <w:t xml:space="preserve"> dne </w:t>
      </w:r>
      <w:r w:rsidR="00B93FB6">
        <w:rPr>
          <w:rFonts w:ascii="Arial" w:hAnsi="Arial" w:cs="Arial"/>
        </w:rPr>
        <w:t xml:space="preserve">……….. </w:t>
      </w:r>
      <w:r w:rsidR="00B93FB6" w:rsidRPr="00DC193F">
        <w:rPr>
          <w:rFonts w:ascii="Arial" w:hAnsi="Arial" w:cs="Arial"/>
        </w:rPr>
        <w:t>201</w:t>
      </w:r>
      <w:r w:rsidR="00B93FB6">
        <w:rPr>
          <w:rFonts w:ascii="Arial" w:hAnsi="Arial" w:cs="Arial"/>
        </w:rPr>
        <w:t>8 usnesením</w:t>
      </w:r>
      <w:r w:rsidR="00B93FB6" w:rsidRPr="00862FD6">
        <w:rPr>
          <w:rFonts w:ascii="Arial" w:hAnsi="Arial" w:cs="Arial"/>
        </w:rPr>
        <w:t xml:space="preserve"> č. </w:t>
      </w:r>
      <w:r w:rsidR="00B93FB6">
        <w:rPr>
          <w:rFonts w:ascii="Arial" w:hAnsi="Arial" w:cs="Arial"/>
        </w:rPr>
        <w:t xml:space="preserve">…………. </w:t>
      </w:r>
      <w:r w:rsidR="00B93FB6" w:rsidRPr="00DC193F">
        <w:rPr>
          <w:rFonts w:ascii="Arial" w:hAnsi="Arial" w:cs="Arial"/>
        </w:rPr>
        <w:t>; a</w:t>
      </w:r>
    </w:p>
    <w:p w14:paraId="7C68FB10" w14:textId="7A6B24E4" w:rsidR="002328F6" w:rsidRPr="00B93FB6" w:rsidRDefault="002328F6" w:rsidP="00B93FB6">
      <w:pPr>
        <w:pStyle w:val="Odstavecseseznamem"/>
        <w:numPr>
          <w:ilvl w:val="0"/>
          <w:numId w:val="1"/>
        </w:numPr>
        <w:spacing w:after="120" w:line="276" w:lineRule="auto"/>
        <w:contextualSpacing w:val="0"/>
        <w:jc w:val="both"/>
        <w:rPr>
          <w:rFonts w:ascii="Arial" w:hAnsi="Arial" w:cs="Arial"/>
        </w:rPr>
      </w:pPr>
      <w:r w:rsidRPr="00862FD6">
        <w:rPr>
          <w:rFonts w:ascii="Arial" w:hAnsi="Arial" w:cs="Arial"/>
        </w:rPr>
        <w:t xml:space="preserve">Rada </w:t>
      </w:r>
      <w:r>
        <w:rPr>
          <w:rFonts w:ascii="Arial" w:hAnsi="Arial" w:cs="Arial"/>
        </w:rPr>
        <w:t>Karlovarského kraje</w:t>
      </w:r>
      <w:r w:rsidRPr="00862FD6">
        <w:rPr>
          <w:rFonts w:ascii="Arial" w:hAnsi="Arial" w:cs="Arial"/>
        </w:rPr>
        <w:t xml:space="preserve"> schválila uzavření této smlouvy na svém jednání konaném </w:t>
      </w:r>
      <w:r w:rsidRPr="00DC193F">
        <w:rPr>
          <w:rFonts w:ascii="Arial" w:hAnsi="Arial" w:cs="Arial"/>
        </w:rPr>
        <w:t xml:space="preserve">dne </w:t>
      </w:r>
      <w:r>
        <w:rPr>
          <w:rFonts w:ascii="Arial" w:hAnsi="Arial" w:cs="Arial"/>
        </w:rPr>
        <w:t>……………. usnesením</w:t>
      </w:r>
      <w:r w:rsidRPr="00862FD6">
        <w:rPr>
          <w:rFonts w:ascii="Arial" w:hAnsi="Arial" w:cs="Arial"/>
        </w:rPr>
        <w:t xml:space="preserve"> č. </w:t>
      </w:r>
      <w:r>
        <w:rPr>
          <w:rFonts w:ascii="Arial" w:hAnsi="Arial" w:cs="Arial"/>
        </w:rPr>
        <w:t>…………….; a</w:t>
      </w:r>
    </w:p>
    <w:p w14:paraId="3A88F940" w14:textId="7777777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20C8AFC6" w14:textId="77777777" w:rsidR="00C2244B" w:rsidRPr="00C2244B" w:rsidRDefault="00C2244B" w:rsidP="003C412E">
      <w:pPr>
        <w:spacing w:after="120" w:line="276" w:lineRule="auto"/>
        <w:jc w:val="both"/>
        <w:rPr>
          <w:rFonts w:ascii="Arial" w:hAnsi="Arial" w:cs="Arial"/>
        </w:rPr>
      </w:pPr>
    </w:p>
    <w:p w14:paraId="4E0C0D14" w14:textId="128B2D7B"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005C922B" w14:textId="77777777" w:rsidR="00B93FB6" w:rsidRPr="00C2244B" w:rsidRDefault="00B93FB6" w:rsidP="00B93FB6">
      <w:pPr>
        <w:spacing w:line="276" w:lineRule="auto"/>
        <w:jc w:val="both"/>
        <w:rPr>
          <w:rFonts w:ascii="Arial" w:hAnsi="Arial" w:cs="Arial"/>
        </w:rPr>
      </w:pPr>
    </w:p>
    <w:p w14:paraId="3F5EA36A" w14:textId="77777777" w:rsidR="00E87935" w:rsidRPr="00C2244B" w:rsidRDefault="00E87935" w:rsidP="003C412E">
      <w:pPr>
        <w:spacing w:after="120" w:line="276" w:lineRule="auto"/>
        <w:jc w:val="center"/>
        <w:rPr>
          <w:rFonts w:ascii="Arial" w:hAnsi="Arial" w:cs="Arial"/>
          <w:sz w:val="24"/>
          <w:szCs w:val="24"/>
        </w:rPr>
      </w:pPr>
      <w:r w:rsidRPr="00C2244B">
        <w:rPr>
          <w:rFonts w:ascii="Arial" w:hAnsi="Arial" w:cs="Arial"/>
          <w:sz w:val="24"/>
          <w:szCs w:val="24"/>
        </w:rPr>
        <w:lastRenderedPageBreak/>
        <w:t xml:space="preserve">S M L O U V Y </w:t>
      </w:r>
      <w:r w:rsidR="00C2244B" w:rsidRPr="00C2244B">
        <w:rPr>
          <w:rFonts w:ascii="Arial" w:hAnsi="Arial" w:cs="Arial"/>
          <w:sz w:val="24"/>
          <w:szCs w:val="24"/>
        </w:rPr>
        <w:t xml:space="preserve"> </w:t>
      </w:r>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 Í L O</w:t>
      </w:r>
    </w:p>
    <w:p w14:paraId="2CAFE99C"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73A1BFD0" w14:textId="598E2347" w:rsidR="00E46ED4" w:rsidRDefault="00C2244B" w:rsidP="003C412E">
      <w:pPr>
        <w:pStyle w:val="BodyText21"/>
        <w:widowControl/>
        <w:spacing w:after="120"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4367E4">
        <w:rPr>
          <w:rFonts w:ascii="Arial" w:hAnsi="Arial" w:cs="Arial"/>
          <w:sz w:val="20"/>
        </w:rPr>
        <w:t>.</w:t>
      </w:r>
      <w:r w:rsidRPr="00C2244B">
        <w:rPr>
          <w:rFonts w:ascii="Arial" w:hAnsi="Arial" w:cs="Arial"/>
          <w:sz w:val="20"/>
        </w:rPr>
        <w:t xml:space="preserve">, </w:t>
      </w:r>
      <w:r>
        <w:rPr>
          <w:rFonts w:ascii="Arial" w:hAnsi="Arial" w:cs="Arial"/>
          <w:sz w:val="20"/>
        </w:rPr>
        <w:t>občanský zákoník</w:t>
      </w:r>
    </w:p>
    <w:p w14:paraId="1E8DC7E1" w14:textId="77777777" w:rsidR="002328F6" w:rsidRDefault="002328F6" w:rsidP="003C412E">
      <w:pPr>
        <w:pStyle w:val="BodyText21"/>
        <w:widowControl/>
        <w:spacing w:after="120" w:line="276" w:lineRule="auto"/>
        <w:jc w:val="center"/>
        <w:rPr>
          <w:rFonts w:ascii="Arial" w:hAnsi="Arial" w:cs="Arial"/>
          <w:sz w:val="20"/>
        </w:rPr>
      </w:pPr>
    </w:p>
    <w:p w14:paraId="78D84B42"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14:paraId="1CCC0A74" w14:textId="77777777"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 xml:space="preserve">Zhotovitel se touto smlouvou zavazuje provést pro objednatele řádně a včas, na svůj náklad a nebezpečí sjednané dílo dle článku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5AB9D822" w14:textId="77777777" w:rsidR="00DF0AAB" w:rsidRPr="00DF0AAB"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3676E27A" w14:textId="77777777" w:rsidR="003C412E" w:rsidRDefault="003C412E" w:rsidP="003C412E">
      <w:pPr>
        <w:pStyle w:val="BodyText21"/>
        <w:widowControl/>
        <w:spacing w:after="120" w:line="276" w:lineRule="auto"/>
        <w:rPr>
          <w:rFonts w:ascii="Arial" w:hAnsi="Arial" w:cs="Arial"/>
          <w:sz w:val="20"/>
        </w:rPr>
      </w:pPr>
    </w:p>
    <w:p w14:paraId="09DB39B1" w14:textId="77777777"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14:paraId="3A40E6D6" w14:textId="36719F7F"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dle této smlouvy spočívá v</w:t>
      </w:r>
      <w:r>
        <w:rPr>
          <w:rFonts w:ascii="Arial" w:hAnsi="Arial" w:cs="Arial"/>
          <w:sz w:val="20"/>
        </w:rPr>
        <w:t> </w:t>
      </w:r>
      <w:r w:rsidRPr="00DF0AAB">
        <w:rPr>
          <w:rFonts w:ascii="Arial" w:hAnsi="Arial" w:cs="Arial"/>
          <w:sz w:val="20"/>
        </w:rPr>
        <w:t>provedení</w:t>
      </w:r>
      <w:r>
        <w:rPr>
          <w:rFonts w:ascii="Arial" w:hAnsi="Arial" w:cs="Arial"/>
          <w:sz w:val="20"/>
        </w:rPr>
        <w:t xml:space="preserve"> stavby </w:t>
      </w:r>
      <w:commentRangeStart w:id="5"/>
      <w:r w:rsidRPr="00DF0AAB">
        <w:rPr>
          <w:rFonts w:ascii="Arial" w:hAnsi="Arial" w:cs="Arial"/>
          <w:sz w:val="20"/>
          <w:highlight w:val="yellow"/>
        </w:rPr>
        <w:t>…………………………………………………………</w:t>
      </w:r>
      <w:r>
        <w:rPr>
          <w:rFonts w:ascii="Arial" w:hAnsi="Arial" w:cs="Arial"/>
          <w:sz w:val="20"/>
          <w:highlight w:val="yellow"/>
        </w:rPr>
        <w:t>.</w:t>
      </w:r>
      <w:r w:rsidRPr="00DF0AAB">
        <w:rPr>
          <w:rFonts w:ascii="Arial" w:hAnsi="Arial" w:cs="Arial"/>
          <w:sz w:val="20"/>
          <w:highlight w:val="yellow"/>
        </w:rPr>
        <w:t>…</w:t>
      </w:r>
      <w:commentRangeEnd w:id="5"/>
      <w:r>
        <w:rPr>
          <w:rStyle w:val="Odkaznakoment"/>
          <w:snapToGrid/>
        </w:rPr>
        <w:commentReference w:id="5"/>
      </w:r>
      <w:r w:rsidRPr="00DF0AAB">
        <w:rPr>
          <w:rFonts w:ascii="Arial" w:hAnsi="Arial" w:cs="Arial"/>
          <w:sz w:val="20"/>
        </w:rPr>
        <w:t xml:space="preserve">, </w:t>
      </w:r>
      <w:r>
        <w:rPr>
          <w:rFonts w:ascii="Arial" w:hAnsi="Arial" w:cs="Arial"/>
          <w:sz w:val="20"/>
        </w:rPr>
        <w:t xml:space="preserve">dle projektové dokumentace </w:t>
      </w:r>
      <w:commentRangeStart w:id="6"/>
      <w:r>
        <w:rPr>
          <w:rFonts w:ascii="Arial" w:hAnsi="Arial" w:cs="Arial"/>
          <w:sz w:val="20"/>
        </w:rPr>
        <w:t>………………………</w:t>
      </w:r>
      <w:r w:rsidRPr="00DF0AAB">
        <w:rPr>
          <w:rFonts w:ascii="Arial" w:hAnsi="Arial" w:cs="Arial"/>
          <w:sz w:val="20"/>
        </w:rPr>
        <w:t>.</w:t>
      </w:r>
      <w:commentRangeEnd w:id="6"/>
      <w:r>
        <w:rPr>
          <w:rStyle w:val="Odkaznakoment"/>
          <w:snapToGrid/>
        </w:rPr>
        <w:commentReference w:id="6"/>
      </w:r>
      <w:r w:rsidR="00F42A03">
        <w:rPr>
          <w:rFonts w:ascii="Arial" w:hAnsi="Arial" w:cs="Arial"/>
          <w:sz w:val="20"/>
        </w:rPr>
        <w:t xml:space="preserve"> (dále jen „Projektová dokumentace“).</w:t>
      </w:r>
      <w:r w:rsidRPr="00DF0AAB">
        <w:rPr>
          <w:rFonts w:ascii="Arial" w:hAnsi="Arial" w:cs="Arial"/>
          <w:sz w:val="20"/>
        </w:rPr>
        <w:t xml:space="preserve"> Podkladem pro uzavření této smlouvy je nabídka zhotovitele ze dne </w:t>
      </w:r>
      <w:r w:rsidRPr="00CD361C">
        <w:rPr>
          <w:rFonts w:ascii="Arial" w:hAnsi="Arial" w:cs="Arial"/>
          <w:sz w:val="20"/>
        </w:rPr>
        <w:t>……………</w:t>
      </w:r>
      <w:r w:rsidR="00CD361C">
        <w:rPr>
          <w:rFonts w:ascii="Arial" w:hAnsi="Arial" w:cs="Arial"/>
          <w:sz w:val="20"/>
        </w:rPr>
        <w:t xml:space="preserve">, která </w:t>
      </w:r>
      <w:r w:rsidR="00FA6F4C" w:rsidRPr="00CD361C">
        <w:rPr>
          <w:rFonts w:ascii="Arial" w:hAnsi="Arial" w:cs="Arial"/>
          <w:sz w:val="20"/>
        </w:rPr>
        <w:t>je uložena u objednatele jako externí příloha smlouvy</w:t>
      </w:r>
      <w:r w:rsidRPr="00CD361C">
        <w:rPr>
          <w:rFonts w:ascii="Arial" w:hAnsi="Arial" w:cs="Arial"/>
          <w:sz w:val="20"/>
        </w:rPr>
        <w:t>.</w:t>
      </w:r>
      <w:r w:rsidRPr="00DF0AAB">
        <w:rPr>
          <w:rFonts w:ascii="Arial" w:hAnsi="Arial" w:cs="Arial"/>
          <w:sz w:val="20"/>
        </w:rPr>
        <w:t xml:space="preserve"> Požadavky na </w:t>
      </w:r>
      <w:r w:rsidR="00FA6F4C">
        <w:rPr>
          <w:rFonts w:ascii="Arial" w:hAnsi="Arial" w:cs="Arial"/>
          <w:sz w:val="20"/>
        </w:rPr>
        <w:t>stavbu</w:t>
      </w:r>
      <w:r w:rsidRPr="00DF0AAB">
        <w:rPr>
          <w:rFonts w:ascii="Arial" w:hAnsi="Arial" w:cs="Arial"/>
          <w:sz w:val="20"/>
        </w:rPr>
        <w:t xml:space="preserve"> byly zhotoviteli předány jako podklad pro stanovení ceny díla, což zhotovitel podpisem této smlouvy stvrzuje.</w:t>
      </w:r>
    </w:p>
    <w:p w14:paraId="66E467AC" w14:textId="7777777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636A19B5" w14:textId="7D882C26" w:rsidR="00DF0AAB" w:rsidRPr="00A25382" w:rsidRDefault="00DF0AAB" w:rsidP="00DF0AAB">
      <w:pPr>
        <w:pStyle w:val="BodyText21"/>
        <w:spacing w:after="120" w:line="276" w:lineRule="auto"/>
        <w:ind w:left="426"/>
        <w:rPr>
          <w:rFonts w:ascii="Arial" w:hAnsi="Arial" w:cs="Arial"/>
          <w:sz w:val="20"/>
        </w:rPr>
      </w:pPr>
      <w:r w:rsidRPr="00DF0AAB">
        <w:rPr>
          <w:rFonts w:ascii="Arial" w:hAnsi="Arial" w:cs="Arial"/>
          <w:sz w:val="20"/>
        </w:rPr>
        <w:t xml:space="preserve">a) zadávací dokumentací k veřejné zakázce na stavbu </w:t>
      </w:r>
      <w:commentRangeStart w:id="7"/>
      <w:r w:rsidRPr="00DF0AAB">
        <w:rPr>
          <w:rFonts w:ascii="Arial" w:hAnsi="Arial" w:cs="Arial"/>
          <w:sz w:val="20"/>
        </w:rPr>
        <w:t>„</w:t>
      </w:r>
      <w:r w:rsidR="00FA6F4C">
        <w:rPr>
          <w:rFonts w:ascii="Arial" w:hAnsi="Arial" w:cs="Arial"/>
          <w:sz w:val="20"/>
        </w:rPr>
        <w:t>………………………………….</w:t>
      </w:r>
      <w:r w:rsidRPr="00DF0AAB">
        <w:rPr>
          <w:rFonts w:ascii="Arial" w:hAnsi="Arial" w:cs="Arial"/>
          <w:sz w:val="20"/>
        </w:rPr>
        <w:t>“</w:t>
      </w:r>
      <w:commentRangeEnd w:id="7"/>
      <w:r w:rsidR="00FA6F4C">
        <w:rPr>
          <w:rStyle w:val="Odkaznakoment"/>
          <w:snapToGrid/>
        </w:rPr>
        <w:commentReference w:id="7"/>
      </w:r>
      <w:r w:rsidRPr="00DF0AAB">
        <w:rPr>
          <w:rFonts w:ascii="Arial" w:hAnsi="Arial" w:cs="Arial"/>
          <w:sz w:val="20"/>
        </w:rPr>
        <w:t xml:space="preserve"> ze dne </w:t>
      </w:r>
      <w:r w:rsidR="00FA6F4C">
        <w:rPr>
          <w:rFonts w:ascii="Arial" w:hAnsi="Arial" w:cs="Arial"/>
          <w:sz w:val="20"/>
        </w:rPr>
        <w:t>……………………,</w:t>
      </w:r>
      <w:r w:rsidR="00FA6F4C" w:rsidRPr="00FA6F4C">
        <w:rPr>
          <w:i/>
        </w:rPr>
        <w:t xml:space="preserve"> </w:t>
      </w:r>
      <w:r w:rsidR="00FA6F4C" w:rsidRPr="00A25382">
        <w:rPr>
          <w:rFonts w:ascii="Arial" w:hAnsi="Arial" w:cs="Arial"/>
          <w:sz w:val="20"/>
        </w:rPr>
        <w:t>která je uložena u objednatele jako externí příloha smlouvy</w:t>
      </w:r>
      <w:r w:rsidR="00F42A03">
        <w:rPr>
          <w:rFonts w:ascii="Arial" w:hAnsi="Arial" w:cs="Arial"/>
          <w:sz w:val="20"/>
        </w:rPr>
        <w:t xml:space="preserve"> (dále jen „Zadávací dokumentace“)</w:t>
      </w:r>
      <w:r w:rsidRPr="00A25382">
        <w:rPr>
          <w:rFonts w:ascii="Arial" w:hAnsi="Arial" w:cs="Arial"/>
          <w:sz w:val="20"/>
        </w:rPr>
        <w:t>;</w:t>
      </w:r>
    </w:p>
    <w:p w14:paraId="786927FE" w14:textId="77777777" w:rsidR="00C2244B" w:rsidRDefault="00DF0AAB" w:rsidP="00DF0AAB">
      <w:pPr>
        <w:pStyle w:val="BodyText21"/>
        <w:widowControl/>
        <w:spacing w:after="120" w:line="276" w:lineRule="auto"/>
        <w:ind w:left="426"/>
        <w:rPr>
          <w:rFonts w:ascii="Arial" w:hAnsi="Arial" w:cs="Arial"/>
          <w:sz w:val="20"/>
        </w:rPr>
      </w:pPr>
      <w:r w:rsidRPr="00DF0AAB">
        <w:rPr>
          <w:rFonts w:ascii="Arial" w:hAnsi="Arial" w:cs="Arial"/>
          <w:sz w:val="20"/>
        </w:rPr>
        <w:t>b) nabídkou zhotovitele díla ze dne ……………….</w:t>
      </w:r>
    </w:p>
    <w:p w14:paraId="52BD733A" w14:textId="26F132E7" w:rsidR="00A25382" w:rsidRPr="00A25382" w:rsidRDefault="00A25382" w:rsidP="00B93FB6">
      <w:pPr>
        <w:pStyle w:val="BodyText21"/>
        <w:numPr>
          <w:ilvl w:val="0"/>
          <w:numId w:val="4"/>
        </w:numPr>
        <w:spacing w:after="120" w:line="276" w:lineRule="auto"/>
        <w:ind w:left="426" w:hanging="426"/>
        <w:rPr>
          <w:rFonts w:ascii="Arial" w:hAnsi="Arial" w:cs="Arial"/>
          <w:sz w:val="20"/>
        </w:rPr>
      </w:pPr>
      <w:r>
        <w:rPr>
          <w:rFonts w:ascii="Arial" w:hAnsi="Arial" w:cs="Arial"/>
          <w:sz w:val="20"/>
        </w:rPr>
        <w:t>D</w:t>
      </w:r>
      <w:r w:rsidRPr="00A25382">
        <w:rPr>
          <w:rFonts w:ascii="Arial" w:hAnsi="Arial" w:cs="Arial"/>
          <w:sz w:val="20"/>
        </w:rPr>
        <w:t xml:space="preserve">ílem je provedení všech činností, prací a dodávek obsažených v textové části, výkresové části projektové dokumentace a ve výkazu výměr na předmětnou akci. </w:t>
      </w:r>
      <w:bookmarkStart w:id="8" w:name="_GoBack"/>
      <w:bookmarkEnd w:id="8"/>
      <w:r w:rsidRPr="00A25382">
        <w:rPr>
          <w:rFonts w:ascii="Arial" w:hAnsi="Arial" w:cs="Arial"/>
          <w:sz w:val="20"/>
        </w:rPr>
        <w:t>Dílo zahrnuje provedení, dodání a zajištění všech činností, prací, služeb, věcí a dodávek, nutných k realizaci díla, a v tom zejména:</w:t>
      </w:r>
    </w:p>
    <w:p w14:paraId="473EDCA4" w14:textId="77777777" w:rsidR="00A25382" w:rsidRPr="00A25382" w:rsidRDefault="00A25382" w:rsidP="00B93FB6">
      <w:pPr>
        <w:pStyle w:val="Znaka"/>
        <w:widowControl/>
        <w:numPr>
          <w:ilvl w:val="0"/>
          <w:numId w:val="5"/>
        </w:numPr>
        <w:tabs>
          <w:tab w:val="clear" w:pos="1414"/>
          <w:tab w:val="num" w:pos="993"/>
        </w:tabs>
        <w:spacing w:after="120"/>
        <w:ind w:left="993" w:hanging="567"/>
        <w:jc w:val="both"/>
        <w:rPr>
          <w:rFonts w:cs="Arial"/>
          <w:color w:val="auto"/>
          <w:sz w:val="20"/>
        </w:rPr>
      </w:pPr>
      <w:commentRangeStart w:id="9"/>
      <w:r w:rsidRPr="00A25382">
        <w:rPr>
          <w:rFonts w:cs="Arial"/>
          <w:color w:val="auto"/>
          <w:sz w:val="20"/>
        </w:rPr>
        <w:t xml:space="preserve">zajištění kompletní inženýrské činnosti a dopracování zásad organizace výstavby včetně jeho projednání s objednatelem, příslušným stavebním úřadem a dotčenými orgány státní správy; </w:t>
      </w:r>
    </w:p>
    <w:p w14:paraId="51A36B19" w14:textId="77777777"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 xml:space="preserve">zpracování detailního písemného harmonogramu postupu prací provádění díla dle této smlouvy;  </w:t>
      </w:r>
    </w:p>
    <w:p w14:paraId="05509107" w14:textId="56B61014"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 xml:space="preserve">provedení prací a dodávek dle projektové dokumentace specifikované v článku II. odst. </w:t>
      </w:r>
      <w:r w:rsidR="0048762C">
        <w:rPr>
          <w:rFonts w:ascii="Arial" w:hAnsi="Arial" w:cs="Arial"/>
        </w:rPr>
        <w:t>1</w:t>
      </w:r>
      <w:r w:rsidRPr="00A25382">
        <w:rPr>
          <w:rFonts w:ascii="Arial" w:hAnsi="Arial" w:cs="Arial"/>
        </w:rPr>
        <w:t xml:space="preserve"> smlouvy, tj. zejména: </w:t>
      </w:r>
    </w:p>
    <w:p w14:paraId="7ED85F14" w14:textId="68BC9E98" w:rsidR="00A25382" w:rsidRPr="00A25382" w:rsidRDefault="00A25382" w:rsidP="00B93FB6">
      <w:pPr>
        <w:numPr>
          <w:ilvl w:val="0"/>
          <w:numId w:val="6"/>
        </w:numPr>
        <w:tabs>
          <w:tab w:val="num" w:pos="1418"/>
        </w:tabs>
        <w:spacing w:after="120"/>
        <w:ind w:left="1418" w:hanging="425"/>
        <w:jc w:val="both"/>
        <w:rPr>
          <w:rFonts w:ascii="Arial" w:hAnsi="Arial" w:cs="Arial"/>
        </w:rPr>
      </w:pPr>
      <w:r w:rsidRPr="00A25382">
        <w:rPr>
          <w:rFonts w:ascii="Arial" w:hAnsi="Arial" w:cs="Arial"/>
        </w:rPr>
        <w:t>realizace přeložek stávajících inženýrských sítí</w:t>
      </w:r>
    </w:p>
    <w:p w14:paraId="4DC4828B" w14:textId="4F96F626" w:rsidR="00A25382" w:rsidRPr="00A25382" w:rsidRDefault="00A25382" w:rsidP="00B93FB6">
      <w:pPr>
        <w:numPr>
          <w:ilvl w:val="0"/>
          <w:numId w:val="6"/>
        </w:numPr>
        <w:tabs>
          <w:tab w:val="num" w:pos="1418"/>
        </w:tabs>
        <w:spacing w:after="120"/>
        <w:ind w:left="1418" w:hanging="425"/>
        <w:jc w:val="both"/>
        <w:rPr>
          <w:rFonts w:ascii="Arial" w:hAnsi="Arial" w:cs="Arial"/>
        </w:rPr>
      </w:pPr>
      <w:r w:rsidRPr="00A25382">
        <w:rPr>
          <w:rFonts w:ascii="Arial" w:hAnsi="Arial" w:cs="Arial"/>
        </w:rPr>
        <w:t xml:space="preserve">realizace přípojek inženýrských sítí k objektu </w:t>
      </w:r>
    </w:p>
    <w:p w14:paraId="06D0E724" w14:textId="52F370B5" w:rsidR="00A25382" w:rsidRPr="00A25382" w:rsidRDefault="00A25382" w:rsidP="00B93FB6">
      <w:pPr>
        <w:numPr>
          <w:ilvl w:val="0"/>
          <w:numId w:val="6"/>
        </w:numPr>
        <w:tabs>
          <w:tab w:val="num" w:pos="1418"/>
        </w:tabs>
        <w:spacing w:after="120"/>
        <w:ind w:left="1418" w:hanging="425"/>
        <w:jc w:val="both"/>
        <w:rPr>
          <w:rFonts w:ascii="Arial" w:hAnsi="Arial" w:cs="Arial"/>
        </w:rPr>
      </w:pPr>
      <w:r w:rsidRPr="00A25382">
        <w:rPr>
          <w:rFonts w:ascii="Arial" w:hAnsi="Arial" w:cs="Arial"/>
        </w:rPr>
        <w:t>realizace vlastního objektu</w:t>
      </w:r>
      <w:r w:rsidR="00D40853">
        <w:rPr>
          <w:rFonts w:ascii="Arial" w:hAnsi="Arial" w:cs="Arial"/>
        </w:rPr>
        <w:t xml:space="preserve"> </w:t>
      </w:r>
      <w:r w:rsidRPr="00A25382">
        <w:rPr>
          <w:rFonts w:ascii="Arial" w:hAnsi="Arial" w:cs="Arial"/>
        </w:rPr>
        <w:t>...  (stavební část a vnitřní vybavení dle projektové     dokumentace)</w:t>
      </w:r>
    </w:p>
    <w:p w14:paraId="173FFEFC" w14:textId="53D66DDA" w:rsidR="00A25382" w:rsidRPr="00A25382" w:rsidRDefault="00A25382" w:rsidP="00B93FB6">
      <w:pPr>
        <w:numPr>
          <w:ilvl w:val="0"/>
          <w:numId w:val="6"/>
        </w:numPr>
        <w:tabs>
          <w:tab w:val="num" w:pos="1418"/>
        </w:tabs>
        <w:spacing w:after="120"/>
        <w:ind w:left="1418" w:hanging="425"/>
        <w:jc w:val="both"/>
        <w:rPr>
          <w:rFonts w:ascii="Arial" w:hAnsi="Arial" w:cs="Arial"/>
        </w:rPr>
      </w:pPr>
      <w:r w:rsidRPr="00A25382">
        <w:rPr>
          <w:rFonts w:ascii="Arial" w:hAnsi="Arial" w:cs="Arial"/>
        </w:rPr>
        <w:t xml:space="preserve">realizace úprav okolí stavby včetně sadových úprav </w:t>
      </w:r>
    </w:p>
    <w:p w14:paraId="0D25D826" w14:textId="77777777" w:rsidR="00A25382" w:rsidRPr="00A25382" w:rsidRDefault="00A25382" w:rsidP="00B93FB6">
      <w:pPr>
        <w:numPr>
          <w:ilvl w:val="0"/>
          <w:numId w:val="6"/>
        </w:numPr>
        <w:tabs>
          <w:tab w:val="num" w:pos="1418"/>
        </w:tabs>
        <w:spacing w:after="120"/>
        <w:ind w:left="1418" w:hanging="425"/>
        <w:jc w:val="both"/>
        <w:rPr>
          <w:rFonts w:ascii="Arial" w:hAnsi="Arial" w:cs="Arial"/>
        </w:rPr>
      </w:pPr>
      <w:r w:rsidRPr="00A25382">
        <w:rPr>
          <w:rFonts w:ascii="Arial" w:hAnsi="Arial" w:cs="Arial"/>
        </w:rPr>
        <w:t>vybavení dokončené stavby dle příslušných ČSN se zaměřením na bezpečnost práce a požární ochranu (výstražné tabulky, hasicí přístroje),</w:t>
      </w:r>
    </w:p>
    <w:p w14:paraId="7FE1F208" w14:textId="77777777"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lastRenderedPageBreak/>
        <w:t xml:space="preserve">zaškolení obsluhy a součinnost při zajištění kolaudace díla dle této smlouvy, včetně účasti zhotovitele při kolaudačním řízení na vyzvání objednatele;  </w:t>
      </w:r>
    </w:p>
    <w:p w14:paraId="1A0F2102" w14:textId="77777777"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 xml:space="preserve">zajištění zařízení staveniště, a to podle potřeby na řádné provedení díla včetně jeho likvidace; </w:t>
      </w:r>
    </w:p>
    <w:p w14:paraId="51720631" w14:textId="77777777"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 xml:space="preserve">provedení závěrečného úklidu místa provedení díla dle této smlouvy (úklid budov bude proveden dle položek ÚRS PRAHA, a.s., IČO: 471 15 645, č. 952901111 a 952901114); </w:t>
      </w:r>
    </w:p>
    <w:p w14:paraId="1E64760C" w14:textId="77777777"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 xml:space="preserve">provedení opatření při realizaci stavby vyplývající z umístění a návaznosti stavby a zohledňující tyto skutečnosti: </w:t>
      </w:r>
    </w:p>
    <w:p w14:paraId="0F116196" w14:textId="644137A8" w:rsidR="00A25382" w:rsidRPr="00A25382" w:rsidRDefault="00A25382" w:rsidP="00F42A03">
      <w:pPr>
        <w:spacing w:after="120"/>
        <w:ind w:left="993"/>
        <w:jc w:val="both"/>
        <w:rPr>
          <w:rFonts w:ascii="Arial" w:hAnsi="Arial" w:cs="Arial"/>
        </w:rPr>
      </w:pPr>
      <w:r w:rsidRPr="00A25382">
        <w:rPr>
          <w:rFonts w:ascii="Arial" w:hAnsi="Arial" w:cs="Arial"/>
        </w:rPr>
        <w:t xml:space="preserve">(i)  komunikace a plochy v okolí místa provádění díla </w:t>
      </w:r>
      <w:r w:rsidRPr="007E7C3E">
        <w:rPr>
          <w:rFonts w:ascii="Arial" w:hAnsi="Arial" w:cs="Arial"/>
          <w:b/>
        </w:rPr>
        <w:t>nelze</w:t>
      </w:r>
      <w:r w:rsidRPr="00A25382">
        <w:rPr>
          <w:rFonts w:ascii="Arial" w:hAnsi="Arial" w:cs="Arial"/>
        </w:rPr>
        <w:t xml:space="preserve"> využít jako skládky</w:t>
      </w:r>
      <w:r w:rsidR="0048762C">
        <w:rPr>
          <w:rFonts w:ascii="Arial" w:hAnsi="Arial" w:cs="Arial"/>
        </w:rPr>
        <w:t xml:space="preserve"> </w:t>
      </w:r>
      <w:r w:rsidRPr="00A25382">
        <w:rPr>
          <w:rFonts w:ascii="Arial" w:hAnsi="Arial" w:cs="Arial"/>
        </w:rPr>
        <w:t xml:space="preserve">materiálu;  </w:t>
      </w:r>
    </w:p>
    <w:p w14:paraId="28D965F3" w14:textId="350124B7" w:rsidR="00A25382" w:rsidRPr="00A25382" w:rsidRDefault="00A25382" w:rsidP="00F42A03">
      <w:pPr>
        <w:spacing w:after="120"/>
        <w:ind w:left="993"/>
        <w:jc w:val="both"/>
        <w:rPr>
          <w:rFonts w:ascii="Arial" w:hAnsi="Arial" w:cs="Arial"/>
        </w:rPr>
      </w:pPr>
      <w:r w:rsidRPr="00A25382">
        <w:rPr>
          <w:rFonts w:ascii="Arial" w:hAnsi="Arial" w:cs="Arial"/>
        </w:rPr>
        <w:t>(</w:t>
      </w:r>
      <w:proofErr w:type="spellStart"/>
      <w:r w:rsidRPr="00A25382">
        <w:rPr>
          <w:rFonts w:ascii="Arial" w:hAnsi="Arial" w:cs="Arial"/>
        </w:rPr>
        <w:t>ii</w:t>
      </w:r>
      <w:proofErr w:type="spellEnd"/>
      <w:r w:rsidRPr="00A25382">
        <w:rPr>
          <w:rFonts w:ascii="Arial" w:hAnsi="Arial" w:cs="Arial"/>
        </w:rPr>
        <w:t xml:space="preserve">)  prostor místa provádění díla </w:t>
      </w:r>
      <w:r w:rsidRPr="007E7C3E">
        <w:rPr>
          <w:rFonts w:ascii="Arial" w:hAnsi="Arial" w:cs="Arial"/>
          <w:b/>
        </w:rPr>
        <w:t>nelze</w:t>
      </w:r>
      <w:r w:rsidRPr="00A25382">
        <w:rPr>
          <w:rFonts w:ascii="Arial" w:hAnsi="Arial" w:cs="Arial"/>
        </w:rPr>
        <w:t xml:space="preserve"> bez dalšího opatření využít k umístění sociálního a hygienického zařízení zhotovitele,</w:t>
      </w:r>
      <w:commentRangeEnd w:id="9"/>
      <w:r w:rsidR="0048762C" w:rsidRPr="0048762C">
        <w:rPr>
          <w:rFonts w:ascii="Arial" w:hAnsi="Arial" w:cs="Arial"/>
        </w:rPr>
        <w:commentReference w:id="9"/>
      </w:r>
    </w:p>
    <w:p w14:paraId="3728E66E" w14:textId="77777777"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dodání dokumentace skutečného provedení díla, včetně dokladové části a návrhů provozních řádů, vše v českém jazyce, v …… vyhotoveních a v elektronické podobě ve formátech, které je objednatel schopen přijmout (tj. formáty *.doc, *.</w:t>
      </w:r>
      <w:proofErr w:type="spellStart"/>
      <w:r w:rsidRPr="00A25382">
        <w:rPr>
          <w:rFonts w:ascii="Arial" w:hAnsi="Arial" w:cs="Arial"/>
        </w:rPr>
        <w:t>xls</w:t>
      </w:r>
      <w:proofErr w:type="spellEnd"/>
      <w:r w:rsidRPr="00A25382">
        <w:rPr>
          <w:rFonts w:ascii="Arial" w:hAnsi="Arial" w:cs="Arial"/>
        </w:rPr>
        <w:t>, *.</w:t>
      </w:r>
      <w:proofErr w:type="spellStart"/>
      <w:r w:rsidRPr="00A25382">
        <w:rPr>
          <w:rFonts w:ascii="Arial" w:hAnsi="Arial" w:cs="Arial"/>
        </w:rPr>
        <w:t>dwg</w:t>
      </w:r>
      <w:proofErr w:type="spellEnd"/>
      <w:r w:rsidRPr="00A25382">
        <w:rPr>
          <w:rFonts w:ascii="Arial" w:hAnsi="Arial" w:cs="Arial"/>
        </w:rPr>
        <w:t xml:space="preserve"> a *.</w:t>
      </w:r>
      <w:proofErr w:type="spellStart"/>
      <w:r w:rsidRPr="00A25382">
        <w:rPr>
          <w:rFonts w:ascii="Arial" w:hAnsi="Arial" w:cs="Arial"/>
        </w:rPr>
        <w:t>pdf</w:t>
      </w:r>
      <w:proofErr w:type="spellEnd"/>
      <w:r w:rsidRPr="00A25382">
        <w:rPr>
          <w:rFonts w:ascii="Arial" w:hAnsi="Arial" w:cs="Arial"/>
        </w:rPr>
        <w:t xml:space="preserve">),   </w:t>
      </w:r>
    </w:p>
    <w:p w14:paraId="371CEAEB" w14:textId="77777777"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 xml:space="preserve">zajištění uložení stavební suti a ekologická likvidace stavebních odpadů a doložení dokladů o této likvidaci, včetně úhrady poplatků za toto uložení, likvidaci a dopravu; </w:t>
      </w:r>
    </w:p>
    <w:p w14:paraId="6B6D14DB" w14:textId="6BF66C73"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 xml:space="preserve">označení stavby dle článku </w:t>
      </w:r>
      <w:r w:rsidR="00D40853" w:rsidRPr="005A022F">
        <w:rPr>
          <w:rFonts w:ascii="Arial" w:hAnsi="Arial" w:cs="Arial"/>
        </w:rPr>
        <w:t>VIII</w:t>
      </w:r>
      <w:r w:rsidRPr="005A022F">
        <w:rPr>
          <w:rFonts w:ascii="Arial" w:hAnsi="Arial" w:cs="Arial"/>
        </w:rPr>
        <w:t xml:space="preserve">. odst. </w:t>
      </w:r>
      <w:r w:rsidR="00D40853" w:rsidRPr="005A022F">
        <w:rPr>
          <w:rFonts w:ascii="Arial" w:hAnsi="Arial" w:cs="Arial"/>
        </w:rPr>
        <w:t>8.7</w:t>
      </w:r>
      <w:r w:rsidRPr="00A25382">
        <w:rPr>
          <w:rFonts w:ascii="Arial" w:hAnsi="Arial" w:cs="Arial"/>
        </w:rPr>
        <w:t xml:space="preserve"> smlouvy po celou dobu realizace stavby, </w:t>
      </w:r>
    </w:p>
    <w:p w14:paraId="52C60D71" w14:textId="77777777" w:rsidR="00A25382" w:rsidRPr="00A25382" w:rsidRDefault="00A25382" w:rsidP="00B93FB6">
      <w:pPr>
        <w:numPr>
          <w:ilvl w:val="0"/>
          <w:numId w:val="5"/>
        </w:numPr>
        <w:tabs>
          <w:tab w:val="clear" w:pos="1414"/>
          <w:tab w:val="num" w:pos="993"/>
        </w:tabs>
        <w:spacing w:after="120"/>
        <w:ind w:left="993" w:hanging="567"/>
        <w:jc w:val="both"/>
        <w:rPr>
          <w:rFonts w:ascii="Arial" w:hAnsi="Arial" w:cs="Arial"/>
        </w:rPr>
      </w:pPr>
      <w:r w:rsidRPr="00A25382">
        <w:rPr>
          <w:rFonts w:ascii="Arial" w:hAnsi="Arial" w:cs="Arial"/>
        </w:rPr>
        <w:t>uvedení pozemků a komunikací případně dotčených výstavbou do původního stavu nebo do stavu dle podmínek stavebního povolení, úklid a vyklizení prostor dotčených výstavbou současně s dokončením díla;</w:t>
      </w:r>
    </w:p>
    <w:p w14:paraId="77F6DC7E" w14:textId="041057B8" w:rsidR="00F42A03" w:rsidRDefault="00A25382" w:rsidP="007E7C3E">
      <w:pPr>
        <w:ind w:left="426"/>
        <w:jc w:val="both"/>
        <w:rPr>
          <w:rFonts w:ascii="Arial" w:hAnsi="Arial" w:cs="Arial"/>
        </w:rPr>
      </w:pPr>
      <w:r w:rsidRPr="007E7C3E">
        <w:rPr>
          <w:rFonts w:ascii="Arial" w:hAnsi="Arial" w:cs="Arial"/>
          <w:snapToGrid w:val="0"/>
        </w:rPr>
        <w:t xml:space="preserve">to vše v místě provádění díla dle článku </w:t>
      </w:r>
      <w:r w:rsidR="005A022F" w:rsidRPr="005A022F">
        <w:rPr>
          <w:rFonts w:ascii="Arial" w:hAnsi="Arial" w:cs="Arial"/>
          <w:snapToGrid w:val="0"/>
        </w:rPr>
        <w:t>IV</w:t>
      </w:r>
      <w:r w:rsidRPr="005A022F">
        <w:rPr>
          <w:rFonts w:ascii="Arial" w:hAnsi="Arial" w:cs="Arial"/>
          <w:snapToGrid w:val="0"/>
        </w:rPr>
        <w:t xml:space="preserve">. odst. </w:t>
      </w:r>
      <w:r w:rsidR="005A022F" w:rsidRPr="005A022F">
        <w:rPr>
          <w:rFonts w:ascii="Arial" w:hAnsi="Arial" w:cs="Arial"/>
          <w:snapToGrid w:val="0"/>
        </w:rPr>
        <w:t>4</w:t>
      </w:r>
      <w:r w:rsidRPr="005A022F">
        <w:rPr>
          <w:rFonts w:ascii="Arial" w:hAnsi="Arial" w:cs="Arial"/>
          <w:snapToGrid w:val="0"/>
        </w:rPr>
        <w:t>.1</w:t>
      </w:r>
      <w:r w:rsidRPr="007E7C3E">
        <w:rPr>
          <w:rFonts w:ascii="Arial" w:hAnsi="Arial" w:cs="Arial"/>
          <w:snapToGrid w:val="0"/>
        </w:rPr>
        <w:t xml:space="preserve"> smlouvy, nevyplývá-li z povahy věci jinak.</w:t>
      </w:r>
      <w:r w:rsidR="007E7C3E">
        <w:rPr>
          <w:rFonts w:ascii="Arial" w:hAnsi="Arial" w:cs="Arial"/>
          <w:snapToGrid w:val="0"/>
        </w:rPr>
        <w:t xml:space="preserve"> </w:t>
      </w:r>
      <w:r w:rsidRPr="00A25382">
        <w:rPr>
          <w:rFonts w:ascii="Arial" w:hAnsi="Arial" w:cs="Arial"/>
        </w:rPr>
        <w:t>Dodávka díla dle předchozí věty je jako celek označována jako „dílo“.</w:t>
      </w:r>
    </w:p>
    <w:p w14:paraId="4668E1C5" w14:textId="77777777" w:rsidR="00F42A03" w:rsidRDefault="00F42A03" w:rsidP="007E7C3E">
      <w:pPr>
        <w:ind w:left="426"/>
        <w:jc w:val="both"/>
        <w:rPr>
          <w:rFonts w:ascii="Arial" w:hAnsi="Arial" w:cs="Arial"/>
        </w:rPr>
      </w:pPr>
    </w:p>
    <w:p w14:paraId="6A0F36BC"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64B3BE36" w14:textId="10DC4EE9" w:rsidR="00F42A03" w:rsidRPr="0051438E" w:rsidRDefault="00F42A03" w:rsidP="00B93FB6">
      <w:pPr>
        <w:numPr>
          <w:ilvl w:val="0"/>
          <w:numId w:val="7"/>
        </w:numPr>
        <w:tabs>
          <w:tab w:val="clear" w:pos="1414"/>
        </w:tabs>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14:paraId="5E94F761" w14:textId="562DF48E" w:rsidR="00F42A03" w:rsidRPr="00892BFD" w:rsidRDefault="00F42A03" w:rsidP="00B93FB6">
      <w:pPr>
        <w:numPr>
          <w:ilvl w:val="0"/>
          <w:numId w:val="7"/>
        </w:numPr>
        <w:tabs>
          <w:tab w:val="clear" w:pos="1414"/>
          <w:tab w:val="num" w:pos="993"/>
        </w:tabs>
        <w:spacing w:after="120"/>
        <w:ind w:left="993" w:hanging="567"/>
        <w:jc w:val="both"/>
        <w:rPr>
          <w:rFonts w:ascii="Arial" w:hAnsi="Arial" w:cs="Arial"/>
        </w:rPr>
      </w:pPr>
      <w:r>
        <w:rPr>
          <w:rFonts w:ascii="Arial" w:hAnsi="Arial" w:cs="Arial"/>
        </w:rPr>
        <w:t>P</w:t>
      </w:r>
      <w:r w:rsidRPr="0051438E">
        <w:rPr>
          <w:rFonts w:ascii="Arial" w:hAnsi="Arial" w:cs="Arial"/>
        </w:rPr>
        <w:t>rojektovou dokumentací</w:t>
      </w:r>
      <w:r w:rsidRPr="00F42A03">
        <w:rPr>
          <w:rFonts w:ascii="Arial" w:hAnsi="Arial" w:cs="Arial"/>
        </w:rPr>
        <w:t>;</w:t>
      </w:r>
      <w:r w:rsidRPr="00892BFD">
        <w:rPr>
          <w:rFonts w:ascii="Arial" w:hAnsi="Arial" w:cs="Arial"/>
        </w:rPr>
        <w:t xml:space="preserve"> a</w:t>
      </w:r>
    </w:p>
    <w:p w14:paraId="13E3354F" w14:textId="54170393" w:rsidR="00F42A03" w:rsidRPr="0051438E" w:rsidRDefault="00F42A03" w:rsidP="00B93FB6">
      <w:pPr>
        <w:numPr>
          <w:ilvl w:val="0"/>
          <w:numId w:val="7"/>
        </w:numPr>
        <w:tabs>
          <w:tab w:val="clear" w:pos="1414"/>
          <w:tab w:val="num" w:pos="993"/>
        </w:tabs>
        <w:spacing w:after="120"/>
        <w:ind w:left="993" w:hanging="567"/>
        <w:jc w:val="both"/>
        <w:rPr>
          <w:rFonts w:ascii="Arial" w:hAnsi="Arial" w:cs="Arial"/>
        </w:rPr>
      </w:pPr>
      <w:r>
        <w:rPr>
          <w:rFonts w:ascii="Arial" w:hAnsi="Arial" w:cs="Arial"/>
        </w:rPr>
        <w:t>Z</w:t>
      </w:r>
      <w:r w:rsidRPr="00892BFD">
        <w:rPr>
          <w:rFonts w:ascii="Arial" w:hAnsi="Arial" w:cs="Arial"/>
        </w:rPr>
        <w:t>adávací dokumentací; a</w:t>
      </w:r>
    </w:p>
    <w:p w14:paraId="0E80CEDA" w14:textId="7A125A53" w:rsidR="00F42A03" w:rsidRDefault="00F42A03" w:rsidP="00B93FB6">
      <w:pPr>
        <w:numPr>
          <w:ilvl w:val="0"/>
          <w:numId w:val="7"/>
        </w:numPr>
        <w:tabs>
          <w:tab w:val="clear" w:pos="1414"/>
          <w:tab w:val="num" w:pos="993"/>
        </w:tabs>
        <w:spacing w:after="120"/>
        <w:ind w:left="993" w:hanging="567"/>
        <w:jc w:val="both"/>
        <w:rPr>
          <w:rFonts w:ascii="Arial" w:hAnsi="Arial" w:cs="Arial"/>
        </w:rPr>
      </w:pPr>
      <w:r w:rsidRPr="0051438E">
        <w:rPr>
          <w:rFonts w:ascii="Arial" w:hAnsi="Arial" w:cs="Arial"/>
        </w:rPr>
        <w:t xml:space="preserve">nabídkou zhotovitele díla ze dne </w:t>
      </w:r>
      <w:r w:rsidRPr="00F42A03">
        <w:rPr>
          <w:rFonts w:ascii="Arial" w:hAnsi="Arial" w:cs="Arial"/>
        </w:rPr>
        <w:t>………..…..</w:t>
      </w:r>
      <w:r w:rsidRPr="0051438E">
        <w:rPr>
          <w:rFonts w:ascii="Arial" w:hAnsi="Arial" w:cs="Arial"/>
        </w:rPr>
        <w:t>, včetně oceněného soupisu stavebních prací, dodávek a služeb s výkazem výměr; a</w:t>
      </w:r>
    </w:p>
    <w:p w14:paraId="2D20104C" w14:textId="4A3A3D00" w:rsidR="00F42A03" w:rsidRPr="0051438E" w:rsidRDefault="00F42A03" w:rsidP="00B93FB6">
      <w:pPr>
        <w:numPr>
          <w:ilvl w:val="0"/>
          <w:numId w:val="7"/>
        </w:numPr>
        <w:tabs>
          <w:tab w:val="clear" w:pos="1414"/>
          <w:tab w:val="num" w:pos="993"/>
        </w:tabs>
        <w:spacing w:after="120"/>
        <w:ind w:left="993" w:hanging="567"/>
        <w:jc w:val="both"/>
        <w:rPr>
          <w:rFonts w:ascii="Arial" w:hAnsi="Arial" w:cs="Arial"/>
        </w:rPr>
      </w:pPr>
      <w:r>
        <w:rPr>
          <w:rFonts w:ascii="Arial" w:hAnsi="Arial" w:cs="Arial"/>
        </w:rPr>
        <w:t>s</w:t>
      </w:r>
      <w:r w:rsidRPr="00FA6F4C">
        <w:rPr>
          <w:rFonts w:ascii="Arial" w:hAnsi="Arial" w:cs="Arial"/>
        </w:rPr>
        <w:t>tavební</w:t>
      </w:r>
      <w:r>
        <w:rPr>
          <w:rFonts w:ascii="Arial" w:hAnsi="Arial" w:cs="Arial"/>
        </w:rPr>
        <w:t>m</w:t>
      </w:r>
      <w:r w:rsidRPr="00FA6F4C">
        <w:rPr>
          <w:rFonts w:ascii="Arial" w:hAnsi="Arial" w:cs="Arial"/>
        </w:rPr>
        <w:t xml:space="preserve"> povolení</w:t>
      </w:r>
      <w:r>
        <w:rPr>
          <w:rFonts w:ascii="Arial" w:hAnsi="Arial" w:cs="Arial"/>
        </w:rPr>
        <w:t>m</w:t>
      </w:r>
      <w:r w:rsidRPr="00FA6F4C">
        <w:rPr>
          <w:rFonts w:ascii="Arial" w:hAnsi="Arial" w:cs="Arial"/>
        </w:rPr>
        <w:t xml:space="preserve"> k předmětné stavbě č. j. … ze dne … vydané stavebním úřadem v …, </w:t>
      </w:r>
      <w:r>
        <w:rPr>
          <w:rFonts w:ascii="Arial" w:hAnsi="Arial" w:cs="Arial"/>
        </w:rPr>
        <w:t>které nabylo právní moci dne ….</w:t>
      </w:r>
      <w:r w:rsidRPr="00FA6F4C">
        <w:rPr>
          <w:rFonts w:ascii="Arial" w:hAnsi="Arial" w:cs="Arial"/>
        </w:rPr>
        <w:t xml:space="preserve"> </w:t>
      </w:r>
      <w:r>
        <w:rPr>
          <w:rFonts w:ascii="Arial" w:hAnsi="Arial" w:cs="Arial"/>
        </w:rPr>
        <w:t>(</w:t>
      </w:r>
      <w:r w:rsidRPr="00FA6F4C">
        <w:rPr>
          <w:rFonts w:ascii="Arial" w:hAnsi="Arial" w:cs="Arial"/>
        </w:rPr>
        <w:t>příloh</w:t>
      </w:r>
      <w:r>
        <w:rPr>
          <w:rFonts w:ascii="Arial" w:hAnsi="Arial" w:cs="Arial"/>
        </w:rPr>
        <w:t xml:space="preserve">a </w:t>
      </w:r>
      <w:r w:rsidRPr="00FA6F4C">
        <w:rPr>
          <w:rFonts w:ascii="Arial" w:hAnsi="Arial" w:cs="Arial"/>
        </w:rPr>
        <w:t xml:space="preserve">č. </w:t>
      </w:r>
      <w:r w:rsidR="00556F18">
        <w:rPr>
          <w:rFonts w:ascii="Arial" w:hAnsi="Arial" w:cs="Arial"/>
        </w:rPr>
        <w:t>1</w:t>
      </w:r>
      <w:r>
        <w:rPr>
          <w:rFonts w:ascii="Arial" w:hAnsi="Arial" w:cs="Arial"/>
        </w:rPr>
        <w:t xml:space="preserve"> </w:t>
      </w:r>
      <w:r w:rsidRPr="00FA6F4C">
        <w:rPr>
          <w:rFonts w:ascii="Arial" w:hAnsi="Arial" w:cs="Arial"/>
        </w:rPr>
        <w:t>smlouvy</w:t>
      </w:r>
      <w:r>
        <w:rPr>
          <w:rFonts w:ascii="Arial" w:hAnsi="Arial" w:cs="Arial"/>
        </w:rPr>
        <w:t>).</w:t>
      </w:r>
    </w:p>
    <w:p w14:paraId="7E8C28AE" w14:textId="0DFC1CDF" w:rsidR="00F42A03" w:rsidRPr="0051438E" w:rsidRDefault="00F42A03" w:rsidP="00B93FB6">
      <w:pPr>
        <w:numPr>
          <w:ilvl w:val="0"/>
          <w:numId w:val="7"/>
        </w:numPr>
        <w:tabs>
          <w:tab w:val="clear" w:pos="1414"/>
          <w:tab w:val="num" w:pos="993"/>
        </w:tabs>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20190D9" w14:textId="2884330B" w:rsidR="00F42A03" w:rsidRDefault="00F42A03" w:rsidP="00B93FB6">
      <w:pPr>
        <w:numPr>
          <w:ilvl w:val="0"/>
          <w:numId w:val="7"/>
        </w:numPr>
        <w:tabs>
          <w:tab w:val="clear" w:pos="1414"/>
          <w:tab w:val="num" w:pos="993"/>
        </w:tabs>
        <w:spacing w:after="120"/>
        <w:ind w:left="993" w:hanging="567"/>
        <w:jc w:val="both"/>
        <w:rPr>
          <w:rFonts w:ascii="Arial" w:hAnsi="Arial" w:cs="Arial"/>
        </w:rPr>
      </w:pPr>
      <w:r w:rsidRPr="0051438E">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01ECCD35" w14:textId="77777777" w:rsidR="00784841" w:rsidRPr="00784841" w:rsidRDefault="00784841" w:rsidP="00B93FB6">
      <w:pPr>
        <w:pStyle w:val="BodyText21"/>
        <w:numPr>
          <w:ilvl w:val="0"/>
          <w:numId w:val="4"/>
        </w:numPr>
        <w:spacing w:after="120" w:line="276" w:lineRule="auto"/>
        <w:ind w:left="426" w:hanging="426"/>
        <w:rPr>
          <w:rFonts w:ascii="Arial" w:hAnsi="Arial" w:cs="Arial"/>
          <w:sz w:val="20"/>
        </w:rPr>
      </w:pPr>
      <w:r w:rsidRPr="00784841">
        <w:rPr>
          <w:rFonts w:ascii="Arial" w:hAnsi="Arial" w:cs="Arial"/>
          <w:sz w:val="20"/>
        </w:rPr>
        <w:t>Nepředvídaným plněním se rozumí:</w:t>
      </w:r>
    </w:p>
    <w:p w14:paraId="748912DD" w14:textId="77777777" w:rsidR="00784841" w:rsidRPr="0051438E" w:rsidRDefault="00784841" w:rsidP="00021985">
      <w:pPr>
        <w:pStyle w:val="Zkladntextodsazen31"/>
        <w:spacing w:after="120"/>
        <w:ind w:left="1134" w:hanging="429"/>
        <w:rPr>
          <w:rFonts w:ascii="Arial" w:hAnsi="Arial" w:cs="Arial"/>
          <w:sz w:val="20"/>
        </w:rPr>
      </w:pPr>
      <w:r w:rsidRPr="0051438E">
        <w:rPr>
          <w:rFonts w:ascii="Arial" w:hAnsi="Arial" w:cs="Arial"/>
          <w:sz w:val="20"/>
        </w:rPr>
        <w:t>a)</w:t>
      </w:r>
      <w:r w:rsidRPr="0051438E">
        <w:rPr>
          <w:rFonts w:ascii="Arial" w:hAnsi="Arial" w:cs="Arial"/>
          <w:sz w:val="20"/>
        </w:rPr>
        <w:tab/>
        <w:t xml:space="preserve">plnění svým rozsahem nebo povahou přesahující rámec plnění dle této smlouvy, tj. takové plnění zhotovitele, které nebylo součástí řešení provedení díla vyplývajícího z této smlouvy, obecně závazných právních předpisů, ČSN, ČN, EN, stavebního povolení na provedení díla, touto smlouvou dohodnutého rozsahu a kvality či ověřené technické praxe; </w:t>
      </w:r>
      <w:r>
        <w:rPr>
          <w:rFonts w:ascii="Arial" w:hAnsi="Arial" w:cs="Arial"/>
          <w:sz w:val="20"/>
        </w:rPr>
        <w:t>a</w:t>
      </w:r>
      <w:r w:rsidRPr="0051438E">
        <w:rPr>
          <w:rFonts w:ascii="Arial" w:hAnsi="Arial" w:cs="Arial"/>
          <w:sz w:val="20"/>
        </w:rPr>
        <w:t xml:space="preserve">nebo </w:t>
      </w:r>
    </w:p>
    <w:p w14:paraId="49A5935C" w14:textId="77777777" w:rsidR="00784841" w:rsidRPr="0051438E" w:rsidRDefault="00784841" w:rsidP="00021985">
      <w:pPr>
        <w:pStyle w:val="Zkladntextodsazen31"/>
        <w:spacing w:after="120"/>
        <w:ind w:left="1134" w:hanging="429"/>
        <w:rPr>
          <w:rFonts w:ascii="Arial" w:hAnsi="Arial" w:cs="Arial"/>
          <w:sz w:val="20"/>
        </w:rPr>
      </w:pPr>
      <w:r w:rsidRPr="0051438E">
        <w:rPr>
          <w:rFonts w:ascii="Arial" w:hAnsi="Arial" w:cs="Arial"/>
          <w:sz w:val="20"/>
        </w:rPr>
        <w:t>b)</w:t>
      </w:r>
      <w:r w:rsidRPr="0051438E">
        <w:rPr>
          <w:rFonts w:ascii="Arial" w:hAnsi="Arial" w:cs="Arial"/>
          <w:sz w:val="20"/>
        </w:rPr>
        <w:tab/>
        <w:t xml:space="preserve">plnění vyvolané zásadní změnou dodávky díla provedené na základě zvláštního požadavku objednatele. </w:t>
      </w:r>
    </w:p>
    <w:p w14:paraId="7013108D" w14:textId="77777777" w:rsidR="00784841" w:rsidRPr="0051438E" w:rsidRDefault="00784841" w:rsidP="00021985">
      <w:pPr>
        <w:pStyle w:val="Zkladntextodsazen31"/>
        <w:spacing w:after="120"/>
        <w:ind w:left="1410" w:hanging="705"/>
        <w:rPr>
          <w:rFonts w:ascii="Arial" w:hAnsi="Arial" w:cs="Arial"/>
          <w:sz w:val="20"/>
        </w:rPr>
      </w:pPr>
    </w:p>
    <w:p w14:paraId="266EF326" w14:textId="77777777" w:rsidR="00784841" w:rsidRPr="0051438E" w:rsidRDefault="00784841" w:rsidP="00021985">
      <w:pPr>
        <w:pStyle w:val="Zkladntextodsazen31"/>
        <w:spacing w:after="120"/>
        <w:ind w:left="426" w:firstLine="0"/>
        <w:rPr>
          <w:rFonts w:ascii="Arial" w:hAnsi="Arial" w:cs="Arial"/>
          <w:sz w:val="20"/>
        </w:rPr>
      </w:pPr>
      <w:r w:rsidRPr="0051438E">
        <w:rPr>
          <w:rFonts w:ascii="Arial" w:hAnsi="Arial" w:cs="Arial"/>
          <w:sz w:val="20"/>
        </w:rPr>
        <w:lastRenderedPageBreak/>
        <w:t>Za nepředvídané plnění se nepovažují zejména:</w:t>
      </w:r>
    </w:p>
    <w:p w14:paraId="0972D173" w14:textId="77777777" w:rsidR="00784841" w:rsidRPr="0051438E" w:rsidRDefault="00784841" w:rsidP="00021985">
      <w:pPr>
        <w:pStyle w:val="Zkladntextodsazen31"/>
        <w:spacing w:after="120"/>
        <w:ind w:left="1134" w:hanging="429"/>
        <w:rPr>
          <w:rFonts w:ascii="Arial" w:hAnsi="Arial" w:cs="Arial"/>
          <w:sz w:val="20"/>
        </w:rPr>
      </w:pPr>
      <w:r w:rsidRPr="0051438E">
        <w:rPr>
          <w:rFonts w:ascii="Arial" w:hAnsi="Arial" w:cs="Arial"/>
          <w:sz w:val="20"/>
        </w:rPr>
        <w:t>a)</w:t>
      </w:r>
      <w:r w:rsidRPr="0051438E">
        <w:rPr>
          <w:rFonts w:ascii="Arial" w:hAnsi="Arial" w:cs="Arial"/>
          <w:sz w:val="20"/>
        </w:rPr>
        <w:tab/>
        <w:t xml:space="preserve">plnění jinak splňující podmínky této smlouvy na nepředvídané práce, o kterých prokazatelně zhotovitel při podpisu této smlouvy věděl nebo nemohl nevědět; </w:t>
      </w:r>
      <w:r>
        <w:rPr>
          <w:rFonts w:ascii="Arial" w:hAnsi="Arial" w:cs="Arial"/>
          <w:sz w:val="20"/>
        </w:rPr>
        <w:t>a</w:t>
      </w:r>
      <w:r w:rsidRPr="0051438E">
        <w:rPr>
          <w:rFonts w:ascii="Arial" w:hAnsi="Arial" w:cs="Arial"/>
          <w:sz w:val="20"/>
        </w:rPr>
        <w:t xml:space="preserve">nebo </w:t>
      </w:r>
    </w:p>
    <w:p w14:paraId="14D9D7AF" w14:textId="77777777" w:rsidR="00784841" w:rsidRPr="0051438E" w:rsidRDefault="00784841" w:rsidP="00021985">
      <w:pPr>
        <w:pStyle w:val="Zkladntextodsazen31"/>
        <w:spacing w:after="120"/>
        <w:ind w:left="1134" w:hanging="429"/>
        <w:rPr>
          <w:rFonts w:ascii="Arial" w:hAnsi="Arial" w:cs="Arial"/>
          <w:sz w:val="20"/>
        </w:rPr>
      </w:pPr>
      <w:r w:rsidRPr="0051438E">
        <w:rPr>
          <w:rFonts w:ascii="Arial" w:hAnsi="Arial" w:cs="Arial"/>
          <w:sz w:val="20"/>
        </w:rPr>
        <w:t>b)</w:t>
      </w:r>
      <w:r w:rsidRPr="0051438E">
        <w:rPr>
          <w:rFonts w:ascii="Arial" w:hAnsi="Arial" w:cs="Arial"/>
          <w:sz w:val="20"/>
        </w:rPr>
        <w:tab/>
        <w:t xml:space="preserve">plnění, jejichž provedení bylo vyvoláno pouze prodlením zhotovitele s prováděním díla nebo prodlením s poskytováním s ním spojených plnění, za které zhotovitel odpovídá; </w:t>
      </w:r>
      <w:r>
        <w:rPr>
          <w:rFonts w:ascii="Arial" w:hAnsi="Arial" w:cs="Arial"/>
          <w:sz w:val="20"/>
        </w:rPr>
        <w:t>a</w:t>
      </w:r>
      <w:r w:rsidRPr="0051438E">
        <w:rPr>
          <w:rFonts w:ascii="Arial" w:hAnsi="Arial" w:cs="Arial"/>
          <w:sz w:val="20"/>
        </w:rPr>
        <w:t xml:space="preserve">nebo </w:t>
      </w:r>
    </w:p>
    <w:p w14:paraId="72A704BC" w14:textId="0434232E" w:rsidR="00784841" w:rsidRPr="00784841" w:rsidRDefault="00784841" w:rsidP="00021985">
      <w:pPr>
        <w:pStyle w:val="Zkladntextodsazen31"/>
        <w:spacing w:after="120"/>
        <w:ind w:left="1134" w:hanging="429"/>
        <w:rPr>
          <w:rFonts w:ascii="Arial" w:hAnsi="Arial" w:cs="Arial"/>
          <w:sz w:val="20"/>
        </w:rPr>
      </w:pPr>
      <w:r w:rsidRPr="0051438E">
        <w:rPr>
          <w:rFonts w:ascii="Arial" w:hAnsi="Arial" w:cs="Arial"/>
          <w:sz w:val="20"/>
        </w:rPr>
        <w:t>c)</w:t>
      </w:r>
      <w:r w:rsidRPr="0051438E">
        <w:rPr>
          <w:rFonts w:ascii="Arial" w:hAnsi="Arial" w:cs="Arial"/>
          <w:sz w:val="20"/>
        </w:rPr>
        <w:tab/>
        <w:t>plnění, která jsou důsledkem vadného plnění zhotovitele dále i plnění, která jsou v souladu s řešením provedení díla a projektové dokumentace anebo stavebním povolením a tato pouze zpřesňují.</w:t>
      </w:r>
    </w:p>
    <w:p w14:paraId="54F991EF" w14:textId="6777377C" w:rsidR="00784841" w:rsidRDefault="00784841" w:rsidP="00B93FB6">
      <w:pPr>
        <w:pStyle w:val="BodyText21"/>
        <w:numPr>
          <w:ilvl w:val="0"/>
          <w:numId w:val="4"/>
        </w:numPr>
        <w:spacing w:after="120"/>
        <w:ind w:left="425" w:hanging="425"/>
        <w:rPr>
          <w:rFonts w:ascii="Arial" w:hAnsi="Arial" w:cs="Arial"/>
          <w:sz w:val="20"/>
        </w:rPr>
      </w:pPr>
      <w:r w:rsidRPr="00784841">
        <w:rPr>
          <w:rFonts w:ascii="Arial" w:hAnsi="Arial" w:cs="Arial"/>
          <w:sz w:val="20"/>
        </w:rPr>
        <w:t xml:space="preserve">Jsou-li splněny podmínky pro nepodstatnou změnu závazku z uzavřené smlouvy ve smyslu </w:t>
      </w:r>
      <w:proofErr w:type="spellStart"/>
      <w:r w:rsidRPr="00784841">
        <w:rPr>
          <w:rFonts w:ascii="Arial" w:hAnsi="Arial" w:cs="Arial"/>
          <w:sz w:val="20"/>
        </w:rPr>
        <w:t>ust</w:t>
      </w:r>
      <w:proofErr w:type="spellEnd"/>
      <w:r w:rsidRPr="00784841">
        <w:rPr>
          <w:rFonts w:ascii="Arial" w:hAnsi="Arial" w:cs="Arial"/>
          <w:sz w:val="20"/>
        </w:rPr>
        <w:t xml:space="preserve">. § 222 </w:t>
      </w:r>
      <w:r w:rsidR="00556F18">
        <w:rPr>
          <w:rFonts w:ascii="Arial" w:hAnsi="Arial" w:cs="Arial"/>
          <w:sz w:val="20"/>
        </w:rPr>
        <w:t>zák. č. 134/2016 Sb., o zadávání veřejných zakázek, (dále jen „ZZVZ“)</w:t>
      </w:r>
      <w:r w:rsidRPr="00784841">
        <w:rPr>
          <w:rFonts w:ascii="Arial" w:hAnsi="Arial" w:cs="Arial"/>
          <w:sz w:val="20"/>
        </w:rPr>
        <w:t xml:space="preserve">, mohou smluvní strany v dodatku k této smlouvě sjednat takovouto změnu závazku. </w:t>
      </w:r>
      <w:r w:rsidR="00B3656C">
        <w:rPr>
          <w:rFonts w:ascii="Arial" w:hAnsi="Arial" w:cs="Arial"/>
          <w:sz w:val="20"/>
        </w:rPr>
        <w:t xml:space="preserve">Zhotovitel může </w:t>
      </w:r>
      <w:r w:rsidRPr="00784841">
        <w:rPr>
          <w:rFonts w:ascii="Arial" w:hAnsi="Arial" w:cs="Arial"/>
          <w:sz w:val="20"/>
        </w:rPr>
        <w:t>objednateli</w:t>
      </w:r>
      <w:r w:rsidR="00B3656C">
        <w:rPr>
          <w:rFonts w:ascii="Arial" w:hAnsi="Arial" w:cs="Arial"/>
          <w:sz w:val="20"/>
        </w:rPr>
        <w:t xml:space="preserve"> navrhnout změnu závazku písemně,</w:t>
      </w:r>
      <w:r w:rsidRPr="00784841">
        <w:rPr>
          <w:rFonts w:ascii="Arial" w:hAnsi="Arial" w:cs="Arial"/>
          <w:sz w:val="20"/>
        </w:rPr>
        <w:t xml:space="preserve"> formou změnových lis</w:t>
      </w:r>
      <w:r w:rsidR="00556F18">
        <w:rPr>
          <w:rFonts w:ascii="Arial" w:hAnsi="Arial" w:cs="Arial"/>
          <w:sz w:val="20"/>
        </w:rPr>
        <w:t xml:space="preserve">tů číslovaných souvislou řadou. </w:t>
      </w:r>
      <w:r w:rsidRPr="00784841">
        <w:rPr>
          <w:rFonts w:ascii="Arial" w:hAnsi="Arial" w:cs="Arial"/>
          <w:sz w:val="20"/>
        </w:rPr>
        <w:t>Změnové listy budou sloužit pro objednatele jako podklad pro příslušný postup dle ZZVZ.</w:t>
      </w:r>
    </w:p>
    <w:p w14:paraId="5C7D2184" w14:textId="026B3C6A" w:rsidR="00784841" w:rsidRPr="00784841" w:rsidRDefault="00784841" w:rsidP="00846024">
      <w:pPr>
        <w:suppressAutoHyphens/>
        <w:spacing w:after="120"/>
        <w:ind w:left="425"/>
        <w:jc w:val="both"/>
        <w:rPr>
          <w:rFonts w:ascii="Tahoma" w:hAnsi="Tahoma" w:cs="Tahoma"/>
          <w:lang w:eastAsia="ar-SA"/>
        </w:rPr>
      </w:pPr>
      <w:r w:rsidRPr="00784841">
        <w:rPr>
          <w:rFonts w:ascii="Tahoma" w:hAnsi="Tahoma" w:cs="Tahoma"/>
          <w:lang w:eastAsia="ar-SA"/>
        </w:rPr>
        <w:t xml:space="preserve">Změny díla, včetně ceny a doby plnění, budou-li změnou ovlivněny, které splňují požadavky článku II. odst. </w:t>
      </w:r>
      <w:r w:rsidR="00520383">
        <w:rPr>
          <w:rFonts w:ascii="Tahoma" w:hAnsi="Tahoma" w:cs="Tahoma"/>
          <w:lang w:eastAsia="ar-SA"/>
        </w:rPr>
        <w:t>2.5</w:t>
      </w:r>
      <w:r w:rsidRPr="00784841">
        <w:rPr>
          <w:rFonts w:ascii="Tahoma" w:hAnsi="Tahoma" w:cs="Tahoma"/>
          <w:lang w:eastAsia="ar-SA"/>
        </w:rPr>
        <w:t>. této smlouvy, musí být specifikovány v písemném dodatku ke smlouvě a pro zhotovitele se stanou závaznými vždy ode dne účinnosti příslušného písemného dodatku smlouvy. Dodatek ke smlouvě o dílo musí být uzavřen v souladu s předchozím postupem ZZVZ, jinak je uzavřený dodatek neplatný a zhotovitel nemá právo na úhradu ceny změny díla sjednané v tomto dodatku a cena za jejich provedení se stane součástí ceny za provedení díla. Cena sjednaná ve smlouvě může být měněna pouze v souvislosti s</w:t>
      </w:r>
      <w:r w:rsidR="00B3656C">
        <w:rPr>
          <w:rFonts w:ascii="Tahoma" w:hAnsi="Tahoma" w:cs="Tahoma"/>
          <w:lang w:eastAsia="ar-SA"/>
        </w:rPr>
        <w:t> případnou změnou závazku ze smlouvy</w:t>
      </w:r>
      <w:r w:rsidRPr="00784841">
        <w:rPr>
          <w:rFonts w:ascii="Tahoma" w:hAnsi="Tahoma" w:cs="Tahoma"/>
          <w:lang w:eastAsia="ar-SA"/>
        </w:rPr>
        <w:t xml:space="preserve"> způsobem, který bude plně v souladu § 222 ZZVZ. Z jakýchkoliv jiných důvodů nesmí být cena měněna.</w:t>
      </w:r>
    </w:p>
    <w:p w14:paraId="6BFDA9A0" w14:textId="42E7941C" w:rsidR="00784841" w:rsidRDefault="00784841" w:rsidP="00846024">
      <w:pPr>
        <w:suppressAutoHyphens/>
        <w:spacing w:after="120"/>
        <w:ind w:left="425"/>
        <w:jc w:val="both"/>
        <w:rPr>
          <w:rFonts w:ascii="Tahoma" w:hAnsi="Tahoma" w:cs="Tahoma"/>
          <w:lang w:eastAsia="ar-SA"/>
        </w:rPr>
      </w:pPr>
      <w:r w:rsidRPr="00784841">
        <w:rPr>
          <w:rFonts w:ascii="Tahoma" w:hAnsi="Tahoma" w:cs="Tahoma"/>
          <w:lang w:eastAsia="ar-SA"/>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4D9F727F" w14:textId="77777777" w:rsidR="00520383" w:rsidRPr="00784841" w:rsidRDefault="00520383" w:rsidP="00520383">
      <w:pPr>
        <w:pStyle w:val="BodyText21"/>
        <w:numPr>
          <w:ilvl w:val="0"/>
          <w:numId w:val="4"/>
        </w:numPr>
        <w:spacing w:after="120" w:line="276" w:lineRule="auto"/>
        <w:ind w:left="426" w:hanging="426"/>
        <w:rPr>
          <w:rFonts w:ascii="Arial" w:hAnsi="Arial" w:cs="Arial"/>
          <w:sz w:val="20"/>
        </w:rPr>
      </w:pPr>
      <w:commentRangeStart w:id="10"/>
      <w:r w:rsidRPr="00784841">
        <w:rPr>
          <w:rFonts w:ascii="Arial" w:hAnsi="Arial" w:cs="Arial"/>
          <w:sz w:val="20"/>
        </w:rPr>
        <w:t>Objednatel předá při předání staveniště zhotoviteli dokumentaci o inženýrských sítích vedoucích staveništěm. Zhotovitel je povinen před započetím provádění díla zajistit vytýčení průběhu podzemních či nadzemních sítí v souladu s předanou dokumentací tak, aby při provádění zemních či jiných prací nedošlo k poškození podzemních či nadzemních sítí. Za případné porušení sítí v tomto případě odpovídá zhotovitel.</w:t>
      </w:r>
      <w:commentRangeEnd w:id="10"/>
      <w:r>
        <w:rPr>
          <w:rStyle w:val="Odkaznakoment"/>
          <w:snapToGrid/>
        </w:rPr>
        <w:commentReference w:id="10"/>
      </w:r>
    </w:p>
    <w:p w14:paraId="7444CA92" w14:textId="1BE1072E" w:rsidR="00846024" w:rsidRPr="00846024" w:rsidRDefault="00846024" w:rsidP="00B93FB6">
      <w:pPr>
        <w:pStyle w:val="BodyText21"/>
        <w:numPr>
          <w:ilvl w:val="0"/>
          <w:numId w:val="4"/>
        </w:numPr>
        <w:spacing w:after="120"/>
        <w:ind w:left="425" w:hanging="425"/>
        <w:rPr>
          <w:rFonts w:ascii="Arial" w:hAnsi="Arial" w:cs="Arial"/>
          <w:i/>
          <w:sz w:val="20"/>
        </w:rPr>
      </w:pPr>
      <w:commentRangeStart w:id="11"/>
      <w:r w:rsidRPr="00846024">
        <w:rPr>
          <w:rFonts w:ascii="Arial" w:hAnsi="Arial" w:cs="Arial"/>
          <w:i/>
          <w:sz w:val="20"/>
        </w:rPr>
        <w:t>Zhotovitel je seznámen se skutečností, že si objednatel vyhradil změnu závazku ze smlouvy na veřejnou zakázku, a to za těchto podmínek: (je potřeba podmínky, již v zadávací dokumentaci, pro případnou změnu a obsah smlouvy na veřejnou zakázku jednoznačně vymezit a tato změna nesmí měnit celkovou povahu veřejné zakázky. Jedná se o takové změny, které zadavatel již mohl předvídat pro přípravě zadávací dokumentace).</w:t>
      </w:r>
    </w:p>
    <w:p w14:paraId="6B5E0983" w14:textId="22DD3014" w:rsidR="00846024" w:rsidRPr="00846024" w:rsidRDefault="00846024" w:rsidP="00B93FB6">
      <w:pPr>
        <w:pStyle w:val="BodyText21"/>
        <w:numPr>
          <w:ilvl w:val="0"/>
          <w:numId w:val="4"/>
        </w:numPr>
        <w:spacing w:after="120"/>
        <w:ind w:left="425" w:hanging="425"/>
        <w:rPr>
          <w:rFonts w:ascii="Arial" w:hAnsi="Arial" w:cs="Arial"/>
          <w:i/>
          <w:sz w:val="20"/>
        </w:rPr>
      </w:pPr>
      <w:r w:rsidRPr="00846024">
        <w:rPr>
          <w:rFonts w:ascii="Arial" w:hAnsi="Arial" w:cs="Arial"/>
          <w:i/>
          <w:sz w:val="20"/>
        </w:rPr>
        <w:t xml:space="preserve">Zhotovitel je seznámen s tím, že si objednatel vyhradil změnu dodavatele v průběhu plnění veřejné zakázky, a to za těchto podmínek: (jako v předchozím odstavci je potřeba jednoznačně vymezit podmínky, již v zadávací dokumentaci, pro změnu zhotovitele a způsob určení nového zhotovitele). </w:t>
      </w:r>
    </w:p>
    <w:p w14:paraId="3C5D82FA" w14:textId="408EC2C1" w:rsidR="00846024" w:rsidRPr="00846024" w:rsidRDefault="00846024" w:rsidP="00B93FB6">
      <w:pPr>
        <w:pStyle w:val="BodyText21"/>
        <w:numPr>
          <w:ilvl w:val="0"/>
          <w:numId w:val="4"/>
        </w:numPr>
        <w:spacing w:after="120"/>
        <w:ind w:left="425" w:hanging="425"/>
        <w:rPr>
          <w:rFonts w:ascii="Arial" w:hAnsi="Arial" w:cs="Arial"/>
          <w:i/>
          <w:sz w:val="20"/>
        </w:rPr>
      </w:pPr>
      <w:r w:rsidRPr="00846024">
        <w:rPr>
          <w:rFonts w:ascii="Arial" w:hAnsi="Arial" w:cs="Arial"/>
          <w:i/>
          <w:sz w:val="20"/>
        </w:rPr>
        <w:t>Zhotovitel je seznámen s tím, že si objednatel vyhradil možnost použití jednacího řízení bez uveřejnění pro poskytnutí nových služeb nebo nových stavebních prací zhotovitelem, a to za předpokladu, že</w:t>
      </w:r>
    </w:p>
    <w:p w14:paraId="5F8474A5" w14:textId="51108443" w:rsidR="00846024" w:rsidRPr="00846024" w:rsidRDefault="00846024" w:rsidP="00846024">
      <w:pPr>
        <w:suppressAutoHyphens/>
        <w:spacing w:after="120"/>
        <w:ind w:left="993" w:hanging="426"/>
        <w:jc w:val="both"/>
        <w:rPr>
          <w:rFonts w:ascii="Tahoma" w:hAnsi="Tahoma" w:cs="Tahoma"/>
          <w:i/>
          <w:lang w:eastAsia="ar-SA"/>
        </w:rPr>
      </w:pPr>
      <w:r w:rsidRPr="00846024">
        <w:rPr>
          <w:rFonts w:ascii="Tahoma" w:hAnsi="Tahoma" w:cs="Tahoma"/>
          <w:i/>
          <w:lang w:eastAsia="ar-SA"/>
        </w:rPr>
        <w:t xml:space="preserve">a) </w:t>
      </w:r>
      <w:r>
        <w:rPr>
          <w:rFonts w:ascii="Tahoma" w:hAnsi="Tahoma" w:cs="Tahoma"/>
          <w:i/>
          <w:lang w:eastAsia="ar-SA"/>
        </w:rPr>
        <w:tab/>
      </w:r>
      <w:r w:rsidRPr="00846024">
        <w:rPr>
          <w:rFonts w:ascii="Tahoma" w:hAnsi="Tahoma" w:cs="Tahoma"/>
          <w:i/>
          <w:lang w:eastAsia="ar-SA"/>
        </w:rPr>
        <w:t>podmínky pro nové služby nebo nové stavební práce odpovídají podmínkám pro použití jednacího řízení bez uveřejnění podle § 66 zákona č. 134/2016 Sb., o zadávání veřejných zakázek,</w:t>
      </w:r>
    </w:p>
    <w:p w14:paraId="777BC20B" w14:textId="01AECEBE" w:rsidR="00846024" w:rsidRPr="00846024" w:rsidRDefault="00846024" w:rsidP="00846024">
      <w:pPr>
        <w:suppressAutoHyphens/>
        <w:spacing w:after="120"/>
        <w:ind w:left="993" w:hanging="426"/>
        <w:jc w:val="both"/>
        <w:rPr>
          <w:rFonts w:ascii="Tahoma" w:hAnsi="Tahoma" w:cs="Tahoma"/>
          <w:i/>
          <w:lang w:eastAsia="ar-SA"/>
        </w:rPr>
      </w:pPr>
      <w:r w:rsidRPr="00846024">
        <w:rPr>
          <w:rFonts w:ascii="Tahoma" w:hAnsi="Tahoma" w:cs="Tahoma"/>
          <w:i/>
          <w:lang w:eastAsia="ar-SA"/>
        </w:rPr>
        <w:t xml:space="preserve">b) </w:t>
      </w:r>
      <w:r>
        <w:rPr>
          <w:rFonts w:ascii="Tahoma" w:hAnsi="Tahoma" w:cs="Tahoma"/>
          <w:i/>
          <w:lang w:eastAsia="ar-SA"/>
        </w:rPr>
        <w:tab/>
      </w:r>
      <w:r w:rsidRPr="00846024">
        <w:rPr>
          <w:rFonts w:ascii="Tahoma" w:hAnsi="Tahoma" w:cs="Tahoma"/>
          <w:i/>
          <w:lang w:eastAsia="ar-SA"/>
        </w:rPr>
        <w:t>předpokládaná hodnota nových služeb nebo nových stavebních prací nepřevyšuje 30 % předpokládané hodnoty veřejné zakázky a</w:t>
      </w:r>
    </w:p>
    <w:p w14:paraId="53304C8D" w14:textId="2A3DFEAE" w:rsidR="00846024" w:rsidRPr="00784841" w:rsidRDefault="00846024" w:rsidP="00846024">
      <w:pPr>
        <w:suppressAutoHyphens/>
        <w:spacing w:after="120"/>
        <w:ind w:left="993" w:hanging="426"/>
        <w:jc w:val="both"/>
        <w:rPr>
          <w:rFonts w:ascii="Tahoma" w:hAnsi="Tahoma" w:cs="Tahoma"/>
          <w:i/>
          <w:lang w:eastAsia="ar-SA"/>
        </w:rPr>
      </w:pPr>
      <w:r w:rsidRPr="00846024">
        <w:rPr>
          <w:rFonts w:ascii="Tahoma" w:hAnsi="Tahoma" w:cs="Tahoma"/>
          <w:i/>
          <w:lang w:eastAsia="ar-SA"/>
        </w:rPr>
        <w:t xml:space="preserve">c) </w:t>
      </w:r>
      <w:r>
        <w:rPr>
          <w:rFonts w:ascii="Tahoma" w:hAnsi="Tahoma" w:cs="Tahoma"/>
          <w:i/>
          <w:lang w:eastAsia="ar-SA"/>
        </w:rPr>
        <w:tab/>
      </w:r>
      <w:r w:rsidRPr="00846024">
        <w:rPr>
          <w:rFonts w:ascii="Tahoma" w:hAnsi="Tahoma" w:cs="Tahoma"/>
          <w:i/>
          <w:lang w:eastAsia="ar-SA"/>
        </w:rPr>
        <w:t>předpokládaná doba a rozsah poskytnutí nových služeb nebo nových stavebních prací je specifikován dle zadávací dokumentace takto: (je potřeba, aby byla předpokládaná doba a rozsah poskytnutí nových služeb nebo nových stavebních prací uvedena v zadávací dokumentaci. Je potřeba, aby všechny předpoklady byly splněny kumulativně).</w:t>
      </w:r>
      <w:commentRangeEnd w:id="11"/>
      <w:r>
        <w:rPr>
          <w:rStyle w:val="Odkaznakoment"/>
        </w:rPr>
        <w:commentReference w:id="11"/>
      </w:r>
    </w:p>
    <w:p w14:paraId="7D30ED8E" w14:textId="77777777" w:rsidR="00784841" w:rsidRPr="00A25382" w:rsidRDefault="00784841" w:rsidP="00F42A03">
      <w:pPr>
        <w:spacing w:after="120"/>
        <w:ind w:left="426"/>
        <w:jc w:val="both"/>
        <w:rPr>
          <w:rFonts w:ascii="Arial" w:hAnsi="Arial" w:cs="Arial"/>
        </w:rPr>
      </w:pPr>
    </w:p>
    <w:p w14:paraId="3292F563" w14:textId="1DD67589"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14:paraId="0BCE8AAC" w14:textId="77777777" w:rsidR="00892B66" w:rsidRPr="00892B66" w:rsidRDefault="00892B66" w:rsidP="00B93FB6">
      <w:pPr>
        <w:numPr>
          <w:ilvl w:val="0"/>
          <w:numId w:val="8"/>
        </w:numPr>
        <w:spacing w:after="120"/>
        <w:jc w:val="both"/>
        <w:rPr>
          <w:rFonts w:ascii="Arial" w:hAnsi="Arial" w:cs="Arial"/>
        </w:rPr>
      </w:pPr>
      <w:r w:rsidRPr="00892B66">
        <w:rPr>
          <w:rFonts w:ascii="Arial" w:hAnsi="Arial" w:cs="Arial"/>
        </w:rPr>
        <w:t>Zhotovitel se zavazuje dílo řádně provést ve lhůtě nejpozději do …………………………..</w:t>
      </w:r>
    </w:p>
    <w:p w14:paraId="65397D85" w14:textId="77777777" w:rsidR="00892B66" w:rsidRPr="00892B66" w:rsidRDefault="00892B66" w:rsidP="00B93FB6">
      <w:pPr>
        <w:numPr>
          <w:ilvl w:val="0"/>
          <w:numId w:val="8"/>
        </w:numPr>
        <w:spacing w:after="120"/>
        <w:jc w:val="both"/>
        <w:rPr>
          <w:rFonts w:ascii="Arial" w:hAnsi="Arial" w:cs="Arial"/>
          <w:b/>
        </w:rPr>
      </w:pPr>
      <w:r w:rsidRPr="00892B66">
        <w:rPr>
          <w:rFonts w:ascii="Arial" w:hAnsi="Arial" w:cs="Arial"/>
        </w:rPr>
        <w:t xml:space="preserve">Smluvní strany se dohodly, že dílo bude provedeno jako celek, a to v následujících termínech: </w:t>
      </w:r>
    </w:p>
    <w:p w14:paraId="054DB838" w14:textId="77777777" w:rsidR="00892B66" w:rsidRPr="00892B66" w:rsidRDefault="00892B66" w:rsidP="00021985">
      <w:pPr>
        <w:spacing w:after="120"/>
        <w:ind w:left="1331" w:hanging="480"/>
        <w:jc w:val="both"/>
        <w:rPr>
          <w:rFonts w:ascii="Arial" w:hAnsi="Arial" w:cs="Arial"/>
        </w:rPr>
      </w:pPr>
      <w:commentRangeStart w:id="12"/>
      <w:r w:rsidRPr="00892B66">
        <w:rPr>
          <w:rFonts w:ascii="Arial" w:hAnsi="Arial" w:cs="Arial"/>
        </w:rPr>
        <w:t>termín předání staveniště zhotoviteli</w:t>
      </w:r>
      <w:r w:rsidRPr="00892B66">
        <w:rPr>
          <w:rFonts w:ascii="Arial" w:hAnsi="Arial" w:cs="Arial"/>
        </w:rPr>
        <w:tab/>
      </w:r>
      <w:r w:rsidRPr="00892B66">
        <w:rPr>
          <w:rFonts w:ascii="Arial" w:hAnsi="Arial" w:cs="Arial"/>
        </w:rPr>
        <w:tab/>
      </w:r>
      <w:r w:rsidRPr="00892B66">
        <w:rPr>
          <w:rFonts w:ascii="Arial" w:hAnsi="Arial" w:cs="Arial"/>
        </w:rPr>
        <w:tab/>
        <w:t xml:space="preserve"> </w:t>
      </w:r>
      <w:r w:rsidRPr="00892B66">
        <w:rPr>
          <w:rFonts w:ascii="Arial" w:hAnsi="Arial" w:cs="Arial"/>
        </w:rPr>
        <w:tab/>
        <w:t xml:space="preserve">   </w:t>
      </w:r>
      <w:r w:rsidRPr="00892B66">
        <w:rPr>
          <w:rFonts w:ascii="Arial" w:hAnsi="Arial" w:cs="Arial"/>
        </w:rPr>
        <w:tab/>
      </w:r>
      <w:r w:rsidRPr="00892B66">
        <w:rPr>
          <w:rFonts w:ascii="Arial" w:hAnsi="Arial" w:cs="Arial"/>
        </w:rPr>
        <w:tab/>
        <w:t>………..</w:t>
      </w:r>
    </w:p>
    <w:p w14:paraId="11A0FA03" w14:textId="16C8B1B8" w:rsidR="00892B66" w:rsidRDefault="00892B66" w:rsidP="00021985">
      <w:pPr>
        <w:spacing w:after="120"/>
        <w:ind w:left="1331" w:hanging="480"/>
        <w:jc w:val="both"/>
        <w:rPr>
          <w:rFonts w:ascii="Arial" w:hAnsi="Arial" w:cs="Arial"/>
        </w:rPr>
      </w:pPr>
      <w:r w:rsidRPr="00892B66">
        <w:rPr>
          <w:rFonts w:ascii="Arial" w:hAnsi="Arial" w:cs="Arial"/>
        </w:rPr>
        <w:t>zahájení provádění díla</w:t>
      </w:r>
      <w:r w:rsidRPr="00892B66">
        <w:rPr>
          <w:rFonts w:ascii="Arial" w:hAnsi="Arial" w:cs="Arial"/>
        </w:rPr>
        <w:tab/>
      </w:r>
      <w:r w:rsidRPr="00892B66">
        <w:rPr>
          <w:rFonts w:ascii="Arial" w:hAnsi="Arial" w:cs="Arial"/>
        </w:rPr>
        <w:tab/>
      </w:r>
      <w:r w:rsidRPr="00892B66">
        <w:rPr>
          <w:rFonts w:ascii="Arial" w:hAnsi="Arial" w:cs="Arial"/>
        </w:rPr>
        <w:tab/>
      </w:r>
      <w:r w:rsidRPr="00892B66">
        <w:rPr>
          <w:rFonts w:ascii="Arial" w:hAnsi="Arial" w:cs="Arial"/>
        </w:rPr>
        <w:tab/>
        <w:t xml:space="preserve">      </w:t>
      </w:r>
      <w:r w:rsidRPr="00892B66">
        <w:rPr>
          <w:rFonts w:ascii="Arial" w:hAnsi="Arial" w:cs="Arial"/>
        </w:rPr>
        <w:tab/>
      </w:r>
      <w:r w:rsidR="00E97370">
        <w:rPr>
          <w:rFonts w:ascii="Arial" w:hAnsi="Arial" w:cs="Arial"/>
        </w:rPr>
        <w:tab/>
      </w:r>
      <w:r>
        <w:rPr>
          <w:rFonts w:ascii="Arial" w:hAnsi="Arial" w:cs="Arial"/>
        </w:rPr>
        <w:tab/>
      </w:r>
      <w:r w:rsidR="00E97370">
        <w:rPr>
          <w:rFonts w:ascii="Arial" w:hAnsi="Arial" w:cs="Arial"/>
        </w:rPr>
        <w:t>………..</w:t>
      </w:r>
    </w:p>
    <w:p w14:paraId="2C56A082" w14:textId="261BD0EA" w:rsidR="005B7288" w:rsidRPr="00892B66" w:rsidRDefault="005B7288" w:rsidP="00021985">
      <w:pPr>
        <w:spacing w:after="120"/>
        <w:ind w:left="1331" w:hanging="480"/>
        <w:jc w:val="both"/>
        <w:rPr>
          <w:rFonts w:ascii="Arial" w:hAnsi="Arial" w:cs="Arial"/>
        </w:rPr>
      </w:pPr>
      <w:r>
        <w:rPr>
          <w:rFonts w:ascii="Arial" w:hAnsi="Arial" w:cs="Arial"/>
        </w:rPr>
        <w:t xml:space="preserve">zahájení </w:t>
      </w:r>
      <w:proofErr w:type="spellStart"/>
      <w:r>
        <w:rPr>
          <w:rFonts w:ascii="Arial" w:hAnsi="Arial" w:cs="Arial"/>
        </w:rPr>
        <w:t>předpřejímek</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B5523E4" w14:textId="322214BF" w:rsidR="00892B66" w:rsidRPr="00892B66" w:rsidRDefault="00892B66" w:rsidP="00021985">
      <w:pPr>
        <w:spacing w:after="120"/>
        <w:ind w:left="1331" w:hanging="480"/>
        <w:jc w:val="both"/>
        <w:rPr>
          <w:rFonts w:ascii="Arial" w:hAnsi="Arial" w:cs="Arial"/>
        </w:rPr>
      </w:pPr>
      <w:r w:rsidRPr="00892B66">
        <w:rPr>
          <w:rFonts w:ascii="Arial" w:hAnsi="Arial" w:cs="Arial"/>
        </w:rPr>
        <w:t>dokončení prací</w:t>
      </w:r>
      <w:r w:rsidR="00E97370">
        <w:rPr>
          <w:rFonts w:ascii="Arial" w:hAnsi="Arial" w:cs="Arial"/>
        </w:rPr>
        <w:tab/>
      </w:r>
      <w:r w:rsidR="00E97370">
        <w:rPr>
          <w:rFonts w:ascii="Arial" w:hAnsi="Arial" w:cs="Arial"/>
        </w:rPr>
        <w:tab/>
      </w:r>
      <w:r w:rsidR="00E97370">
        <w:rPr>
          <w:rFonts w:ascii="Arial" w:hAnsi="Arial" w:cs="Arial"/>
        </w:rPr>
        <w:tab/>
      </w:r>
      <w:r w:rsidR="00E97370">
        <w:rPr>
          <w:rFonts w:ascii="Arial" w:hAnsi="Arial" w:cs="Arial"/>
        </w:rPr>
        <w:tab/>
      </w:r>
      <w:r w:rsidR="00E97370">
        <w:rPr>
          <w:rFonts w:ascii="Arial" w:hAnsi="Arial" w:cs="Arial"/>
        </w:rPr>
        <w:tab/>
      </w:r>
      <w:r w:rsidR="00E97370">
        <w:rPr>
          <w:rFonts w:ascii="Arial" w:hAnsi="Arial" w:cs="Arial"/>
        </w:rPr>
        <w:tab/>
      </w:r>
      <w:r w:rsidR="00E97370">
        <w:rPr>
          <w:rFonts w:ascii="Arial" w:hAnsi="Arial" w:cs="Arial"/>
        </w:rPr>
        <w:tab/>
      </w:r>
      <w:r w:rsidR="00E97370">
        <w:rPr>
          <w:rFonts w:ascii="Arial" w:hAnsi="Arial" w:cs="Arial"/>
        </w:rPr>
        <w:tab/>
      </w:r>
      <w:r>
        <w:rPr>
          <w:rFonts w:ascii="Arial" w:hAnsi="Arial" w:cs="Arial"/>
        </w:rPr>
        <w:t>……</w:t>
      </w:r>
      <w:r w:rsidR="00E97370">
        <w:rPr>
          <w:rFonts w:ascii="Arial" w:hAnsi="Arial" w:cs="Arial"/>
        </w:rPr>
        <w:t>…..</w:t>
      </w:r>
    </w:p>
    <w:p w14:paraId="2C4E9648" w14:textId="77777777" w:rsidR="00892B66" w:rsidRPr="00892B66" w:rsidRDefault="00892B66" w:rsidP="00021985">
      <w:pPr>
        <w:spacing w:after="120"/>
        <w:ind w:left="1331" w:hanging="480"/>
        <w:jc w:val="both"/>
        <w:rPr>
          <w:rFonts w:ascii="Arial" w:hAnsi="Arial" w:cs="Arial"/>
          <w:b/>
        </w:rPr>
      </w:pPr>
      <w:r w:rsidRPr="00892B66">
        <w:rPr>
          <w:rFonts w:ascii="Arial" w:hAnsi="Arial" w:cs="Arial"/>
        </w:rPr>
        <w:t>protokolární předání řádně provedeného díla</w:t>
      </w:r>
      <w:r w:rsidRPr="00892B66">
        <w:rPr>
          <w:rFonts w:ascii="Arial" w:hAnsi="Arial" w:cs="Arial"/>
        </w:rPr>
        <w:tab/>
      </w:r>
      <w:r w:rsidRPr="00892B66">
        <w:rPr>
          <w:rFonts w:ascii="Arial" w:hAnsi="Arial" w:cs="Arial"/>
        </w:rPr>
        <w:tab/>
      </w:r>
      <w:r w:rsidRPr="00892B66">
        <w:rPr>
          <w:rFonts w:ascii="Arial" w:hAnsi="Arial" w:cs="Arial"/>
        </w:rPr>
        <w:tab/>
      </w:r>
      <w:r w:rsidRPr="00892B66">
        <w:rPr>
          <w:rFonts w:ascii="Arial" w:hAnsi="Arial" w:cs="Arial"/>
        </w:rPr>
        <w:tab/>
        <w:t xml:space="preserve">        </w:t>
      </w:r>
      <w:r w:rsidRPr="00892B66">
        <w:rPr>
          <w:rFonts w:ascii="Arial" w:hAnsi="Arial" w:cs="Arial"/>
        </w:rPr>
        <w:tab/>
        <w:t>………..</w:t>
      </w:r>
      <w:commentRangeEnd w:id="12"/>
      <w:r w:rsidR="00FC43C8">
        <w:rPr>
          <w:rStyle w:val="Odkaznakoment"/>
        </w:rPr>
        <w:commentReference w:id="12"/>
      </w:r>
    </w:p>
    <w:p w14:paraId="2887BDB2" w14:textId="7DC3ADCA" w:rsidR="00892B66" w:rsidRPr="00892B66" w:rsidRDefault="00892B66" w:rsidP="00021985">
      <w:pPr>
        <w:spacing w:after="12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článku </w:t>
      </w:r>
      <w:r w:rsidRPr="005A022F">
        <w:rPr>
          <w:rFonts w:ascii="Arial" w:hAnsi="Arial" w:cs="Arial"/>
        </w:rPr>
        <w:t>X. smlouvy</w:t>
      </w:r>
      <w:r w:rsidRPr="00892B66">
        <w:rPr>
          <w:rFonts w:ascii="Arial" w:hAnsi="Arial" w:cs="Arial"/>
        </w:rPr>
        <w:t xml:space="preserve">. </w:t>
      </w:r>
    </w:p>
    <w:p w14:paraId="6179852C" w14:textId="0C3451A7" w:rsidR="00892B66" w:rsidRPr="00892B66" w:rsidRDefault="00892B66" w:rsidP="00B93FB6">
      <w:pPr>
        <w:numPr>
          <w:ilvl w:val="0"/>
          <w:numId w:val="8"/>
        </w:numPr>
        <w:spacing w:after="120"/>
        <w:jc w:val="both"/>
        <w:rPr>
          <w:rFonts w:ascii="Arial" w:hAnsi="Arial" w:cs="Arial"/>
        </w:rPr>
      </w:pPr>
      <w:r w:rsidRPr="00892B66">
        <w:rPr>
          <w:rFonts w:ascii="Arial" w:hAnsi="Arial" w:cs="Arial"/>
        </w:rPr>
        <w:t xml:space="preserve">Detailní harmonogram realizace díla, zpracovaný v souladu s nabídkou zhotovitele v rámci zadávacího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do sedmi </w:t>
      </w:r>
      <w:r w:rsidR="00FC43C8">
        <w:rPr>
          <w:rFonts w:ascii="Arial" w:hAnsi="Arial" w:cs="Arial"/>
        </w:rPr>
        <w:t xml:space="preserve">(7) </w:t>
      </w:r>
      <w:r w:rsidRPr="00892B66">
        <w:rPr>
          <w:rFonts w:ascii="Arial" w:hAnsi="Arial" w:cs="Arial"/>
        </w:rPr>
        <w:t>kalendářních dn</w:t>
      </w:r>
      <w:r w:rsidR="00E27C4F">
        <w:rPr>
          <w:rFonts w:ascii="Arial" w:hAnsi="Arial" w:cs="Arial"/>
        </w:rPr>
        <w:t>í</w:t>
      </w:r>
      <w:r w:rsidRPr="00892B66">
        <w:rPr>
          <w:rFonts w:ascii="Arial" w:hAnsi="Arial" w:cs="Arial"/>
        </w:rPr>
        <w:t xml:space="preserve"> ode dne podpisu této smlouvy. Termíny provádění díla uvedené v harmonogramu realizace díla jsou pro zhotovitele závazné. Harmonogram postupu prací bude obsahovat i návrh opatření k minimalizaci negativních vlivů souvisejících s realizací stavby.</w:t>
      </w:r>
    </w:p>
    <w:p w14:paraId="5262BEDF" w14:textId="3C5B4E71" w:rsidR="00892B66" w:rsidRPr="00892B66" w:rsidRDefault="00892B66" w:rsidP="00B93FB6">
      <w:pPr>
        <w:numPr>
          <w:ilvl w:val="0"/>
          <w:numId w:val="8"/>
        </w:numPr>
        <w:spacing w:after="120"/>
        <w:jc w:val="both"/>
        <w:rPr>
          <w:rFonts w:ascii="Arial" w:hAnsi="Arial" w:cs="Arial"/>
        </w:rPr>
      </w:pPr>
      <w:r w:rsidRPr="00892B66">
        <w:rPr>
          <w:rFonts w:ascii="Arial" w:hAnsi="Arial" w:cs="Arial"/>
        </w:rPr>
        <w:t>Smluvní strany se dohodly, že případné dodatečné práce, jejichž finanční objem nepřekročí 10 % (slovy: deset procent</w:t>
      </w:r>
      <w:r w:rsidR="00FC43C8">
        <w:rPr>
          <w:rFonts w:ascii="Arial" w:hAnsi="Arial" w:cs="Arial"/>
        </w:rPr>
        <w:t>)</w:t>
      </w:r>
      <w:r w:rsidRPr="00892B66">
        <w:rPr>
          <w:rFonts w:ascii="Arial" w:hAnsi="Arial" w:cs="Arial"/>
        </w:rPr>
        <w:t xml:space="preserve"> ze sjednané ceny za provedení díla, nebudou mít vliv na termín ukončení díla a dílo bude dokončeno ve sjednaném termínu dle smlouvy, pokud se smluvní strany výslovně písemně nedohodnou jinak. </w:t>
      </w:r>
    </w:p>
    <w:p w14:paraId="068316EA" w14:textId="494602F1" w:rsidR="00892B66" w:rsidRPr="00892B66" w:rsidRDefault="00892B66" w:rsidP="00B93FB6">
      <w:pPr>
        <w:numPr>
          <w:ilvl w:val="0"/>
          <w:numId w:val="8"/>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 Odpovědnost nevylučuje překážka, která vznikla v době, kdy již byl zhotovitel v prodlení s plněním své povinnosti nebo vznikla v důsledku hospodářských či organizačních poměrů zhotovitele. </w:t>
      </w:r>
    </w:p>
    <w:p w14:paraId="5E603BE0" w14:textId="2C717C7D" w:rsidR="00892B66" w:rsidRPr="00892B66" w:rsidRDefault="00892B66" w:rsidP="00B93FB6">
      <w:pPr>
        <w:numPr>
          <w:ilvl w:val="0"/>
          <w:numId w:val="8"/>
        </w:numPr>
        <w:spacing w:after="120"/>
        <w:jc w:val="both"/>
        <w:rPr>
          <w:rFonts w:ascii="Arial" w:hAnsi="Arial" w:cs="Arial"/>
        </w:rPr>
      </w:pPr>
      <w:r w:rsidRPr="00892B66">
        <w:rPr>
          <w:rFonts w:ascii="Arial" w:hAnsi="Arial" w:cs="Arial"/>
        </w:rPr>
        <w:t xml:space="preserve">Před dobou sjednanou pro předání a převzetí díla dle článku </w:t>
      </w:r>
      <w:r w:rsidR="00A8290B">
        <w:rPr>
          <w:rFonts w:ascii="Arial" w:hAnsi="Arial" w:cs="Arial"/>
        </w:rPr>
        <w:t>III</w:t>
      </w:r>
      <w:r w:rsidRPr="00892B66">
        <w:rPr>
          <w:rFonts w:ascii="Arial" w:hAnsi="Arial" w:cs="Arial"/>
        </w:rPr>
        <w:t xml:space="preserve">. odst. </w:t>
      </w:r>
      <w:r w:rsidR="00A8290B">
        <w:rPr>
          <w:rFonts w:ascii="Arial" w:hAnsi="Arial" w:cs="Arial"/>
        </w:rPr>
        <w:t>3</w:t>
      </w:r>
      <w:r w:rsidRPr="00892B66">
        <w:rPr>
          <w:rFonts w:ascii="Arial" w:hAnsi="Arial" w:cs="Arial"/>
        </w:rPr>
        <w:t>.1 této smlouvy není objednatel povinen od zhotovitele dílo či kteroukoli jeho část převzít.</w:t>
      </w:r>
    </w:p>
    <w:p w14:paraId="0C161D72" w14:textId="77777777" w:rsidR="00892B66" w:rsidRPr="00892B66" w:rsidRDefault="00892B66" w:rsidP="00B93FB6">
      <w:pPr>
        <w:numPr>
          <w:ilvl w:val="0"/>
          <w:numId w:val="8"/>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5FEC4BEA" w14:textId="77777777" w:rsidR="00A25382" w:rsidRPr="00892B66" w:rsidRDefault="00A25382" w:rsidP="00021985">
      <w:pPr>
        <w:pStyle w:val="BodyText21"/>
        <w:spacing w:after="120" w:line="276" w:lineRule="auto"/>
        <w:ind w:left="426"/>
        <w:rPr>
          <w:rFonts w:ascii="Arial" w:hAnsi="Arial" w:cs="Arial"/>
          <w:sz w:val="20"/>
        </w:rPr>
      </w:pPr>
    </w:p>
    <w:p w14:paraId="57E6F629" w14:textId="613A17A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55C69DD0" w14:textId="77777777" w:rsidR="00021985" w:rsidRPr="00021985" w:rsidRDefault="00021985" w:rsidP="00B93FB6">
      <w:pPr>
        <w:numPr>
          <w:ilvl w:val="0"/>
          <w:numId w:val="9"/>
        </w:numPr>
        <w:spacing w:after="120"/>
        <w:jc w:val="both"/>
        <w:rPr>
          <w:rFonts w:ascii="Arial" w:hAnsi="Arial" w:cs="Arial"/>
        </w:rPr>
      </w:pPr>
      <w:r w:rsidRPr="00021985">
        <w:rPr>
          <w:rFonts w:ascii="Arial" w:hAnsi="Arial" w:cs="Arial"/>
        </w:rPr>
        <w:t xml:space="preserve">Zhotovitel se zavazuje provést dílo na pozemku </w:t>
      </w:r>
      <w:proofErr w:type="spellStart"/>
      <w:r w:rsidRPr="00021985">
        <w:rPr>
          <w:rFonts w:ascii="Arial" w:hAnsi="Arial" w:cs="Arial"/>
        </w:rPr>
        <w:t>parc</w:t>
      </w:r>
      <w:proofErr w:type="spellEnd"/>
      <w:r w:rsidRPr="00021985">
        <w:rPr>
          <w:rFonts w:ascii="Arial" w:hAnsi="Arial" w:cs="Arial"/>
        </w:rPr>
        <w:t>. č. ……., který se nachází v obci ………… a katastrálním území ………………...</w:t>
      </w:r>
    </w:p>
    <w:p w14:paraId="20115E56" w14:textId="77777777" w:rsidR="00021985" w:rsidRPr="00021985" w:rsidRDefault="00021985" w:rsidP="00B93FB6">
      <w:pPr>
        <w:numPr>
          <w:ilvl w:val="0"/>
          <w:numId w:val="9"/>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555CBCDE" w14:textId="77777777" w:rsidR="00021985" w:rsidRPr="008D72EF" w:rsidRDefault="00021985" w:rsidP="00021985">
      <w:pPr>
        <w:spacing w:after="120"/>
        <w:ind w:left="567" w:hanging="567"/>
        <w:jc w:val="both"/>
        <w:rPr>
          <w:sz w:val="22"/>
        </w:rPr>
      </w:pPr>
    </w:p>
    <w:p w14:paraId="17E829B9" w14:textId="7EBE8B6C"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44D2D40E" w14:textId="77777777" w:rsidR="00AA615B" w:rsidRPr="00AA615B" w:rsidRDefault="00AA615B" w:rsidP="00AA615B">
      <w:pPr>
        <w:numPr>
          <w:ilvl w:val="0"/>
          <w:numId w:val="10"/>
        </w:numPr>
        <w:spacing w:after="120"/>
        <w:jc w:val="both"/>
        <w:rPr>
          <w:rFonts w:ascii="Arial" w:hAnsi="Arial" w:cs="Arial"/>
        </w:rPr>
      </w:pPr>
      <w:r w:rsidRPr="00AA615B">
        <w:rPr>
          <w:rFonts w:ascii="Arial" w:hAnsi="Arial" w:cs="Arial"/>
        </w:rPr>
        <w:t>Smluvní strany se dohodly na ceně, tzn. ceně maximální, za provedení díla, ve výši:</w:t>
      </w:r>
    </w:p>
    <w:p w14:paraId="671DF3B3" w14:textId="77777777" w:rsidR="00AA615B" w:rsidRPr="00CC29D7" w:rsidRDefault="00AA615B" w:rsidP="00AA615B">
      <w:pPr>
        <w:numPr>
          <w:ilvl w:val="12"/>
          <w:numId w:val="0"/>
        </w:numPr>
        <w:jc w:val="both"/>
        <w:rPr>
          <w:rFonts w:asciiTheme="minorHAnsi" w:hAnsiTheme="minorHAnsi" w:cstheme="minorHAnsi"/>
          <w:sz w:val="22"/>
          <w:szCs w:val="22"/>
        </w:rPr>
      </w:pPr>
      <w:r w:rsidRPr="00CC29D7">
        <w:rPr>
          <w:rFonts w:asciiTheme="minorHAnsi" w:hAnsiTheme="minorHAnsi" w:cstheme="minorHAnsi"/>
          <w:sz w:val="22"/>
          <w:szCs w:val="22"/>
        </w:rPr>
        <w:t xml:space="preserve">         </w:t>
      </w:r>
    </w:p>
    <w:p w14:paraId="031B1956" w14:textId="77777777" w:rsidR="00AA615B" w:rsidRPr="002C49CF" w:rsidRDefault="00AA615B" w:rsidP="00AA615B">
      <w:pPr>
        <w:numPr>
          <w:ilvl w:val="12"/>
          <w:numId w:val="0"/>
        </w:numPr>
        <w:ind w:firstLine="624"/>
        <w:jc w:val="both"/>
        <w:rPr>
          <w:rFonts w:ascii="Arial" w:hAnsi="Arial" w:cs="Arial"/>
        </w:rPr>
      </w:pPr>
      <w:r w:rsidRPr="002C49CF">
        <w:rPr>
          <w:rFonts w:ascii="Arial" w:hAnsi="Arial" w:cs="Arial"/>
        </w:rPr>
        <w:t>Cena bez DPH ………………………………….</w:t>
      </w:r>
      <w:r w:rsidRPr="002C49CF">
        <w:rPr>
          <w:rFonts w:ascii="Arial" w:hAnsi="Arial" w:cs="Arial"/>
        </w:rPr>
        <w:tab/>
        <w:t>Kč</w:t>
      </w:r>
    </w:p>
    <w:p w14:paraId="41A79CA8" w14:textId="77777777" w:rsidR="00AA615B" w:rsidRPr="002C49CF" w:rsidRDefault="00AA615B" w:rsidP="00AA615B">
      <w:pPr>
        <w:numPr>
          <w:ilvl w:val="12"/>
          <w:numId w:val="0"/>
        </w:numPr>
        <w:ind w:firstLine="624"/>
        <w:jc w:val="both"/>
        <w:rPr>
          <w:rFonts w:ascii="Arial" w:hAnsi="Arial" w:cs="Arial"/>
        </w:rPr>
      </w:pPr>
      <w:r w:rsidRPr="002C49CF">
        <w:rPr>
          <w:rFonts w:ascii="Arial" w:hAnsi="Arial" w:cs="Arial"/>
        </w:rPr>
        <w:t>(slovy: ……………………………………….)</w:t>
      </w:r>
    </w:p>
    <w:p w14:paraId="5631BD83" w14:textId="128C8B36" w:rsidR="00AA615B" w:rsidRPr="002C49CF" w:rsidRDefault="00AA615B" w:rsidP="00AA615B">
      <w:pPr>
        <w:numPr>
          <w:ilvl w:val="12"/>
          <w:numId w:val="0"/>
        </w:numPr>
        <w:ind w:firstLine="624"/>
        <w:jc w:val="both"/>
        <w:rPr>
          <w:rFonts w:ascii="Arial" w:hAnsi="Arial" w:cs="Arial"/>
        </w:rPr>
      </w:pPr>
      <w:r w:rsidRPr="002C49CF">
        <w:rPr>
          <w:rFonts w:ascii="Arial" w:hAnsi="Arial" w:cs="Arial"/>
        </w:rPr>
        <w:t>(dále jen „cena“ nebo “cena za provedení díla“)</w:t>
      </w:r>
    </w:p>
    <w:p w14:paraId="4D402B52" w14:textId="77777777" w:rsidR="00AA615B" w:rsidRPr="00CC29D7" w:rsidRDefault="00AA615B" w:rsidP="00AA615B">
      <w:pPr>
        <w:numPr>
          <w:ilvl w:val="12"/>
          <w:numId w:val="0"/>
        </w:numPr>
        <w:ind w:firstLine="624"/>
        <w:jc w:val="both"/>
        <w:rPr>
          <w:rFonts w:asciiTheme="minorHAnsi" w:hAnsiTheme="minorHAnsi" w:cstheme="minorHAnsi"/>
          <w:sz w:val="22"/>
          <w:szCs w:val="22"/>
        </w:rPr>
      </w:pPr>
    </w:p>
    <w:p w14:paraId="31CAD5BC" w14:textId="4EE9ECF5" w:rsidR="00AA615B" w:rsidRPr="00AA615B" w:rsidRDefault="00AA615B" w:rsidP="00885E75">
      <w:pPr>
        <w:spacing w:after="120"/>
        <w:ind w:left="624"/>
        <w:jc w:val="both"/>
        <w:rPr>
          <w:rFonts w:ascii="Arial" w:hAnsi="Arial" w:cs="Arial"/>
        </w:rPr>
      </w:pPr>
      <w:r w:rsidRPr="00AA615B">
        <w:rPr>
          <w:rFonts w:ascii="Arial" w:hAnsi="Arial" w:cs="Arial"/>
        </w:rPr>
        <w:lastRenderedPageBreak/>
        <w:t>Smluvní strany současně podpisem této smlouvy berou na vědomí, že se v případě poskytnutí stavebních či montážních prací ve smyslu § 92e zákona č. 235/2004 Sb., o dani z přidané hodnoty, (dále jen „ZDPH“), objednateli, použije režim přenesení daňové povinnosti.  Povinnost přiznat a zaplatit daň je při uplatnění režimu přenesen</w:t>
      </w:r>
      <w:r>
        <w:rPr>
          <w:rFonts w:ascii="Arial" w:hAnsi="Arial" w:cs="Arial"/>
        </w:rPr>
        <w:t>é</w:t>
      </w:r>
      <w:r w:rsidRPr="00AA615B">
        <w:rPr>
          <w:rFonts w:ascii="Arial" w:hAnsi="Arial" w:cs="Arial"/>
        </w:rPr>
        <w:t xml:space="preserve"> daňové povinnosti přenesena z poskytovatele plnění, na příjemce plnění, tzn. na objednatele.  </w:t>
      </w:r>
    </w:p>
    <w:p w14:paraId="624A2E37" w14:textId="6AE3C1A8" w:rsidR="00E97370" w:rsidRPr="00E97370" w:rsidRDefault="00E97370" w:rsidP="00B93FB6">
      <w:pPr>
        <w:numPr>
          <w:ilvl w:val="0"/>
          <w:numId w:val="10"/>
        </w:numPr>
        <w:spacing w:after="120"/>
        <w:jc w:val="both"/>
        <w:rPr>
          <w:rFonts w:ascii="Arial" w:hAnsi="Arial" w:cs="Arial"/>
        </w:rPr>
      </w:pPr>
      <w:r w:rsidRPr="00E97370">
        <w:rPr>
          <w:rFonts w:ascii="Arial" w:hAnsi="Arial" w:cs="Arial"/>
        </w:rPr>
        <w:t>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w:t>
      </w:r>
      <w:r w:rsidR="00520383">
        <w:rPr>
          <w:rFonts w:ascii="Arial" w:hAnsi="Arial" w:cs="Arial"/>
        </w:rPr>
        <w:t>)</w:t>
      </w:r>
      <w:r w:rsidRPr="00E97370">
        <w:rPr>
          <w:rFonts w:ascii="Arial" w:hAnsi="Arial" w:cs="Arial"/>
        </w:rPr>
        <w:t xml:space="preserve">.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spojené se splněním podmínek stavebního řízení či získáním jiných povolení či jiných rozhodnutí orgánů veřejné správy. </w:t>
      </w:r>
    </w:p>
    <w:p w14:paraId="1E14015E" w14:textId="77777777" w:rsidR="00FC43C8" w:rsidRDefault="00E97370" w:rsidP="00B93FB6">
      <w:pPr>
        <w:numPr>
          <w:ilvl w:val="0"/>
          <w:numId w:val="10"/>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57C3E852" w14:textId="6AC7BA64" w:rsidR="00E97370" w:rsidRPr="00010B75" w:rsidRDefault="00E97370" w:rsidP="00B93FB6">
      <w:pPr>
        <w:numPr>
          <w:ilvl w:val="0"/>
          <w:numId w:val="10"/>
        </w:numPr>
        <w:spacing w:after="120"/>
        <w:jc w:val="both"/>
        <w:rPr>
          <w:rFonts w:ascii="Arial" w:hAnsi="Arial" w:cs="Arial"/>
          <w:highlight w:val="yellow"/>
        </w:rPr>
      </w:pPr>
      <w:commentRangeStart w:id="13"/>
      <w:r w:rsidRPr="00010B75">
        <w:rPr>
          <w:rFonts w:ascii="Arial" w:hAnsi="Arial" w:cs="Arial"/>
          <w:highlight w:val="yellow"/>
        </w:rPr>
        <w:t>Smluvní</w:t>
      </w:r>
      <w:commentRangeEnd w:id="13"/>
      <w:r w:rsidR="00010B75" w:rsidRPr="00010B75">
        <w:rPr>
          <w:rStyle w:val="Odkaznakoment"/>
          <w:highlight w:val="yellow"/>
        </w:rPr>
        <w:commentReference w:id="13"/>
      </w:r>
      <w:r w:rsidRPr="00010B75">
        <w:rPr>
          <w:rFonts w:ascii="Arial" w:hAnsi="Arial" w:cs="Arial"/>
          <w:highlight w:val="yellow"/>
        </w:rPr>
        <w:t xml:space="preserve"> strany se vzájemně dohodly, že cena bude hrazena objednatelem průběžně v níže uvedených termínech, a to na základě dílčích faktur vystavených zhotovitelem ve smyslu a za podmínek stanovených smlouvou a předaných objednateli. Dílčí faktury budou vystavovány zhotovitelem do celkové výše 95 % ceny; po řádném předání díla bude vystavena konečná faktura na zbývající část ceny.</w:t>
      </w:r>
    </w:p>
    <w:p w14:paraId="50C2DA79" w14:textId="74F34D48" w:rsidR="00E97370" w:rsidRPr="00010B75" w:rsidRDefault="00E97370" w:rsidP="00BD7920">
      <w:pPr>
        <w:spacing w:after="120"/>
        <w:ind w:left="624"/>
        <w:jc w:val="both"/>
        <w:rPr>
          <w:rFonts w:ascii="Arial" w:hAnsi="Arial" w:cs="Arial"/>
          <w:highlight w:val="yellow"/>
        </w:rPr>
      </w:pPr>
      <w:r w:rsidRPr="00010B75">
        <w:rPr>
          <w:rFonts w:ascii="Arial" w:hAnsi="Arial" w:cs="Arial"/>
          <w:highlight w:val="yellow"/>
        </w:rPr>
        <w:t>Smluvní strany se vzájemně dohodly, že zhotovitelem budou při dodržení harmonogramu provádění díla vystavovány dílčí faktury v následujících termínech:</w:t>
      </w:r>
    </w:p>
    <w:p w14:paraId="5E442328" w14:textId="77777777" w:rsidR="00E97370" w:rsidRPr="00010B75" w:rsidRDefault="00E97370" w:rsidP="00BD7920">
      <w:pPr>
        <w:pStyle w:val="BodyText21"/>
        <w:spacing w:after="120" w:line="276" w:lineRule="auto"/>
        <w:ind w:left="1843" w:hanging="709"/>
        <w:rPr>
          <w:rFonts w:ascii="Arial" w:hAnsi="Arial" w:cs="Arial"/>
          <w:sz w:val="20"/>
          <w:highlight w:val="yellow"/>
        </w:rPr>
      </w:pPr>
      <w:r w:rsidRPr="00010B75">
        <w:rPr>
          <w:rFonts w:ascii="Arial" w:hAnsi="Arial" w:cs="Arial"/>
          <w:sz w:val="20"/>
          <w:highlight w:val="yellow"/>
        </w:rPr>
        <w:t>•</w:t>
      </w:r>
      <w:r w:rsidRPr="00010B75">
        <w:rPr>
          <w:rFonts w:ascii="Arial" w:hAnsi="Arial" w:cs="Arial"/>
          <w:sz w:val="20"/>
          <w:highlight w:val="yellow"/>
        </w:rPr>
        <w:tab/>
        <w:t>dne   ………..</w:t>
      </w:r>
      <w:r w:rsidRPr="00010B75">
        <w:rPr>
          <w:rFonts w:ascii="Arial" w:hAnsi="Arial" w:cs="Arial"/>
          <w:sz w:val="20"/>
          <w:highlight w:val="yellow"/>
        </w:rPr>
        <w:tab/>
        <w:t xml:space="preserve">??? </w:t>
      </w:r>
    </w:p>
    <w:p w14:paraId="77058F24" w14:textId="77777777" w:rsidR="00E97370" w:rsidRPr="00010B75" w:rsidRDefault="00E97370" w:rsidP="00BD7920">
      <w:pPr>
        <w:pStyle w:val="BodyText21"/>
        <w:spacing w:after="120" w:line="276" w:lineRule="auto"/>
        <w:ind w:left="1843" w:hanging="709"/>
        <w:rPr>
          <w:rFonts w:ascii="Arial" w:hAnsi="Arial" w:cs="Arial"/>
          <w:sz w:val="20"/>
          <w:highlight w:val="yellow"/>
        </w:rPr>
      </w:pPr>
      <w:r w:rsidRPr="00010B75">
        <w:rPr>
          <w:rFonts w:ascii="Arial" w:hAnsi="Arial" w:cs="Arial"/>
          <w:sz w:val="20"/>
          <w:highlight w:val="yellow"/>
        </w:rPr>
        <w:t>•</w:t>
      </w:r>
      <w:r w:rsidRPr="00010B75">
        <w:rPr>
          <w:rFonts w:ascii="Arial" w:hAnsi="Arial" w:cs="Arial"/>
          <w:sz w:val="20"/>
          <w:highlight w:val="yellow"/>
        </w:rPr>
        <w:tab/>
        <w:t>dne   ………..</w:t>
      </w:r>
      <w:r w:rsidRPr="00010B75">
        <w:rPr>
          <w:rFonts w:ascii="Arial" w:hAnsi="Arial" w:cs="Arial"/>
          <w:sz w:val="20"/>
          <w:highlight w:val="yellow"/>
        </w:rPr>
        <w:tab/>
        <w:t xml:space="preserve">??? </w:t>
      </w:r>
    </w:p>
    <w:p w14:paraId="2B516193" w14:textId="62F78C73" w:rsidR="00E97370" w:rsidRDefault="00E97370" w:rsidP="00BD7920">
      <w:pPr>
        <w:pStyle w:val="BodyText21"/>
        <w:spacing w:after="120" w:line="276" w:lineRule="auto"/>
        <w:ind w:left="1843" w:hanging="709"/>
        <w:rPr>
          <w:rFonts w:ascii="Arial" w:hAnsi="Arial" w:cs="Arial"/>
          <w:sz w:val="20"/>
        </w:rPr>
      </w:pPr>
      <w:r w:rsidRPr="00010B75">
        <w:rPr>
          <w:rFonts w:ascii="Arial" w:hAnsi="Arial" w:cs="Arial"/>
          <w:sz w:val="20"/>
          <w:highlight w:val="yellow"/>
        </w:rPr>
        <w:t>•</w:t>
      </w:r>
      <w:r w:rsidRPr="00010B75">
        <w:rPr>
          <w:rFonts w:ascii="Arial" w:hAnsi="Arial" w:cs="Arial"/>
          <w:sz w:val="20"/>
          <w:highlight w:val="yellow"/>
        </w:rPr>
        <w:tab/>
        <w:t xml:space="preserve">dne   ……….. </w:t>
      </w:r>
      <w:r w:rsidRPr="00010B75">
        <w:rPr>
          <w:rFonts w:ascii="Arial" w:hAnsi="Arial" w:cs="Arial"/>
          <w:sz w:val="20"/>
          <w:highlight w:val="yellow"/>
        </w:rPr>
        <w:tab/>
        <w:t>???</w:t>
      </w:r>
      <w:r w:rsidRPr="00E97370">
        <w:rPr>
          <w:rFonts w:ascii="Arial" w:hAnsi="Arial" w:cs="Arial"/>
          <w:sz w:val="20"/>
        </w:rPr>
        <w:t xml:space="preserve"> </w:t>
      </w:r>
    </w:p>
    <w:p w14:paraId="6C1903DD" w14:textId="5BB754B8" w:rsidR="00E97370" w:rsidRPr="00FC43C8" w:rsidRDefault="00FC43C8" w:rsidP="00FC43C8">
      <w:pPr>
        <w:spacing w:after="120"/>
        <w:ind w:left="624"/>
        <w:jc w:val="both"/>
        <w:rPr>
          <w:rFonts w:ascii="Arial" w:hAnsi="Arial" w:cs="Arial"/>
          <w:i/>
        </w:rPr>
      </w:pPr>
      <w:commentRangeStart w:id="14"/>
      <w:r w:rsidRPr="00FC43C8">
        <w:rPr>
          <w:rFonts w:ascii="Arial" w:hAnsi="Arial" w:cs="Arial"/>
          <w:i/>
        </w:rPr>
        <w:t>Variantně</w:t>
      </w:r>
      <w:r>
        <w:rPr>
          <w:rFonts w:ascii="Arial" w:hAnsi="Arial" w:cs="Arial"/>
          <w:i/>
        </w:rPr>
        <w:t>:</w:t>
      </w:r>
      <w:commentRangeEnd w:id="14"/>
      <w:r w:rsidR="00587751">
        <w:rPr>
          <w:rStyle w:val="Odkaznakoment"/>
        </w:rPr>
        <w:commentReference w:id="14"/>
      </w:r>
    </w:p>
    <w:p w14:paraId="5C8AF71E" w14:textId="0837978F" w:rsidR="00FC43C8" w:rsidRPr="00FC43C8" w:rsidRDefault="00FC43C8" w:rsidP="00FC43C8">
      <w:pPr>
        <w:spacing w:after="120"/>
        <w:ind w:left="624"/>
        <w:jc w:val="both"/>
        <w:rPr>
          <w:rFonts w:ascii="Arial" w:hAnsi="Arial" w:cs="Arial"/>
          <w:i/>
        </w:rPr>
      </w:pPr>
    </w:p>
    <w:p w14:paraId="57BE0723" w14:textId="2FD19B48" w:rsidR="00FC43C8" w:rsidRPr="00FC43C8" w:rsidRDefault="00FC43C8" w:rsidP="00FC43C8">
      <w:pPr>
        <w:spacing w:after="120"/>
        <w:ind w:left="624"/>
        <w:jc w:val="both"/>
        <w:rPr>
          <w:rFonts w:ascii="Arial" w:hAnsi="Arial" w:cs="Arial"/>
          <w:i/>
        </w:rPr>
      </w:pPr>
      <w:commentRangeStart w:id="15"/>
      <w:r w:rsidRPr="00010B75">
        <w:rPr>
          <w:rFonts w:ascii="Arial" w:hAnsi="Arial" w:cs="Arial"/>
          <w:i/>
          <w:highlight w:val="magenta"/>
        </w:rPr>
        <w:t>Smluvní</w:t>
      </w:r>
      <w:commentRangeEnd w:id="15"/>
      <w:r w:rsidR="00010B75" w:rsidRPr="00010B75">
        <w:rPr>
          <w:rStyle w:val="Odkaznakoment"/>
          <w:highlight w:val="magenta"/>
        </w:rPr>
        <w:commentReference w:id="15"/>
      </w:r>
      <w:r w:rsidRPr="00010B75">
        <w:rPr>
          <w:rFonts w:ascii="Arial" w:hAnsi="Arial" w:cs="Arial"/>
          <w:i/>
          <w:highlight w:val="magenta"/>
        </w:rPr>
        <w:t xml:space="preserve"> strany se dohodly, že zhotovitel bude v průběhu provádění díla vystavovat a objednateli předávat měsíční faktury (daňové doklady) na dílčí plnění. Obě smluvní strany se vzájemně dohodly, že zhotovitelem budou při dodržení harmonogramu provádění díla vystavovány faktury na dílčí plnění vždy jedenkrát za uplynulý kalendářní měsíc počítaný ode dne zahájení provádění díla.</w:t>
      </w:r>
    </w:p>
    <w:p w14:paraId="7B901EB9" w14:textId="77777777" w:rsidR="00FC43C8" w:rsidRPr="00FC43C8" w:rsidRDefault="00FC43C8" w:rsidP="00E97370">
      <w:pPr>
        <w:pStyle w:val="BodyText21"/>
        <w:spacing w:after="120" w:line="276" w:lineRule="auto"/>
        <w:ind w:left="426"/>
        <w:rPr>
          <w:rFonts w:ascii="Arial" w:hAnsi="Arial" w:cs="Arial"/>
          <w:i/>
          <w:sz w:val="20"/>
        </w:rPr>
      </w:pPr>
    </w:p>
    <w:p w14:paraId="16B62FB9" w14:textId="178884DF" w:rsidR="00E97370" w:rsidRPr="00E97370" w:rsidRDefault="00E97370" w:rsidP="00BD7920">
      <w:pPr>
        <w:spacing w:after="120"/>
        <w:ind w:left="624"/>
        <w:jc w:val="both"/>
        <w:rPr>
          <w:rFonts w:ascii="Arial" w:hAnsi="Arial" w:cs="Arial"/>
        </w:rPr>
      </w:pPr>
      <w:r w:rsidRPr="00E97370">
        <w:rPr>
          <w:rFonts w:ascii="Arial" w:hAnsi="Arial" w:cs="Arial"/>
        </w:rPr>
        <w:t xml:space="preserve">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 </w:t>
      </w:r>
      <w:r w:rsidR="001E1BE4">
        <w:rPr>
          <w:rFonts w:ascii="Arial" w:hAnsi="Arial" w:cs="Arial"/>
        </w:rPr>
        <w:t xml:space="preserve">(15) </w:t>
      </w:r>
      <w:r w:rsidRPr="00E97370">
        <w:rPr>
          <w:rFonts w:ascii="Arial" w:hAnsi="Arial" w:cs="Arial"/>
        </w:rPr>
        <w:t>dní po řádném protokolárním předání a převzetí díla bude zhotovitelem vystavena a objednateli předána konečná faktura na zbývající část ceny doposud neuhrazen</w:t>
      </w:r>
      <w:r w:rsidR="00742411">
        <w:rPr>
          <w:rFonts w:ascii="Arial" w:hAnsi="Arial" w:cs="Arial"/>
        </w:rPr>
        <w:t xml:space="preserve">é </w:t>
      </w:r>
      <w:r w:rsidRPr="00E97370">
        <w:rPr>
          <w:rFonts w:ascii="Arial" w:hAnsi="Arial" w:cs="Arial"/>
        </w:rPr>
        <w:t>na základě dílčích faktur. V případě, že součástí konečné faktury bude úhrada prací a dodávek, které objednatel dosud neodsouhlasil a nepodepsal, bude její součástí i zjišťovací protokol.</w:t>
      </w:r>
    </w:p>
    <w:p w14:paraId="5E7CBB2D" w14:textId="3472B251" w:rsidR="00E97370" w:rsidRDefault="00AA615B" w:rsidP="00B93FB6">
      <w:pPr>
        <w:numPr>
          <w:ilvl w:val="0"/>
          <w:numId w:val="10"/>
        </w:numPr>
        <w:spacing w:after="120"/>
        <w:jc w:val="both"/>
        <w:rPr>
          <w:rFonts w:ascii="Arial" w:hAnsi="Arial" w:cs="Arial"/>
        </w:rPr>
      </w:pPr>
      <w:r w:rsidRPr="00AA615B">
        <w:rPr>
          <w:rFonts w:ascii="Arial" w:hAnsi="Arial" w:cs="Arial"/>
        </w:rPr>
        <w:t xml:space="preserve">V každé dílčí i konečné faktuře zhotovitel uvede fakturovanou část ceny bez vyčíslené DPH v režimu přenesené daňové povinnosti ve smyslu § 92e </w:t>
      </w:r>
      <w:r>
        <w:rPr>
          <w:rFonts w:ascii="Arial" w:hAnsi="Arial" w:cs="Arial"/>
        </w:rPr>
        <w:t>ZDPH</w:t>
      </w:r>
      <w:r w:rsidRPr="00AA615B">
        <w:rPr>
          <w:rFonts w:ascii="Arial" w:hAnsi="Arial" w:cs="Arial"/>
        </w:rPr>
        <w:t xml:space="preserve">. </w:t>
      </w:r>
    </w:p>
    <w:p w14:paraId="3B2C25B4" w14:textId="77777777" w:rsidR="00587751" w:rsidRDefault="00885E75" w:rsidP="00885E75">
      <w:pPr>
        <w:pStyle w:val="Odstavecseseznamem"/>
        <w:spacing w:after="120"/>
        <w:ind w:left="624"/>
        <w:jc w:val="both"/>
        <w:rPr>
          <w:rFonts w:ascii="Arial" w:hAnsi="Arial" w:cs="Arial"/>
        </w:rPr>
      </w:pPr>
      <w:commentRangeStart w:id="16"/>
      <w:r w:rsidRPr="00885E75">
        <w:rPr>
          <w:rFonts w:ascii="Arial" w:hAnsi="Arial" w:cs="Arial"/>
        </w:rPr>
        <w:t>Práce a dodávky uskutečňované mimo režim přenesené daňové povinnosti</w:t>
      </w:r>
      <w:r>
        <w:rPr>
          <w:rFonts w:ascii="Arial" w:hAnsi="Arial" w:cs="Arial"/>
        </w:rPr>
        <w:t>, které jsou součástí díla, budou hrazeny na základě samostatných dílčích i konečné faktury, ve které bude uvedena fakturovaná cena a vyčíslena DPH ve výši dle platných a účinných předpisů.</w:t>
      </w:r>
      <w:commentRangeEnd w:id="16"/>
      <w:r>
        <w:rPr>
          <w:rStyle w:val="Odkaznakoment"/>
        </w:rPr>
        <w:commentReference w:id="16"/>
      </w:r>
      <w:r w:rsidRPr="00885E75">
        <w:rPr>
          <w:rFonts w:ascii="Arial" w:hAnsi="Arial" w:cs="Arial"/>
        </w:rPr>
        <w:t xml:space="preserve"> </w:t>
      </w:r>
    </w:p>
    <w:p w14:paraId="4368657F" w14:textId="00D990E7" w:rsidR="00885E75" w:rsidRPr="00885E75" w:rsidRDefault="00587751" w:rsidP="00885E75">
      <w:pPr>
        <w:pStyle w:val="Odstavecseseznamem"/>
        <w:spacing w:after="120"/>
        <w:ind w:left="624"/>
        <w:jc w:val="both"/>
        <w:rPr>
          <w:rFonts w:ascii="Arial" w:hAnsi="Arial" w:cs="Arial"/>
        </w:rPr>
      </w:pPr>
      <w:r>
        <w:rPr>
          <w:rFonts w:ascii="Arial" w:hAnsi="Arial" w:cs="Arial"/>
        </w:rPr>
        <w:t>Každá faktura bude</w:t>
      </w:r>
      <w:r w:rsidRPr="00AA615B">
        <w:rPr>
          <w:rFonts w:ascii="Arial" w:hAnsi="Arial" w:cs="Arial"/>
        </w:rPr>
        <w:t xml:space="preserve"> </w:t>
      </w:r>
      <w:r>
        <w:rPr>
          <w:rFonts w:ascii="Arial" w:hAnsi="Arial" w:cs="Arial"/>
        </w:rPr>
        <w:t xml:space="preserve">vystavena nejpozději do 20. dne měsíce následujícího po dni uskutečnění zdanitelného plnění a bude </w:t>
      </w:r>
      <w:r w:rsidR="00631552">
        <w:rPr>
          <w:rFonts w:ascii="Arial" w:hAnsi="Arial" w:cs="Arial"/>
        </w:rPr>
        <w:t>splatná do</w:t>
      </w:r>
      <w:r w:rsidRPr="00AA615B">
        <w:rPr>
          <w:rFonts w:ascii="Arial" w:hAnsi="Arial" w:cs="Arial"/>
        </w:rPr>
        <w:t xml:space="preserve"> </w:t>
      </w:r>
      <w:r>
        <w:rPr>
          <w:rFonts w:ascii="Arial" w:hAnsi="Arial" w:cs="Arial"/>
        </w:rPr>
        <w:t>21</w:t>
      </w:r>
      <w:r w:rsidRPr="00AA615B">
        <w:rPr>
          <w:rFonts w:ascii="Arial" w:hAnsi="Arial" w:cs="Arial"/>
        </w:rPr>
        <w:t xml:space="preserve"> kalendářních dní ode dne jejího řádného předání objednateli</w:t>
      </w:r>
      <w:r>
        <w:rPr>
          <w:rFonts w:ascii="Arial" w:hAnsi="Arial" w:cs="Arial"/>
        </w:rPr>
        <w:t xml:space="preserve"> a </w:t>
      </w:r>
      <w:r w:rsidRPr="00AA615B">
        <w:rPr>
          <w:rFonts w:ascii="Arial" w:hAnsi="Arial" w:cs="Arial"/>
        </w:rPr>
        <w:t xml:space="preserve">bude obsahovat náležitosti daňového dokladu stanovené ZDPH a zákonem č. 563/1991 Sb., o účetnictví. V případě, že faktura nebude obsahovat správné údaje či bude neúplná, je objednatel oprávněn fakturu vrátit ve lhůtě do data její splatnosti zhotoviteli. Zhotovitel </w:t>
      </w:r>
      <w:r w:rsidRPr="00AA615B">
        <w:rPr>
          <w:rFonts w:ascii="Arial" w:hAnsi="Arial" w:cs="Arial"/>
        </w:rPr>
        <w:lastRenderedPageBreak/>
        <w:t>je povinen takovou fakturu opravit, aby splňovala podmínky stanovené v tomto odstavci tohoto článku této smlouvy. Lhůta splatnosti běží u opravené faktury od začátku.</w:t>
      </w:r>
    </w:p>
    <w:p w14:paraId="60938B5F" w14:textId="654F9A4A" w:rsidR="00E97370" w:rsidRPr="00E97370" w:rsidRDefault="00E97370" w:rsidP="00B93FB6">
      <w:pPr>
        <w:numPr>
          <w:ilvl w:val="0"/>
          <w:numId w:val="10"/>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71671B73" w14:textId="39A9427B" w:rsidR="00E97370" w:rsidRPr="00E97370" w:rsidRDefault="00E97370" w:rsidP="00B93FB6">
      <w:pPr>
        <w:numPr>
          <w:ilvl w:val="0"/>
          <w:numId w:val="10"/>
        </w:numPr>
        <w:spacing w:after="120"/>
        <w:jc w:val="both"/>
        <w:rPr>
          <w:rFonts w:ascii="Arial" w:hAnsi="Arial" w:cs="Arial"/>
        </w:rPr>
      </w:pPr>
      <w:r w:rsidRPr="00E97370">
        <w:rPr>
          <w:rFonts w:ascii="Arial" w:hAnsi="Arial" w:cs="Arial"/>
        </w:rPr>
        <w:t>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PRAHA, a.s., IČO: 471 15 645.</w:t>
      </w:r>
    </w:p>
    <w:p w14:paraId="3CA2B5A9" w14:textId="02B727A9" w:rsidR="00E97370" w:rsidRPr="00E97370" w:rsidRDefault="00E97370" w:rsidP="00B93FB6">
      <w:pPr>
        <w:numPr>
          <w:ilvl w:val="0"/>
          <w:numId w:val="10"/>
        </w:numPr>
        <w:spacing w:after="120"/>
        <w:jc w:val="both"/>
        <w:rPr>
          <w:rFonts w:ascii="Arial" w:hAnsi="Arial" w:cs="Arial"/>
        </w:rPr>
      </w:pPr>
      <w:r w:rsidRPr="00E97370">
        <w:rPr>
          <w:rFonts w:ascii="Arial" w:hAnsi="Arial" w:cs="Arial"/>
        </w:rPr>
        <w:t>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6728FACE" w14:textId="2D682C0C" w:rsidR="00E97370" w:rsidRPr="00E97370" w:rsidRDefault="00E97370" w:rsidP="00B93FB6">
      <w:pPr>
        <w:numPr>
          <w:ilvl w:val="0"/>
          <w:numId w:val="10"/>
        </w:numPr>
        <w:spacing w:after="120"/>
        <w:jc w:val="both"/>
        <w:rPr>
          <w:rFonts w:ascii="Arial" w:hAnsi="Arial" w:cs="Arial"/>
        </w:rPr>
      </w:pPr>
      <w:r w:rsidRPr="00E97370">
        <w:rPr>
          <w:rFonts w:ascii="Arial" w:hAnsi="Arial" w:cs="Arial"/>
        </w:rPr>
        <w:t>Objednatel si vyhrazuje právo zmenšit rozsah předmětu plnění díla. V tomto případě bude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41301151" w14:textId="2F081953" w:rsidR="00E97370" w:rsidRPr="00E97370" w:rsidRDefault="00E97370" w:rsidP="00B93FB6">
      <w:pPr>
        <w:numPr>
          <w:ilvl w:val="0"/>
          <w:numId w:val="10"/>
        </w:numPr>
        <w:spacing w:after="120"/>
        <w:jc w:val="both"/>
        <w:rPr>
          <w:rFonts w:ascii="Arial" w:hAnsi="Arial" w:cs="Arial"/>
        </w:rPr>
      </w:pPr>
      <w:r w:rsidRPr="00E97370">
        <w:rPr>
          <w:rFonts w:ascii="Arial" w:hAnsi="Arial" w:cs="Arial"/>
        </w:rPr>
        <w:t>Smluvní strany se dohodly, že v případě prohlášení insolvence na majetek zhotovitele dle zákona č. 182/2006 Sb., o úpadku a způsobech jeho řešení (insolvenční zákon), nebo zamítnutí návrhu na prohlášení insolvence pro nedostatek majetku dlužníka (zhotovitele):</w:t>
      </w:r>
    </w:p>
    <w:p w14:paraId="01BE72FE" w14:textId="421D6CF8" w:rsidR="00E97370" w:rsidRPr="00E97370" w:rsidRDefault="00E97370" w:rsidP="00B93FB6">
      <w:pPr>
        <w:pStyle w:val="BodyText21"/>
        <w:numPr>
          <w:ilvl w:val="1"/>
          <w:numId w:val="11"/>
        </w:numPr>
        <w:spacing w:after="120"/>
        <w:ind w:left="1434" w:hanging="357"/>
        <w:rPr>
          <w:rFonts w:ascii="Arial" w:hAnsi="Arial" w:cs="Arial"/>
          <w:sz w:val="20"/>
        </w:rPr>
      </w:pPr>
      <w:r w:rsidRPr="00E97370">
        <w:rPr>
          <w:rFonts w:ascii="Arial" w:hAnsi="Arial" w:cs="Arial"/>
          <w:sz w:val="20"/>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14:paraId="0CFBA7E4" w14:textId="76DBDA4A" w:rsidR="00E97370" w:rsidRPr="00E97370" w:rsidRDefault="00E97370" w:rsidP="00B93FB6">
      <w:pPr>
        <w:pStyle w:val="BodyText21"/>
        <w:numPr>
          <w:ilvl w:val="1"/>
          <w:numId w:val="11"/>
        </w:numPr>
        <w:spacing w:after="120"/>
        <w:ind w:left="1434" w:hanging="357"/>
        <w:rPr>
          <w:rFonts w:ascii="Arial" w:hAnsi="Arial" w:cs="Arial"/>
          <w:sz w:val="20"/>
        </w:rPr>
      </w:pPr>
      <w:r w:rsidRPr="00E97370">
        <w:rPr>
          <w:rFonts w:ascii="Arial" w:hAnsi="Arial" w:cs="Arial"/>
          <w:sz w:val="20"/>
        </w:rPr>
        <w:t xml:space="preserve">po řádném předání díla zhotovitelem objednateli (viz článek </w:t>
      </w:r>
      <w:r w:rsidRPr="005A022F">
        <w:rPr>
          <w:rFonts w:ascii="Arial" w:hAnsi="Arial" w:cs="Arial"/>
          <w:sz w:val="20"/>
        </w:rPr>
        <w:t>X.</w:t>
      </w:r>
      <w:r w:rsidRPr="00E97370">
        <w:rPr>
          <w:rFonts w:ascii="Arial" w:hAnsi="Arial" w:cs="Arial"/>
          <w:sz w:val="20"/>
        </w:rPr>
        <w:t xml:space="preserve"> smlouvy), avšak před uplynutím záruční doby dle článku </w:t>
      </w:r>
      <w:r w:rsidRPr="005A022F">
        <w:rPr>
          <w:rFonts w:ascii="Arial" w:hAnsi="Arial" w:cs="Arial"/>
          <w:sz w:val="20"/>
        </w:rPr>
        <w:t>XI.</w:t>
      </w:r>
      <w:r w:rsidRPr="00E97370">
        <w:rPr>
          <w:rFonts w:ascii="Arial" w:hAnsi="Arial" w:cs="Arial"/>
          <w:sz w:val="20"/>
        </w:rPr>
        <w:t xml:space="preserve"> smlouvy, poskytuje zhotovitel objednateli, v případě poskytnutí finanční záruky (jistoty) složením finančních prostředků na účet objednatele, slevu z ceny odpovídající zbývajícím finančním prostředkům na účtu objednatele, kde je složena finanční záruka ke dni předcházejícímu dni prohlášení insolvence, tj. cena se v důsledku uplatnění slevy snižuje o částku ve výši odpovídající zbývajícím finančním prostředkům na účtu objednatele, kde je složena finanční záruka ke dni předcházejícímu dni prohlášení insolvence. Sleva bude uplatněna tak, že finanční záruka (jistota) dle článku </w:t>
      </w:r>
      <w:r w:rsidR="005A022F">
        <w:rPr>
          <w:rFonts w:ascii="Arial" w:hAnsi="Arial" w:cs="Arial"/>
          <w:sz w:val="20"/>
        </w:rPr>
        <w:t>XVII.</w:t>
      </w:r>
      <w:r w:rsidRPr="00E97370">
        <w:rPr>
          <w:rFonts w:ascii="Arial" w:hAnsi="Arial" w:cs="Arial"/>
          <w:sz w:val="20"/>
        </w:rPr>
        <w:t xml:space="preserve"> této smlouvy již nebude vyplacena zhotoviteli. Obdobně bude objednatel postupovat v případě bankovní záruky, kdy sleva bude uplatněna tak, že bude objednateli z bankovní záruky vyplacena. </w:t>
      </w:r>
    </w:p>
    <w:p w14:paraId="49B7C90B" w14:textId="7E2B8E13" w:rsidR="002B5772" w:rsidRPr="00E97370" w:rsidRDefault="002B5772" w:rsidP="00B93FB6">
      <w:pPr>
        <w:numPr>
          <w:ilvl w:val="0"/>
          <w:numId w:val="10"/>
        </w:numPr>
        <w:spacing w:after="120"/>
        <w:jc w:val="both"/>
        <w:rPr>
          <w:rFonts w:ascii="Arial" w:hAnsi="Arial" w:cs="Arial"/>
        </w:rPr>
      </w:pPr>
      <w:commentRangeStart w:id="17"/>
      <w:r>
        <w:rPr>
          <w:rFonts w:ascii="Arial" w:hAnsi="Arial" w:cs="Arial"/>
        </w:rPr>
        <w:t>Zhotovitel bere na vědomí, že v</w:t>
      </w:r>
      <w:r w:rsidRPr="0027238A">
        <w:rPr>
          <w:rFonts w:ascii="Arial" w:hAnsi="Arial" w:cs="Arial"/>
        </w:rPr>
        <w:t xml:space="preserve"> průběhu roku může dojít k časovým prodlením při poskytování finančních prostředků zřizovatelem objednateli. Po dobu přechodného nedostatku finančních prostředků z výše uvedeného důvodu nebudou uplatňována zhotovitelem proti objednateli ustanovení článku </w:t>
      </w:r>
      <w:r w:rsidR="005A022F">
        <w:rPr>
          <w:rFonts w:ascii="Arial" w:hAnsi="Arial" w:cs="Arial"/>
        </w:rPr>
        <w:t>XII</w:t>
      </w:r>
      <w:r w:rsidRPr="0027238A">
        <w:rPr>
          <w:rFonts w:ascii="Arial" w:hAnsi="Arial" w:cs="Arial"/>
        </w:rPr>
        <w:t xml:space="preserve">. této smlouvy. Zhotovitel prohlašuje, že přechodný nedostatek finančních prostředků na straně objednatele není důvodem k přerušení ani zpomalení prací na stavbě, pokud nebude překročena lhůta </w:t>
      </w:r>
      <w:r>
        <w:rPr>
          <w:rFonts w:ascii="Arial" w:hAnsi="Arial" w:cs="Arial"/>
        </w:rPr>
        <w:t>3</w:t>
      </w:r>
      <w:r w:rsidRPr="0027238A">
        <w:rPr>
          <w:rFonts w:ascii="Arial" w:hAnsi="Arial" w:cs="Arial"/>
        </w:rPr>
        <w:t xml:space="preserve"> měsíců.</w:t>
      </w:r>
      <w:commentRangeEnd w:id="17"/>
      <w:r w:rsidR="005D7091">
        <w:rPr>
          <w:rStyle w:val="Odkaznakoment"/>
        </w:rPr>
        <w:commentReference w:id="17"/>
      </w:r>
    </w:p>
    <w:p w14:paraId="07294726" w14:textId="37306B20" w:rsidR="00A25382" w:rsidRDefault="00A25382" w:rsidP="00A25382">
      <w:pPr>
        <w:pStyle w:val="BodyText21"/>
        <w:spacing w:after="120" w:line="276" w:lineRule="auto"/>
        <w:ind w:left="426"/>
        <w:rPr>
          <w:rFonts w:ascii="Arial" w:hAnsi="Arial" w:cs="Arial"/>
          <w:sz w:val="20"/>
        </w:rPr>
      </w:pPr>
    </w:p>
    <w:p w14:paraId="641AA32D" w14:textId="3AB047A9"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6CF2DA0D"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prohlašuje, že:</w:t>
      </w:r>
    </w:p>
    <w:p w14:paraId="3BA4035C"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 xml:space="preserve">není jako právnická osoba v likvidaci;  </w:t>
      </w:r>
    </w:p>
    <w:p w14:paraId="1E21A3C9" w14:textId="0ED70F32"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 xml:space="preserve">, </w:t>
      </w:r>
      <w:r>
        <w:rPr>
          <w:rFonts w:ascii="Arial" w:hAnsi="Arial" w:cs="Arial"/>
        </w:rPr>
        <w:t xml:space="preserve">ani </w:t>
      </w:r>
      <w:r w:rsidRPr="00FB3427">
        <w:rPr>
          <w:rFonts w:ascii="Arial" w:hAnsi="Arial" w:cs="Arial"/>
        </w:rPr>
        <w:t xml:space="preserve">takové řízení nebylo zastaveno či </w:t>
      </w:r>
      <w:r w:rsidRPr="00FB3427">
        <w:rPr>
          <w:rFonts w:ascii="Arial" w:hAnsi="Arial" w:cs="Arial"/>
        </w:rPr>
        <w:lastRenderedPageBreak/>
        <w:t>zrušeno z důvodu nedostatku majetku zhotovitele a dále není předlužen či neschopen plnit své splatné závazky vůči svým věřitelům;</w:t>
      </w:r>
    </w:p>
    <w:p w14:paraId="0B9514D0"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714C2B47"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neučinil nic, ať již sám anebo za spolupráce či prostřednictvím třetí osoby, co by omezilo či znemožnilo dosažení účelu této smlouvy;</w:t>
      </w:r>
    </w:p>
    <w:p w14:paraId="12253A15" w14:textId="2509EDE8"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si je vědom skutečnosti, že objednatel bude na úhradu ceny za provedení díla čerpat finanční prostředky z</w:t>
      </w:r>
      <w:r w:rsidR="00010B75">
        <w:rPr>
          <w:rFonts w:ascii="Arial" w:hAnsi="Arial" w:cs="Arial"/>
        </w:rPr>
        <w:t xml:space="preserve"> </w:t>
      </w:r>
      <w:commentRangeStart w:id="18"/>
      <w:r w:rsidR="00010B75">
        <w:rPr>
          <w:rFonts w:ascii="Arial" w:hAnsi="Arial" w:cs="Arial"/>
        </w:rPr>
        <w:t>....................................................................</w:t>
      </w:r>
      <w:commentRangeEnd w:id="18"/>
      <w:r>
        <w:rPr>
          <w:rStyle w:val="Odkaznakoment"/>
        </w:rPr>
        <w:commentReference w:id="18"/>
      </w:r>
      <w:r w:rsidR="00010B75">
        <w:rPr>
          <w:rFonts w:ascii="Arial" w:hAnsi="Arial" w:cs="Arial"/>
        </w:rPr>
        <w:t>,</w:t>
      </w:r>
      <w:r w:rsidRPr="00FB3427">
        <w:rPr>
          <w:rFonts w:ascii="Arial" w:hAnsi="Arial" w:cs="Arial"/>
        </w:rPr>
        <w:t xml:space="preserve"> a že</w:t>
      </w:r>
      <w:r w:rsidR="00010B75">
        <w:rPr>
          <w:rFonts w:ascii="Arial" w:hAnsi="Arial" w:cs="Arial"/>
        </w:rPr>
        <w:t xml:space="preserve"> </w:t>
      </w:r>
      <w:r w:rsidRPr="00FB3427">
        <w:rPr>
          <w:rFonts w:ascii="Arial" w:hAnsi="Arial" w:cs="Arial"/>
        </w:rPr>
        <w:t xml:space="preserve">vyplacení prostředků shora v tomto odstavci specifikovaných programů je podmíněno řádnou kolaudací díla dle této smlouvy nejpozději do </w:t>
      </w:r>
      <w:r w:rsidR="00010B75">
        <w:rPr>
          <w:rFonts w:ascii="Arial" w:hAnsi="Arial" w:cs="Arial"/>
        </w:rPr>
        <w:t>…………………………</w:t>
      </w:r>
      <w:r w:rsidRPr="00FB3427">
        <w:rPr>
          <w:rFonts w:ascii="Arial" w:hAnsi="Arial" w:cs="Arial"/>
        </w:rPr>
        <w:t xml:space="preserve">, a tedy řádným provedením díla nejpozději do </w:t>
      </w:r>
      <w:r w:rsidR="00010B75">
        <w:rPr>
          <w:rFonts w:ascii="Arial" w:hAnsi="Arial" w:cs="Arial"/>
        </w:rPr>
        <w:t>………………….</w:t>
      </w:r>
      <w:r w:rsidRPr="00FB3427">
        <w:rPr>
          <w:rFonts w:ascii="Arial" w:hAnsi="Arial" w:cs="Arial"/>
        </w:rPr>
        <w:t xml:space="preserve">; zhotovitel si je vědom, že prodlení s řádným provedením díla může mít za následek nevyplacení prostředků z citovaných dotačních programů objednateli, a tedy vznik </w:t>
      </w:r>
      <w:r>
        <w:rPr>
          <w:rFonts w:ascii="Arial" w:hAnsi="Arial" w:cs="Arial"/>
        </w:rPr>
        <w:t>škody</w:t>
      </w:r>
      <w:r w:rsidRPr="00FB3427">
        <w:rPr>
          <w:rFonts w:ascii="Arial" w:hAnsi="Arial" w:cs="Arial"/>
        </w:rPr>
        <w:t xml:space="preserve"> </w:t>
      </w:r>
      <w:r>
        <w:rPr>
          <w:rFonts w:ascii="Arial" w:hAnsi="Arial" w:cs="Arial"/>
        </w:rPr>
        <w:t>objednateli.</w:t>
      </w:r>
      <w:r w:rsidRPr="00FB3427">
        <w:rPr>
          <w:rFonts w:ascii="Arial" w:hAnsi="Arial" w:cs="Arial"/>
        </w:rPr>
        <w:t xml:space="preserve">   </w:t>
      </w:r>
    </w:p>
    <w:p w14:paraId="73E36050"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 xml:space="preserve">Zhotovitel se zavazuje při provádění díla dodržovat platné právní a ostatní předpisy k zajištění bezpečnosti a ochrany zdraví při práci, dále hygienické a protipožární a jiné obecně závazné předpisy, ČSN, EN a rozhodnutí orgánů veřejné správy, zejména pak stavební povolení, včetně vymezení podmínek hlučnosti, doby provádění stavebních prací apod. </w:t>
      </w:r>
    </w:p>
    <w:p w14:paraId="23D77CFF" w14:textId="66FA1E01"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zachovávat staveniště v pořádku a čistotě, odstraňovat průběžně na své náklady odpady a nečistoty vzniklé prováděním díla. Současně se zhotovitel zavazuje zajistit obecnou bezpečnost věcí a osob v místě staveniště.</w:t>
      </w:r>
      <w:r>
        <w:rPr>
          <w:rFonts w:ascii="Arial" w:hAnsi="Arial" w:cs="Arial"/>
        </w:rPr>
        <w:t xml:space="preserve"> </w:t>
      </w:r>
      <w:r w:rsidRPr="00FB3427">
        <w:rPr>
          <w:rFonts w:ascii="Arial" w:hAnsi="Arial" w:cs="Arial"/>
        </w:rPr>
        <w:t>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4D3323BD"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Objednatel je oprávněn provádět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0EDA0B5A"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2D92CD78"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že zajistí provádění díla tak, aby provádění díla:</w:t>
      </w:r>
    </w:p>
    <w:p w14:paraId="2545CD1A" w14:textId="77777777" w:rsidR="00FB3427" w:rsidRPr="00FB3427" w:rsidRDefault="00FB3427" w:rsidP="00B93FB6">
      <w:pPr>
        <w:pStyle w:val="Znaka"/>
        <w:widowControl/>
        <w:numPr>
          <w:ilvl w:val="0"/>
          <w:numId w:val="13"/>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01DA27CE" w14:textId="77777777" w:rsidR="00FB3427" w:rsidRPr="00FB3427" w:rsidRDefault="00FB3427" w:rsidP="00B93FB6">
      <w:pPr>
        <w:pStyle w:val="Znaka"/>
        <w:widowControl/>
        <w:numPr>
          <w:ilvl w:val="0"/>
          <w:numId w:val="13"/>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2935B6A5" w14:textId="77777777" w:rsidR="00FB3427" w:rsidRPr="00FB3427" w:rsidRDefault="00FB3427" w:rsidP="00B93FB6">
      <w:pPr>
        <w:pStyle w:val="Znaka"/>
        <w:widowControl/>
        <w:numPr>
          <w:ilvl w:val="0"/>
          <w:numId w:val="13"/>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0CACA340" w14:textId="36CD7A57" w:rsidR="00FB3427" w:rsidRPr="00FB3427" w:rsidRDefault="00FB3427" w:rsidP="00B93FB6">
      <w:pPr>
        <w:pStyle w:val="Znaka"/>
        <w:widowControl/>
        <w:numPr>
          <w:ilvl w:val="0"/>
          <w:numId w:val="13"/>
        </w:numPr>
        <w:spacing w:after="120"/>
        <w:ind w:left="1412" w:hanging="703"/>
        <w:jc w:val="both"/>
        <w:rPr>
          <w:rFonts w:cs="Arial"/>
          <w:color w:val="auto"/>
          <w:sz w:val="20"/>
        </w:rPr>
      </w:pPr>
      <w:r w:rsidRPr="00FB3427">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commentRangeStart w:id="19"/>
      <w:r w:rsidR="00614A55">
        <w:rPr>
          <w:rFonts w:cs="Arial"/>
          <w:color w:val="auto"/>
          <w:sz w:val="20"/>
        </w:rPr>
        <w:t>…………………………</w:t>
      </w:r>
      <w:commentRangeEnd w:id="19"/>
      <w:r w:rsidR="00614A55">
        <w:rPr>
          <w:rStyle w:val="Odkaznakoment"/>
          <w:rFonts w:ascii="Times New Roman" w:hAnsi="Times New Roman"/>
          <w:snapToGrid/>
          <w:color w:val="auto"/>
        </w:rPr>
        <w:commentReference w:id="19"/>
      </w:r>
      <w:r w:rsidRPr="00FB3427">
        <w:rPr>
          <w:rFonts w:cs="Arial"/>
          <w:color w:val="auto"/>
          <w:sz w:val="20"/>
        </w:rPr>
        <w:t xml:space="preserve"> , autorizovanou osobou v oboru pozemní stavby 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w:t>
      </w:r>
      <w:r w:rsidRPr="00FB3427">
        <w:rPr>
          <w:rFonts w:cs="Arial"/>
          <w:color w:val="auto"/>
          <w:sz w:val="20"/>
        </w:rPr>
        <w:lastRenderedPageBreak/>
        <w:t>odbornou způsobilostí. Doklady o odborné způsobilosti poddodavatele předloží zhotovitel objednateli před zahájením prací a dále na vyžádání objednatele průběžně v průběhu realizace díla.</w:t>
      </w:r>
    </w:p>
    <w:p w14:paraId="46FB046A"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1F1EFD98" w14:textId="5A9C19E8"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uschovat a archivovat veškerou dokumentaci (zejména pak projektovou dokumentaci, stavební deníky, daňové doklady, korespondenci s objednatelem a poddodavateli) spojenou s prováděním díla dle smlouvy po dobu alespoň deseti let ode dne finančního ukončení díla</w:t>
      </w:r>
      <w:r w:rsidR="00BF45EB">
        <w:rPr>
          <w:rFonts w:ascii="Arial" w:hAnsi="Arial" w:cs="Arial"/>
        </w:rPr>
        <w:t xml:space="preserve"> (projektu)</w:t>
      </w:r>
      <w:r w:rsidRPr="00FB3427">
        <w:rPr>
          <w:rFonts w:ascii="Arial" w:hAnsi="Arial" w:cs="Arial"/>
        </w:rPr>
        <w:t xml:space="preserve">. </w:t>
      </w:r>
      <w:commentRangeStart w:id="20"/>
      <w:r w:rsidRPr="00FB3427">
        <w:rPr>
          <w:rFonts w:ascii="Arial" w:hAnsi="Arial" w:cs="Arial"/>
        </w:rPr>
        <w:t>Pro účely této smlouvy se dnem finančního ukončení projektu rozumí den 1. ledna kalendářního roku následujícího po roce, ve kterém byla provedena poslední platba v rámci projektu</w:t>
      </w:r>
      <w:r>
        <w:rPr>
          <w:rFonts w:ascii="Arial" w:hAnsi="Arial" w:cs="Arial"/>
        </w:rPr>
        <w:t>.</w:t>
      </w:r>
      <w:commentRangeEnd w:id="20"/>
      <w:r>
        <w:rPr>
          <w:rStyle w:val="Odkaznakoment"/>
        </w:rPr>
        <w:commentReference w:id="20"/>
      </w:r>
      <w:r w:rsidRPr="00FB3427">
        <w:rPr>
          <w:rFonts w:ascii="Arial" w:hAnsi="Arial" w:cs="Arial"/>
        </w:rPr>
        <w:t xml:space="preserve"> </w:t>
      </w:r>
    </w:p>
    <w:p w14:paraId="52F8DF26" w14:textId="638567AA"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 resp. zákona č. 255/2012 Sb., o kontrole (kontrolní řád).  </w:t>
      </w:r>
    </w:p>
    <w:p w14:paraId="746E9A09" w14:textId="4AB59D72" w:rsidR="00FB3427" w:rsidRPr="00FB3427" w:rsidRDefault="00FB3427" w:rsidP="00B93FB6">
      <w:pPr>
        <w:numPr>
          <w:ilvl w:val="0"/>
          <w:numId w:val="14"/>
        </w:numPr>
        <w:spacing w:after="120"/>
        <w:jc w:val="both"/>
        <w:rPr>
          <w:rFonts w:ascii="Arial" w:hAnsi="Arial" w:cs="Arial"/>
        </w:rPr>
      </w:pPr>
      <w:r w:rsidRPr="00FB3427">
        <w:rPr>
          <w:rFonts w:ascii="Arial" w:hAnsi="Arial" w:cs="Arial"/>
        </w:rPr>
        <w:t>Objednatel neudělil zhotoviteli žádné oprávnění najímat jakékoli osoby jménem objednatele. Současně smluvní strany dohodly, že každá osoba zaměstnaná nebo jinak využívaná zhotovitelem při provádění díla (např. poddodavatelsky) bude placena zhotovitelem a bude považována pro účely této smlouvy za zaměstnance.</w:t>
      </w:r>
    </w:p>
    <w:p w14:paraId="08B2771B" w14:textId="03700A84" w:rsidR="00FB3427" w:rsidRPr="00FB3427" w:rsidRDefault="00FB3427" w:rsidP="00B93FB6">
      <w:pPr>
        <w:numPr>
          <w:ilvl w:val="0"/>
          <w:numId w:val="14"/>
        </w:numPr>
        <w:spacing w:after="120"/>
        <w:jc w:val="both"/>
        <w:rPr>
          <w:rFonts w:ascii="Arial" w:hAnsi="Arial" w:cs="Arial"/>
        </w:rPr>
      </w:pPr>
      <w:r w:rsidRPr="00FB3427">
        <w:rPr>
          <w:rFonts w:ascii="Arial" w:hAnsi="Arial" w:cs="Arial"/>
        </w:rPr>
        <w:t>Zhotovitel se zavazuje uhradit objednateli do třiceti</w:t>
      </w:r>
      <w:r w:rsidR="00E27C4F">
        <w:rPr>
          <w:rFonts w:ascii="Arial" w:hAnsi="Arial" w:cs="Arial"/>
        </w:rPr>
        <w:t xml:space="preserve"> (30)</w:t>
      </w:r>
      <w:r w:rsidRPr="00FB3427">
        <w:rPr>
          <w:rFonts w:ascii="Arial" w:hAnsi="Arial" w:cs="Arial"/>
        </w:rPr>
        <w:t xml:space="preserve"> dn</w:t>
      </w:r>
      <w:r w:rsidR="00E27C4F">
        <w:rPr>
          <w:rFonts w:ascii="Arial" w:hAnsi="Arial" w:cs="Arial"/>
        </w:rPr>
        <w:t>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FB3427" w:rsidRDefault="00FB3427" w:rsidP="00B93FB6">
      <w:pPr>
        <w:numPr>
          <w:ilvl w:val="0"/>
          <w:numId w:val="14"/>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7F0674B7"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35B87E1A" w14:textId="77777777" w:rsidR="00FB3427" w:rsidRPr="00FB3427" w:rsidRDefault="00FB3427" w:rsidP="00B93FB6">
      <w:pPr>
        <w:numPr>
          <w:ilvl w:val="0"/>
          <w:numId w:val="14"/>
        </w:numPr>
        <w:spacing w:after="120"/>
        <w:jc w:val="both"/>
        <w:rPr>
          <w:rFonts w:ascii="Arial" w:hAnsi="Arial" w:cs="Arial"/>
        </w:rPr>
      </w:pPr>
      <w:r w:rsidRPr="00FB3427">
        <w:rPr>
          <w:rFonts w:ascii="Arial" w:hAnsi="Arial" w:cs="Arial"/>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1CA7B66" w14:textId="52F6C340" w:rsidR="00FB3427" w:rsidRDefault="00FB3427" w:rsidP="00B93FB6">
      <w:pPr>
        <w:numPr>
          <w:ilvl w:val="0"/>
          <w:numId w:val="14"/>
        </w:numPr>
        <w:spacing w:after="120"/>
        <w:jc w:val="both"/>
        <w:rPr>
          <w:rFonts w:ascii="Arial" w:hAnsi="Arial" w:cs="Arial"/>
        </w:rPr>
      </w:pPr>
      <w:r w:rsidRPr="00FB3427">
        <w:rPr>
          <w:rFonts w:ascii="Arial" w:hAnsi="Arial" w:cs="Arial"/>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a jiným osobám zúčastněným na provádění díla veškeré potřebné doklady, konzultace, pomoc a jinou součinnost.</w:t>
      </w:r>
    </w:p>
    <w:p w14:paraId="5FAD43F7" w14:textId="77777777" w:rsidR="00FB3427" w:rsidRPr="00892B66" w:rsidRDefault="00FB3427" w:rsidP="00FB3427">
      <w:pPr>
        <w:spacing w:after="120"/>
        <w:ind w:left="624"/>
        <w:jc w:val="both"/>
        <w:rPr>
          <w:rFonts w:ascii="Arial" w:hAnsi="Arial" w:cs="Arial"/>
        </w:rPr>
      </w:pPr>
    </w:p>
    <w:p w14:paraId="4DB4872B"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50C00925" w14:textId="0C470158" w:rsidR="00FB3427" w:rsidRPr="00FB3427" w:rsidRDefault="00FB3427" w:rsidP="00B93FB6">
      <w:pPr>
        <w:numPr>
          <w:ilvl w:val="0"/>
          <w:numId w:val="15"/>
        </w:numPr>
        <w:spacing w:after="120"/>
        <w:jc w:val="both"/>
        <w:rPr>
          <w:rFonts w:ascii="Arial" w:hAnsi="Arial" w:cs="Arial"/>
        </w:rPr>
      </w:pPr>
      <w:r w:rsidRPr="00FB3427">
        <w:rPr>
          <w:rFonts w:ascii="Arial" w:hAnsi="Arial" w:cs="Arial"/>
        </w:rPr>
        <w:t xml:space="preserve">Zhotovitel se zavazuje ode dne předání staveniště objednatelem zhotoviteli vést stavební deník alespoň v jednom originále a dvou průpisech. Na stavbě bude veden pouze jeden stavební deník, </w:t>
      </w:r>
      <w:r w:rsidRPr="00FB3427">
        <w:rPr>
          <w:rFonts w:ascii="Arial" w:hAnsi="Arial" w:cs="Arial"/>
        </w:rPr>
        <w:lastRenderedPageBreak/>
        <w:t xml:space="preserve">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 (dále jen „stavební zákon“) a vyhláškou Ministerstva pro místní rozvoj č. 499/2006 Sb., o dokumentaci staveb. Deník bude veden denně a </w:t>
      </w:r>
      <w:r w:rsidR="00520383">
        <w:rPr>
          <w:rFonts w:ascii="Arial" w:hAnsi="Arial" w:cs="Arial"/>
        </w:rPr>
        <w:t>bude obsahovat</w:t>
      </w:r>
      <w:r w:rsidRPr="00FB3427">
        <w:rPr>
          <w:rFonts w:ascii="Arial" w:hAnsi="Arial" w:cs="Arial"/>
        </w:rPr>
        <w:t xml:space="preserve"> zejména:</w:t>
      </w:r>
    </w:p>
    <w:p w14:paraId="722BA27C" w14:textId="2FDEF6D6"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údaje o převzetí staveniště, zahájení prací</w:t>
      </w:r>
      <w:r>
        <w:rPr>
          <w:rFonts w:ascii="Arial" w:hAnsi="Arial" w:cs="Arial"/>
        </w:rPr>
        <w:t>;</w:t>
      </w:r>
    </w:p>
    <w:p w14:paraId="0F056B48" w14:textId="17B02CBD"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údaje o počasí a o teplotě</w:t>
      </w:r>
      <w:r>
        <w:rPr>
          <w:rFonts w:ascii="Arial" w:hAnsi="Arial" w:cs="Arial"/>
        </w:rPr>
        <w:t>;</w:t>
      </w:r>
    </w:p>
    <w:p w14:paraId="5DF162ED" w14:textId="5CB0FC9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údaje o postupu prováděných prací s jeho odůvodněním</w:t>
      </w:r>
      <w:r>
        <w:rPr>
          <w:rFonts w:ascii="Arial" w:hAnsi="Arial" w:cs="Arial"/>
        </w:rPr>
        <w:t>;</w:t>
      </w:r>
    </w:p>
    <w:p w14:paraId="106CF9AA" w14:textId="0CD713F6"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přerušení nebo zastavení prací s jeho odůvodněním</w:t>
      </w:r>
      <w:r>
        <w:rPr>
          <w:rFonts w:ascii="Arial" w:hAnsi="Arial" w:cs="Arial"/>
        </w:rPr>
        <w:t>;</w:t>
      </w:r>
    </w:p>
    <w:p w14:paraId="3FB2A0E3" w14:textId="32257572"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údaje o výskytu spodní vody, údaje o čerpání</w:t>
      </w:r>
      <w:r>
        <w:rPr>
          <w:rFonts w:ascii="Arial" w:hAnsi="Arial" w:cs="Arial"/>
        </w:rPr>
        <w:t>;</w:t>
      </w:r>
    </w:p>
    <w:p w14:paraId="42D2EBCC" w14:textId="62176F4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údaje o výzvě ke kontrole prací, které budou zakryty nebo se stanou dalším postupem prací nepřístupnými, kontroly objednatele následující po výzvě</w:t>
      </w:r>
      <w:r>
        <w:rPr>
          <w:rFonts w:ascii="Arial" w:hAnsi="Arial" w:cs="Arial"/>
        </w:rPr>
        <w:t>;</w:t>
      </w:r>
    </w:p>
    <w:p w14:paraId="30ACC7F4" w14:textId="3814E0F8"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veškeré skutečnosti, které mají nepříznivý vliv na plynulý průběh prací a plnění smluv</w:t>
      </w:r>
      <w:r>
        <w:rPr>
          <w:rFonts w:ascii="Arial" w:hAnsi="Arial" w:cs="Arial"/>
        </w:rPr>
        <w:t>;</w:t>
      </w:r>
    </w:p>
    <w:p w14:paraId="6F7FA31F" w14:textId="0E162AF8"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odchylky od dokumentace – zdůvodnění a všechna ujednání mezi zhotovitelem a objednatelem, která se stala při provádění prací, důvody pro provedení prací neobsažených v</w:t>
      </w:r>
      <w:r>
        <w:rPr>
          <w:rFonts w:ascii="Arial" w:hAnsi="Arial" w:cs="Arial"/>
        </w:rPr>
        <w:t> </w:t>
      </w:r>
      <w:r w:rsidRPr="00FB3427">
        <w:rPr>
          <w:rFonts w:ascii="Arial" w:hAnsi="Arial" w:cs="Arial"/>
        </w:rPr>
        <w:t>dokumentaci</w:t>
      </w:r>
      <w:r>
        <w:rPr>
          <w:rFonts w:ascii="Arial" w:hAnsi="Arial" w:cs="Arial"/>
        </w:rPr>
        <w:t>;</w:t>
      </w:r>
    </w:p>
    <w:p w14:paraId="0EA1C10B" w14:textId="037B378D"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požadavky objednatele zvlášť, pokud jde o odstranění závad a lhůty, ve kterých mají být odstraněny. Přitom je třeba vždy připojit stanovisko zhotovitele</w:t>
      </w:r>
      <w:r>
        <w:rPr>
          <w:rFonts w:ascii="Arial" w:hAnsi="Arial" w:cs="Arial"/>
        </w:rPr>
        <w:t>;</w:t>
      </w:r>
    </w:p>
    <w:p w14:paraId="6E77824F" w14:textId="290ECC54"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záznamy o provedených kontrolách stavby orgány státní správy</w:t>
      </w:r>
      <w:r>
        <w:rPr>
          <w:rFonts w:ascii="Arial" w:hAnsi="Arial" w:cs="Arial"/>
        </w:rPr>
        <w:t>;</w:t>
      </w:r>
    </w:p>
    <w:p w14:paraId="79CEFD31" w14:textId="77777777" w:rsidR="00FB3427" w:rsidRPr="00FB3427" w:rsidRDefault="00FB3427" w:rsidP="00B93FB6">
      <w:pPr>
        <w:numPr>
          <w:ilvl w:val="0"/>
          <w:numId w:val="12"/>
        </w:numPr>
        <w:spacing w:after="120"/>
        <w:ind w:hanging="357"/>
        <w:jc w:val="both"/>
        <w:rPr>
          <w:rFonts w:ascii="Arial" w:hAnsi="Arial" w:cs="Arial"/>
        </w:rPr>
      </w:pPr>
      <w:r w:rsidRPr="00FB3427">
        <w:rPr>
          <w:rFonts w:ascii="Arial" w:hAnsi="Arial" w:cs="Arial"/>
        </w:rPr>
        <w:t>závažné události pro práce a škody způsobené povětrnostními vlivy a živelnými pohromami včetně škod způsobených zhotovitelem, a pokud možno též vyčíslení nároků z těchto škod.</w:t>
      </w:r>
    </w:p>
    <w:p w14:paraId="2DE59414" w14:textId="6D684F32" w:rsidR="00FB3427" w:rsidRPr="00FB3427" w:rsidRDefault="00FB3427" w:rsidP="00B93FB6">
      <w:pPr>
        <w:numPr>
          <w:ilvl w:val="0"/>
          <w:numId w:val="15"/>
        </w:numPr>
        <w:spacing w:after="120"/>
        <w:jc w:val="both"/>
        <w:rPr>
          <w:rFonts w:ascii="Arial" w:hAnsi="Arial" w:cs="Arial"/>
        </w:rPr>
      </w:pPr>
      <w:r w:rsidRPr="00FB3427">
        <w:rPr>
          <w:rFonts w:ascii="Arial" w:hAnsi="Arial" w:cs="Arial"/>
        </w:rPr>
        <w:t>Zhotovitel je povinen nejméně jednou za týden předat objednateli průpis záznamu v deníku. Nebude-li objednatel souhlasit s obsahem záznamu, je povinen sdělit písemně své námitky zhotoviteli do pěti</w:t>
      </w:r>
      <w:r w:rsidR="00E27C4F">
        <w:rPr>
          <w:rFonts w:ascii="Arial" w:hAnsi="Arial" w:cs="Arial"/>
        </w:rPr>
        <w:t xml:space="preserve"> (5)</w:t>
      </w:r>
      <w:r w:rsidRPr="00FB3427">
        <w:rPr>
          <w:rFonts w:ascii="Arial" w:hAnsi="Arial" w:cs="Arial"/>
        </w:rPr>
        <w:t xml:space="preserve"> pracovních dn</w:t>
      </w:r>
      <w:r w:rsidR="00E27C4F">
        <w:rPr>
          <w:rFonts w:ascii="Arial" w:hAnsi="Arial" w:cs="Arial"/>
        </w:rPr>
        <w:t>í</w:t>
      </w:r>
      <w:r w:rsidRPr="00FB3427">
        <w:rPr>
          <w:rFonts w:ascii="Arial" w:hAnsi="Arial" w:cs="Arial"/>
        </w:rPr>
        <w:t xml:space="preserve"> ode dne doručení záznamu, jinak se má za to, že s obsahem záznamu souhlasí.</w:t>
      </w:r>
    </w:p>
    <w:p w14:paraId="78B7D2AA" w14:textId="6F20E5FC" w:rsidR="00FB3427" w:rsidRPr="00FB3427" w:rsidRDefault="00FB3427" w:rsidP="005A022F">
      <w:pPr>
        <w:numPr>
          <w:ilvl w:val="0"/>
          <w:numId w:val="15"/>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čl. VI. odst. 6.6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5BEF758F" w14:textId="2757A56C" w:rsidR="00FB3427" w:rsidRPr="00FB3427" w:rsidRDefault="00FB3427" w:rsidP="00B93FB6">
      <w:pPr>
        <w:numPr>
          <w:ilvl w:val="0"/>
          <w:numId w:val="15"/>
        </w:numPr>
        <w:spacing w:after="120"/>
        <w:jc w:val="both"/>
        <w:rPr>
          <w:rFonts w:ascii="Arial" w:hAnsi="Arial" w:cs="Arial"/>
        </w:rPr>
      </w:pPr>
      <w:r w:rsidRPr="00FB3427">
        <w:rPr>
          <w:rFonts w:ascii="Arial" w:hAnsi="Arial" w:cs="Arial"/>
        </w:rPr>
        <w:t>Zhotovitel je povinen uložit průpis denních záznamů ve stavebním deníku oddělen</w:t>
      </w:r>
      <w:r>
        <w:rPr>
          <w:rFonts w:ascii="Arial" w:hAnsi="Arial" w:cs="Arial"/>
        </w:rPr>
        <w:t>ě</w:t>
      </w:r>
      <w:r w:rsidRPr="00FB3427">
        <w:rPr>
          <w:rFonts w:ascii="Arial" w:hAnsi="Arial" w:cs="Arial"/>
        </w:rPr>
        <w:t xml:space="preserve"> od originálu tak, aby byl k dispozici v případě ztráty či zničení originálu stavebního deníku. Stavební deník musí být uložen tak, aby byl vždy okamžitě k dispozici objednateli a orgánu státního stavebního dozoru.</w:t>
      </w:r>
    </w:p>
    <w:p w14:paraId="0C7DD8E7" w14:textId="07CAC3D0" w:rsidR="00FB3427" w:rsidRDefault="00FB3427" w:rsidP="00B93FB6">
      <w:pPr>
        <w:numPr>
          <w:ilvl w:val="0"/>
          <w:numId w:val="15"/>
        </w:numPr>
        <w:spacing w:after="120"/>
        <w:jc w:val="both"/>
        <w:rPr>
          <w:rFonts w:ascii="Arial" w:hAnsi="Arial" w:cs="Arial"/>
        </w:rPr>
      </w:pPr>
      <w:r w:rsidRPr="00FB3427">
        <w:rPr>
          <w:rFonts w:ascii="Arial" w:hAnsi="Arial" w:cs="Arial"/>
        </w:rPr>
        <w:t>Denní záznamy se do stavebního deníku zapisují tak, že se píší do knihy s očíslovanými listy jednak pevnými, jedna</w:t>
      </w:r>
      <w:r w:rsidR="00010B75">
        <w:rPr>
          <w:rFonts w:ascii="Arial" w:hAnsi="Arial" w:cs="Arial"/>
        </w:rPr>
        <w:t>k</w:t>
      </w:r>
      <w:r w:rsidRPr="00FB3427">
        <w:rPr>
          <w:rFonts w:ascii="Arial" w:hAnsi="Arial" w:cs="Arial"/>
        </w:rPr>
        <w:t xml:space="preserve"> perforovanými pro dva oddělitelné průpisy. Perforované listy se očíslují shodně s listy pevnými. Denní záznamy oprávněná osoba zapisuje čitelně každý den, kdy byly práce provedeny nebo kdy nastaly skutečnosti, které jsou předmětem zápisu. V denních záznamech nesmí být vynechána volná místa.</w:t>
      </w:r>
    </w:p>
    <w:p w14:paraId="47A19D23" w14:textId="77777777" w:rsidR="00FB3427" w:rsidRPr="00FB3427" w:rsidRDefault="00FB3427" w:rsidP="00FB3427">
      <w:pPr>
        <w:spacing w:after="120"/>
        <w:ind w:left="624"/>
        <w:jc w:val="both"/>
        <w:rPr>
          <w:rFonts w:ascii="Arial" w:hAnsi="Arial" w:cs="Arial"/>
        </w:rPr>
      </w:pPr>
    </w:p>
    <w:p w14:paraId="06DE6F98" w14:textId="77777777" w:rsidR="00FB3427" w:rsidRPr="00FB3427" w:rsidRDefault="00FB3427" w:rsidP="00B93FB6">
      <w:pPr>
        <w:pStyle w:val="BodyText21"/>
        <w:widowControl/>
        <w:numPr>
          <w:ilvl w:val="0"/>
          <w:numId w:val="16"/>
        </w:numPr>
        <w:spacing w:after="120" w:line="276" w:lineRule="auto"/>
        <w:jc w:val="center"/>
        <w:rPr>
          <w:rFonts w:ascii="Arial" w:hAnsi="Arial" w:cs="Arial"/>
          <w:b/>
          <w:sz w:val="20"/>
        </w:rPr>
      </w:pPr>
      <w:r w:rsidRPr="00FB3427">
        <w:rPr>
          <w:rFonts w:ascii="Arial" w:hAnsi="Arial" w:cs="Arial"/>
          <w:b/>
          <w:sz w:val="20"/>
        </w:rPr>
        <w:t>Staveniště a jeho zařízení</w:t>
      </w:r>
    </w:p>
    <w:p w14:paraId="2AEC9E40" w14:textId="6549D18E" w:rsidR="00FB3427" w:rsidRPr="00FB3427" w:rsidRDefault="00FB3427" w:rsidP="00B93FB6">
      <w:pPr>
        <w:numPr>
          <w:ilvl w:val="0"/>
          <w:numId w:val="17"/>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Pr>
          <w:rFonts w:ascii="Arial" w:hAnsi="Arial" w:cs="Arial"/>
        </w:rPr>
        <w:t>III</w:t>
      </w:r>
      <w:r w:rsidRPr="00FB3427">
        <w:rPr>
          <w:rFonts w:ascii="Arial" w:hAnsi="Arial" w:cs="Arial"/>
        </w:rPr>
        <w:t xml:space="preserve">. odst. </w:t>
      </w:r>
      <w:r w:rsidR="00CF641A">
        <w:rPr>
          <w:rFonts w:ascii="Arial" w:hAnsi="Arial" w:cs="Arial"/>
        </w:rPr>
        <w:t>3.2</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0886176B" w14:textId="163B6A8A" w:rsidR="00FB3427" w:rsidRPr="00FB3427" w:rsidRDefault="00FB3427" w:rsidP="00FB3427">
      <w:pPr>
        <w:spacing w:after="120"/>
        <w:ind w:left="624"/>
        <w:jc w:val="both"/>
        <w:rPr>
          <w:rFonts w:ascii="Arial" w:hAnsi="Arial" w:cs="Arial"/>
        </w:rPr>
      </w:pPr>
      <w:r w:rsidRPr="00FB3427">
        <w:rPr>
          <w:rFonts w:ascii="Arial" w:hAnsi="Arial" w:cs="Arial"/>
        </w:rPr>
        <w:lastRenderedPageBreak/>
        <w:t xml:space="preserve">Při předání staveniště bude objednatelem provedeno předání dokladů o staveništi. Současně budou zhotoviteli předána </w:t>
      </w:r>
      <w:r w:rsidR="009B03BB">
        <w:rPr>
          <w:rFonts w:ascii="Arial" w:hAnsi="Arial" w:cs="Arial"/>
        </w:rPr>
        <w:t>…..</w:t>
      </w:r>
      <w:r w:rsidRPr="00FB3427">
        <w:rPr>
          <w:rFonts w:ascii="Arial" w:hAnsi="Arial" w:cs="Arial"/>
        </w:rPr>
        <w:t xml:space="preserve"> </w:t>
      </w:r>
      <w:proofErr w:type="spellStart"/>
      <w:r w:rsidRPr="00FB3427">
        <w:rPr>
          <w:rFonts w:ascii="Arial" w:hAnsi="Arial" w:cs="Arial"/>
        </w:rPr>
        <w:t>paré</w:t>
      </w:r>
      <w:proofErr w:type="spellEnd"/>
      <w:r w:rsidRPr="00FB3427">
        <w:rPr>
          <w:rFonts w:ascii="Arial" w:hAnsi="Arial" w:cs="Arial"/>
        </w:rPr>
        <w:t xml:space="preserve"> projektové dokumentace dle </w:t>
      </w:r>
      <w:r w:rsidRPr="005A022F">
        <w:rPr>
          <w:rFonts w:ascii="Arial" w:hAnsi="Arial" w:cs="Arial"/>
        </w:rPr>
        <w:t xml:space="preserve">článku </w:t>
      </w:r>
      <w:r w:rsidR="00C567BB" w:rsidRPr="005A022F">
        <w:rPr>
          <w:rFonts w:ascii="Arial" w:hAnsi="Arial" w:cs="Arial"/>
        </w:rPr>
        <w:t>II</w:t>
      </w:r>
      <w:r w:rsidRPr="005A022F">
        <w:rPr>
          <w:rFonts w:ascii="Arial" w:hAnsi="Arial" w:cs="Arial"/>
        </w:rPr>
        <w:t xml:space="preserve">. odst. </w:t>
      </w:r>
      <w:r w:rsidR="00C567BB" w:rsidRPr="005A022F">
        <w:rPr>
          <w:rFonts w:ascii="Arial" w:hAnsi="Arial" w:cs="Arial"/>
        </w:rPr>
        <w:t>2.1</w:t>
      </w:r>
      <w:r w:rsidRPr="00FB3427">
        <w:rPr>
          <w:rFonts w:ascii="Arial" w:hAnsi="Arial" w:cs="Arial"/>
        </w:rPr>
        <w:t xml:space="preserve"> smlouvy a stavební povolení specifikované v článku </w:t>
      </w:r>
      <w:r w:rsidR="00C567BB" w:rsidRPr="00F6502E">
        <w:rPr>
          <w:rFonts w:ascii="Arial" w:hAnsi="Arial" w:cs="Arial"/>
        </w:rPr>
        <w:t>II</w:t>
      </w:r>
      <w:r w:rsidRPr="00F6502E">
        <w:rPr>
          <w:rFonts w:ascii="Arial" w:hAnsi="Arial" w:cs="Arial"/>
        </w:rPr>
        <w:t xml:space="preserve">. odst. </w:t>
      </w:r>
      <w:r w:rsidR="00C567BB" w:rsidRPr="00F6502E">
        <w:rPr>
          <w:rFonts w:ascii="Arial" w:hAnsi="Arial" w:cs="Arial"/>
        </w:rPr>
        <w:t>2</w:t>
      </w:r>
      <w:r w:rsidRPr="00F6502E">
        <w:rPr>
          <w:rFonts w:ascii="Arial" w:hAnsi="Arial" w:cs="Arial"/>
        </w:rPr>
        <w:t>.</w:t>
      </w:r>
      <w:r w:rsidR="00C567BB" w:rsidRPr="00F6502E">
        <w:rPr>
          <w:rFonts w:ascii="Arial" w:hAnsi="Arial" w:cs="Arial"/>
        </w:rPr>
        <w:t>4</w:t>
      </w:r>
      <w:r w:rsidRPr="00F6502E">
        <w:rPr>
          <w:rFonts w:ascii="Arial" w:hAnsi="Arial" w:cs="Arial"/>
        </w:rPr>
        <w:t xml:space="preserve"> písm. </w:t>
      </w:r>
      <w:r w:rsidR="00C567BB" w:rsidRPr="00F6502E">
        <w:rPr>
          <w:rFonts w:ascii="Arial" w:hAnsi="Arial" w:cs="Arial"/>
        </w:rPr>
        <w:t>e</w:t>
      </w:r>
      <w:r w:rsidRPr="00F6502E">
        <w:rPr>
          <w:rFonts w:ascii="Arial" w:hAnsi="Arial" w:cs="Arial"/>
        </w:rPr>
        <w:t>)</w:t>
      </w:r>
      <w:r w:rsidRPr="00FB3427">
        <w:rPr>
          <w:rFonts w:ascii="Arial" w:hAnsi="Arial" w:cs="Arial"/>
        </w:rPr>
        <w:t xml:space="preserve"> smlouvy.</w:t>
      </w:r>
    </w:p>
    <w:p w14:paraId="10B2CEA5" w14:textId="77777777" w:rsidR="00FB3427" w:rsidRPr="00FB3427" w:rsidRDefault="00FB3427" w:rsidP="00FB3427">
      <w:pPr>
        <w:spacing w:after="120"/>
        <w:ind w:left="624"/>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stavebního povolení a smlouvy. Staveniště bude vymezeno protokolem o předání staveniště. Při předání staveniště bude objednatelem určen způsob napojení na zdroj vody, elektřiny apod.</w:t>
      </w:r>
    </w:p>
    <w:p w14:paraId="5A230617" w14:textId="77777777" w:rsidR="00FB3427" w:rsidRPr="00C567BB" w:rsidRDefault="00FB3427" w:rsidP="00B93FB6">
      <w:pPr>
        <w:numPr>
          <w:ilvl w:val="0"/>
          <w:numId w:val="17"/>
        </w:numPr>
        <w:spacing w:after="12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759A68D1" w14:textId="77777777" w:rsidR="00FB3427" w:rsidRPr="00C567BB" w:rsidRDefault="00FB3427" w:rsidP="00B93FB6">
      <w:pPr>
        <w:numPr>
          <w:ilvl w:val="0"/>
          <w:numId w:val="17"/>
        </w:numPr>
        <w:spacing w:after="12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7A24C3B3" w14:textId="77777777" w:rsidR="00FB3427" w:rsidRPr="00C567BB" w:rsidRDefault="00FB3427" w:rsidP="00B93FB6">
      <w:pPr>
        <w:pStyle w:val="Znaka"/>
        <w:widowControl/>
        <w:numPr>
          <w:ilvl w:val="0"/>
          <w:numId w:val="18"/>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6F74A176" w14:textId="77777777" w:rsidR="00FB3427" w:rsidRPr="00C567BB" w:rsidRDefault="00FB3427" w:rsidP="00B93FB6">
      <w:pPr>
        <w:pStyle w:val="Znaka"/>
        <w:widowControl/>
        <w:numPr>
          <w:ilvl w:val="0"/>
          <w:numId w:val="18"/>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C567BB" w:rsidRDefault="00FB3427" w:rsidP="00B93FB6">
      <w:pPr>
        <w:pStyle w:val="Znaka"/>
        <w:widowControl/>
        <w:numPr>
          <w:ilvl w:val="0"/>
          <w:numId w:val="18"/>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77777777" w:rsidR="00FB3427" w:rsidRPr="00C567BB" w:rsidRDefault="00FB3427" w:rsidP="00B93FB6">
      <w:pPr>
        <w:numPr>
          <w:ilvl w:val="0"/>
          <w:numId w:val="17"/>
        </w:numPr>
        <w:spacing w:after="120"/>
        <w:jc w:val="both"/>
        <w:rPr>
          <w:rFonts w:ascii="Arial" w:hAnsi="Arial" w:cs="Arial"/>
        </w:rPr>
      </w:pPr>
      <w:r w:rsidRPr="00C567BB">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624C4C83" w14:textId="77777777" w:rsidR="00FB3427" w:rsidRPr="00C567BB" w:rsidRDefault="00FB3427" w:rsidP="00B93FB6">
      <w:pPr>
        <w:numPr>
          <w:ilvl w:val="0"/>
          <w:numId w:val="17"/>
        </w:numPr>
        <w:spacing w:after="120"/>
        <w:jc w:val="both"/>
        <w:rPr>
          <w:rFonts w:ascii="Arial" w:hAnsi="Arial" w:cs="Arial"/>
        </w:rPr>
      </w:pPr>
      <w:r w:rsidRPr="00C567BB">
        <w:rPr>
          <w:rFonts w:ascii="Arial" w:hAnsi="Arial" w:cs="Arial"/>
        </w:rPr>
        <w:t xml:space="preserve">Zhotovitel zajišťuje přípravu staveniště, zařízení staveniště, veškerou dopravu, skládku, případně </w:t>
      </w:r>
      <w:proofErr w:type="spellStart"/>
      <w:r w:rsidRPr="00C567BB">
        <w:rPr>
          <w:rFonts w:ascii="Arial" w:hAnsi="Arial" w:cs="Arial"/>
        </w:rPr>
        <w:t>mezideponii</w:t>
      </w:r>
      <w:proofErr w:type="spellEnd"/>
      <w:r w:rsidRPr="00C567BB">
        <w:rPr>
          <w:rFonts w:ascii="Arial" w:hAnsi="Arial" w:cs="Arial"/>
        </w:rPr>
        <w:t xml:space="preserve"> materiálu, včetně zajištění energií a médií potřebných k provádění prací na vlastní účet. Tyto náklady jsou součástí ceny.</w:t>
      </w:r>
    </w:p>
    <w:p w14:paraId="7FF01474" w14:textId="77777777" w:rsidR="00FB3427" w:rsidRPr="00C567BB" w:rsidRDefault="00FB3427" w:rsidP="00B93FB6">
      <w:pPr>
        <w:numPr>
          <w:ilvl w:val="0"/>
          <w:numId w:val="17"/>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17468075" w14:textId="41906182" w:rsidR="00FB3427" w:rsidRDefault="00FB3427" w:rsidP="00B93FB6">
      <w:pPr>
        <w:numPr>
          <w:ilvl w:val="0"/>
          <w:numId w:val="17"/>
        </w:numPr>
        <w:spacing w:after="120"/>
        <w:jc w:val="both"/>
        <w:rPr>
          <w:rFonts w:ascii="Arial" w:hAnsi="Arial" w:cs="Arial"/>
        </w:rPr>
      </w:pPr>
      <w:r w:rsidRPr="00C567BB">
        <w:rPr>
          <w:rFonts w:ascii="Arial" w:hAnsi="Arial" w:cs="Arial"/>
        </w:rPr>
        <w:t xml:space="preserve">Smluvní strany se dohodly, že staveniště bude po celou dobu realizace označeno informační tabulí o velikosti </w:t>
      </w:r>
      <w:commentRangeStart w:id="21"/>
      <w:r w:rsidRPr="00C567BB">
        <w:rPr>
          <w:rFonts w:ascii="Arial" w:hAnsi="Arial" w:cs="Arial"/>
        </w:rPr>
        <w:t xml:space="preserve">1,6 m x 1 m </w:t>
      </w:r>
      <w:commentRangeEnd w:id="21"/>
      <w:r w:rsidR="00C567BB">
        <w:rPr>
          <w:rStyle w:val="Odkaznakoment"/>
        </w:rPr>
        <w:commentReference w:id="21"/>
      </w:r>
      <w:r w:rsidRPr="00C567BB">
        <w:rPr>
          <w:rFonts w:ascii="Arial" w:hAnsi="Arial" w:cs="Arial"/>
        </w:rPr>
        <w:t xml:space="preserve">s uvedením základních údajů o stavbě a dále objednateli, zhotoviteli a technickému dozoru stavebníka (objednatele). Konkrétní grafické řešení tabule podléhá schválení objednatelem. Zhotovitel se zavazuje umístit objednatelem odsouhlasenou informační tabuli na veřejnosti viditelném místě staveniště nejpozději do sedmi </w:t>
      </w:r>
      <w:r w:rsidR="00A447B9">
        <w:rPr>
          <w:rFonts w:ascii="Arial" w:hAnsi="Arial" w:cs="Arial"/>
        </w:rPr>
        <w:t xml:space="preserve">(7) </w:t>
      </w:r>
      <w:r w:rsidRPr="00C567BB">
        <w:rPr>
          <w:rFonts w:ascii="Arial" w:hAnsi="Arial" w:cs="Arial"/>
        </w:rPr>
        <w:t>kalendářních dní ode dne předání staveniště zhotoviteli. Informační tabuli obstará zhotovitel a náklady na její pořízení jsou součástí ceny.</w:t>
      </w:r>
    </w:p>
    <w:p w14:paraId="43DEF48B" w14:textId="13CCCC8A" w:rsidR="00A464B5" w:rsidRDefault="00A464B5" w:rsidP="00B93FB6">
      <w:pPr>
        <w:numPr>
          <w:ilvl w:val="0"/>
          <w:numId w:val="17"/>
        </w:numPr>
        <w:spacing w:after="120"/>
        <w:jc w:val="both"/>
        <w:rPr>
          <w:rFonts w:ascii="Arial" w:hAnsi="Arial" w:cs="Arial"/>
        </w:rPr>
      </w:pPr>
      <w:r w:rsidRPr="00412D6D">
        <w:rPr>
          <w:rFonts w:ascii="Arial" w:hAnsi="Arial" w:cs="Arial"/>
        </w:rPr>
        <w:t xml:space="preserve">Nejpozději </w:t>
      </w:r>
      <w:r w:rsidR="00725287">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7560017A" w14:textId="7F259FC0" w:rsidR="00D40853" w:rsidRDefault="00D40853" w:rsidP="00D40853">
      <w:pPr>
        <w:spacing w:after="120"/>
        <w:jc w:val="both"/>
        <w:rPr>
          <w:rFonts w:ascii="Arial" w:hAnsi="Arial" w:cs="Arial"/>
        </w:rPr>
      </w:pPr>
    </w:p>
    <w:p w14:paraId="6C87390A" w14:textId="1D7AF346" w:rsidR="00D40853" w:rsidRPr="00D40853" w:rsidRDefault="00D40853" w:rsidP="00B93FB6">
      <w:pPr>
        <w:pStyle w:val="BodyText21"/>
        <w:widowControl/>
        <w:numPr>
          <w:ilvl w:val="0"/>
          <w:numId w:val="16"/>
        </w:numPr>
        <w:spacing w:after="120" w:line="276" w:lineRule="auto"/>
        <w:jc w:val="center"/>
        <w:rPr>
          <w:rFonts w:ascii="Arial" w:hAnsi="Arial" w:cs="Arial"/>
          <w:b/>
          <w:sz w:val="20"/>
        </w:rPr>
      </w:pPr>
      <w:r w:rsidRPr="00D40853">
        <w:rPr>
          <w:rFonts w:ascii="Arial" w:hAnsi="Arial" w:cs="Arial"/>
          <w:b/>
          <w:sz w:val="20"/>
        </w:rPr>
        <w:t>Podmínky provádění díla</w:t>
      </w:r>
    </w:p>
    <w:p w14:paraId="2891873B" w14:textId="404D5B99" w:rsidR="00D40853" w:rsidRPr="00D40853" w:rsidRDefault="00D40853" w:rsidP="00B93FB6">
      <w:pPr>
        <w:numPr>
          <w:ilvl w:val="0"/>
          <w:numId w:val="19"/>
        </w:numPr>
        <w:spacing w:after="12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14:paraId="7512442C" w14:textId="77777777" w:rsidR="00D40853" w:rsidRPr="005B7288" w:rsidRDefault="00D40853" w:rsidP="00B93FB6">
      <w:pPr>
        <w:numPr>
          <w:ilvl w:val="0"/>
          <w:numId w:val="19"/>
        </w:numPr>
        <w:spacing w:after="120"/>
        <w:jc w:val="both"/>
        <w:rPr>
          <w:rFonts w:ascii="Arial" w:hAnsi="Arial" w:cs="Arial"/>
        </w:rPr>
      </w:pPr>
      <w:r w:rsidRPr="005B7288">
        <w:rPr>
          <w:rFonts w:ascii="Arial" w:hAnsi="Arial" w:cs="Arial"/>
        </w:rPr>
        <w:lastRenderedPageBreak/>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7B36F73C" w14:textId="4BFC08D0" w:rsidR="00D40853" w:rsidRPr="00FD1DEF" w:rsidRDefault="00D40853" w:rsidP="00B93FB6">
      <w:pPr>
        <w:numPr>
          <w:ilvl w:val="0"/>
          <w:numId w:val="19"/>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5B7288">
        <w:rPr>
          <w:rFonts w:ascii="Arial" w:hAnsi="Arial" w:cs="Arial"/>
        </w:rPr>
        <w:t>technicko-dodacím</w:t>
      </w:r>
      <w:proofErr w:type="spellEnd"/>
      <w:r w:rsidRPr="005B7288">
        <w:rPr>
          <w:rFonts w:ascii="Arial" w:hAnsi="Arial" w:cs="Arial"/>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VI. odst. </w:t>
      </w:r>
      <w:r w:rsidR="00FD1DEF" w:rsidRPr="005A022F">
        <w:rPr>
          <w:rFonts w:ascii="Arial" w:hAnsi="Arial" w:cs="Arial"/>
        </w:rPr>
        <w:t>6.6</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 </w:t>
      </w:r>
      <w:r w:rsidR="00FD1DEF">
        <w:rPr>
          <w:rFonts w:ascii="Arial" w:hAnsi="Arial" w:cs="Arial"/>
        </w:rPr>
        <w:t xml:space="preserve">zák. č. </w:t>
      </w:r>
      <w:r w:rsidR="00FD1DEF" w:rsidRPr="00FD1DEF">
        <w:rPr>
          <w:rFonts w:ascii="Arial" w:hAnsi="Arial" w:cs="Arial"/>
        </w:rPr>
        <w:t>183/2006 Sb.</w:t>
      </w:r>
      <w:r w:rsidR="00FD1DEF">
        <w:rPr>
          <w:rFonts w:ascii="Arial" w:hAnsi="Arial" w:cs="Arial"/>
        </w:rPr>
        <w:t>,</w:t>
      </w:r>
      <w:r w:rsidR="00FD1DEF" w:rsidRPr="00FD1DEF">
        <w:t xml:space="preserve"> </w:t>
      </w:r>
      <w:r w:rsidR="00FD1DEF" w:rsidRPr="00FD1DEF">
        <w:rPr>
          <w:rFonts w:ascii="Arial" w:hAnsi="Arial" w:cs="Arial"/>
        </w:rPr>
        <w:t>o územn</w:t>
      </w:r>
      <w:r w:rsidR="00FD1DEF">
        <w:rPr>
          <w:rFonts w:ascii="Arial" w:hAnsi="Arial" w:cs="Arial"/>
        </w:rPr>
        <w:t xml:space="preserve">ím plánování a stavebním řádu </w:t>
      </w:r>
      <w:r w:rsidR="00FD1DEF" w:rsidRPr="00FD1DEF">
        <w:rPr>
          <w:rFonts w:ascii="Arial" w:hAnsi="Arial" w:cs="Arial"/>
        </w:rPr>
        <w:t>(stavební zákon)</w:t>
      </w:r>
      <w:r w:rsidRPr="00FD1DEF">
        <w:rPr>
          <w:rFonts w:ascii="Arial" w:hAnsi="Arial" w:cs="Arial"/>
        </w:rPr>
        <w:t>.</w:t>
      </w:r>
    </w:p>
    <w:p w14:paraId="521E5CB7" w14:textId="77777777" w:rsidR="00D40853" w:rsidRPr="00FD1DEF" w:rsidRDefault="00D40853" w:rsidP="00B93FB6">
      <w:pPr>
        <w:numPr>
          <w:ilvl w:val="0"/>
          <w:numId w:val="19"/>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793FF836" w14:textId="4D1285BA" w:rsidR="00D40853" w:rsidRPr="00FD1DEF" w:rsidRDefault="00D40853" w:rsidP="00B93FB6">
      <w:pPr>
        <w:numPr>
          <w:ilvl w:val="0"/>
          <w:numId w:val="19"/>
        </w:numPr>
        <w:spacing w:after="12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 tzn.</w:t>
      </w:r>
      <w:r w:rsidR="00747727">
        <w:rPr>
          <w:rFonts w:ascii="Arial" w:hAnsi="Arial" w:cs="Arial"/>
        </w:rPr>
        <w:t>,</w:t>
      </w:r>
      <w:r w:rsidR="00FD1DEF">
        <w:rPr>
          <w:rFonts w:ascii="Arial" w:hAnsi="Arial" w:cs="Arial"/>
        </w:rPr>
        <w:t xml:space="preserve"> </w:t>
      </w:r>
      <w:r w:rsidRPr="00FD1DEF">
        <w:rPr>
          <w:rFonts w:ascii="Arial" w:hAnsi="Arial" w:cs="Arial"/>
        </w:rPr>
        <w:t xml:space="preserve">že v případě jakéhokoliv narušení či poškození majetku (např. vjezdů, plotů, objektu, prostranství, inženýrských sítí) je zhotovitel povinen bez zbytečného odkladu tuto škodu odstranit, a není-li to možné, tak finančně </w:t>
      </w:r>
      <w:r w:rsidR="00FD1DEF">
        <w:rPr>
          <w:rFonts w:ascii="Arial" w:hAnsi="Arial" w:cs="Arial"/>
        </w:rPr>
        <w:t>na</w:t>
      </w:r>
      <w:r w:rsidRPr="00FD1DEF">
        <w:rPr>
          <w:rFonts w:ascii="Arial" w:hAnsi="Arial" w:cs="Arial"/>
        </w:rPr>
        <w:t>hradit.</w:t>
      </w:r>
    </w:p>
    <w:p w14:paraId="061339C0" w14:textId="4A27D165" w:rsidR="00D40853" w:rsidRPr="00FD1DEF" w:rsidRDefault="00D40853" w:rsidP="00B93FB6">
      <w:pPr>
        <w:numPr>
          <w:ilvl w:val="0"/>
          <w:numId w:val="19"/>
        </w:numPr>
        <w:spacing w:after="120"/>
        <w:jc w:val="both"/>
        <w:rPr>
          <w:rFonts w:ascii="Arial" w:hAnsi="Arial" w:cs="Arial"/>
        </w:rPr>
      </w:pPr>
      <w:r w:rsidRPr="00FD1DEF">
        <w:rPr>
          <w:rFonts w:ascii="Arial" w:hAnsi="Arial" w:cs="Arial"/>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w:t>
      </w:r>
      <w:r w:rsidRPr="005A022F">
        <w:rPr>
          <w:rFonts w:ascii="Arial" w:hAnsi="Arial" w:cs="Arial"/>
        </w:rPr>
        <w:t xml:space="preserve">čl. VI. odst. </w:t>
      </w:r>
      <w:r w:rsidR="00FD1DEF" w:rsidRPr="005A022F">
        <w:rPr>
          <w:rFonts w:ascii="Arial" w:hAnsi="Arial" w:cs="Arial"/>
        </w:rPr>
        <w:t>6.6</w:t>
      </w:r>
      <w:r w:rsidRPr="005A022F">
        <w:rPr>
          <w:rFonts w:ascii="Arial" w:hAnsi="Arial" w:cs="Arial"/>
        </w:rPr>
        <w:t xml:space="preserve"> písm. d) </w:t>
      </w:r>
      <w:r w:rsidR="00F6502E" w:rsidRPr="005A022F">
        <w:rPr>
          <w:rFonts w:ascii="Arial" w:hAnsi="Arial" w:cs="Arial"/>
        </w:rPr>
        <w:t>smlouvy</w:t>
      </w:r>
      <w:r w:rsidR="00F6502E">
        <w:rPr>
          <w:rFonts w:ascii="Arial" w:hAnsi="Arial" w:cs="Arial"/>
        </w:rPr>
        <w:t xml:space="preserve"> </w:t>
      </w:r>
      <w:r w:rsidRPr="00FD1DEF">
        <w:rPr>
          <w:rFonts w:ascii="Arial" w:hAnsi="Arial" w:cs="Arial"/>
        </w:rPr>
        <w:t>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14:paraId="56CF448F" w14:textId="2DA89DC1" w:rsidR="00D40853" w:rsidRPr="002B5772" w:rsidRDefault="00D40853" w:rsidP="00B93FB6">
      <w:pPr>
        <w:numPr>
          <w:ilvl w:val="0"/>
          <w:numId w:val="19"/>
        </w:numPr>
        <w:spacing w:after="120"/>
        <w:jc w:val="both"/>
        <w:rPr>
          <w:rFonts w:ascii="Arial" w:hAnsi="Arial" w:cs="Arial"/>
        </w:rPr>
      </w:pPr>
      <w:r w:rsidRPr="002B5772">
        <w:rPr>
          <w:rFonts w:ascii="Arial" w:hAnsi="Arial" w:cs="Arial"/>
        </w:rPr>
        <w:t xml:space="preserve">Práce a konstrukce, které budou v dalším postupu zakryty nebo se stanou nepřístupnými, je objednatel oprávněn prověřit. K jejich zakrytí musí dát zástupce objednatele písemný souhlas ve stavebním deníku. Toto prověření provede objednatel po obdržení výzvy zhotovitele dle </w:t>
      </w:r>
      <w:r w:rsidRPr="00BB593D">
        <w:rPr>
          <w:rFonts w:ascii="Arial" w:hAnsi="Arial" w:cs="Arial"/>
        </w:rPr>
        <w:t xml:space="preserve">ustanovení odst. </w:t>
      </w:r>
      <w:r w:rsidR="00BB593D" w:rsidRPr="00BB593D">
        <w:rPr>
          <w:rFonts w:ascii="Arial" w:hAnsi="Arial" w:cs="Arial"/>
        </w:rPr>
        <w:t>9.1</w:t>
      </w:r>
      <w:r w:rsidR="000035B0">
        <w:rPr>
          <w:rFonts w:ascii="Arial" w:hAnsi="Arial" w:cs="Arial"/>
        </w:rPr>
        <w:t>1</w:t>
      </w:r>
      <w:r w:rsidR="00BB593D" w:rsidRPr="00BB593D">
        <w:rPr>
          <w:rFonts w:ascii="Arial" w:hAnsi="Arial" w:cs="Arial"/>
        </w:rPr>
        <w:t xml:space="preserve"> tohoto článku</w:t>
      </w:r>
      <w:r w:rsidRPr="00BB593D">
        <w:rPr>
          <w:rFonts w:ascii="Arial" w:hAnsi="Arial" w:cs="Arial"/>
        </w:rPr>
        <w:t xml:space="preserve"> smlouvy</w:t>
      </w:r>
      <w:r w:rsidRPr="002B5772">
        <w:rPr>
          <w:rFonts w:ascii="Arial" w:hAnsi="Arial" w:cs="Arial"/>
        </w:rPr>
        <w:t>.</w:t>
      </w:r>
    </w:p>
    <w:p w14:paraId="75FCB2DB" w14:textId="41C4DD17" w:rsidR="00D40853" w:rsidRPr="002B5772" w:rsidRDefault="00D40853" w:rsidP="00B93FB6">
      <w:pPr>
        <w:numPr>
          <w:ilvl w:val="0"/>
          <w:numId w:val="19"/>
        </w:numPr>
        <w:spacing w:after="120"/>
        <w:jc w:val="both"/>
        <w:rPr>
          <w:rFonts w:ascii="Arial" w:hAnsi="Arial" w:cs="Arial"/>
        </w:rPr>
      </w:pPr>
      <w:r w:rsidRPr="002B5772">
        <w:rPr>
          <w:rFonts w:ascii="Arial" w:hAnsi="Arial" w:cs="Arial"/>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VI. odst. </w:t>
      </w:r>
      <w:r w:rsidR="001549AE" w:rsidRPr="00BB593D">
        <w:rPr>
          <w:rFonts w:ascii="Arial" w:hAnsi="Arial" w:cs="Arial"/>
        </w:rPr>
        <w:t>6</w:t>
      </w:r>
      <w:r w:rsidRPr="00BB593D">
        <w:rPr>
          <w:rFonts w:ascii="Arial" w:hAnsi="Arial" w:cs="Arial"/>
        </w:rPr>
        <w:t>.</w:t>
      </w:r>
      <w:r w:rsidR="001549AE" w:rsidRPr="00BB593D">
        <w:rPr>
          <w:rFonts w:ascii="Arial" w:hAnsi="Arial" w:cs="Arial"/>
        </w:rPr>
        <w:t>6</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467BF29F" w14:textId="38629678" w:rsidR="00D40853" w:rsidRPr="00BB593D" w:rsidRDefault="00D40853" w:rsidP="00B93FB6">
      <w:pPr>
        <w:numPr>
          <w:ilvl w:val="0"/>
          <w:numId w:val="19"/>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článku </w:t>
      </w:r>
      <w:r w:rsidR="001549AE" w:rsidRPr="00BB593D">
        <w:rPr>
          <w:rFonts w:ascii="Arial" w:hAnsi="Arial" w:cs="Arial"/>
        </w:rPr>
        <w:t>VI.</w:t>
      </w:r>
      <w:r w:rsidRPr="00BB593D">
        <w:rPr>
          <w:rFonts w:ascii="Arial" w:hAnsi="Arial" w:cs="Arial"/>
        </w:rPr>
        <w:t xml:space="preserve"> odst. </w:t>
      </w:r>
      <w:r w:rsidR="001549AE" w:rsidRPr="00BB593D">
        <w:rPr>
          <w:rFonts w:ascii="Arial" w:hAnsi="Arial" w:cs="Arial"/>
        </w:rPr>
        <w:t>6</w:t>
      </w:r>
      <w:r w:rsidRPr="00BB593D">
        <w:rPr>
          <w:rFonts w:ascii="Arial" w:hAnsi="Arial" w:cs="Arial"/>
        </w:rPr>
        <w:t>.</w:t>
      </w:r>
      <w:r w:rsidR="001549AE" w:rsidRPr="00BB593D">
        <w:rPr>
          <w:rFonts w:ascii="Arial" w:hAnsi="Arial" w:cs="Arial"/>
        </w:rPr>
        <w:t>7</w:t>
      </w:r>
      <w:r w:rsidRPr="00BB593D">
        <w:rPr>
          <w:rFonts w:ascii="Arial" w:hAnsi="Arial" w:cs="Arial"/>
        </w:rPr>
        <w:t xml:space="preserve"> smlouvy.</w:t>
      </w:r>
    </w:p>
    <w:p w14:paraId="5DB42F50" w14:textId="77777777" w:rsidR="000035B0" w:rsidRDefault="00D40853" w:rsidP="00B93FB6">
      <w:pPr>
        <w:numPr>
          <w:ilvl w:val="0"/>
          <w:numId w:val="19"/>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509E3AED" w14:textId="7D2AFB4E" w:rsidR="00D40853" w:rsidRPr="001549AE" w:rsidRDefault="00D40853" w:rsidP="00B93FB6">
      <w:pPr>
        <w:numPr>
          <w:ilvl w:val="0"/>
          <w:numId w:val="19"/>
        </w:numPr>
        <w:spacing w:after="120"/>
        <w:jc w:val="both"/>
        <w:rPr>
          <w:rFonts w:ascii="Arial" w:hAnsi="Arial" w:cs="Arial"/>
        </w:rPr>
      </w:pPr>
      <w:r w:rsidRPr="001549AE">
        <w:rPr>
          <w:rFonts w:ascii="Arial" w:hAnsi="Arial" w:cs="Arial"/>
        </w:rPr>
        <w:t xml:space="preserve">Při provádění zakrývaných částí díla je povinností zhotovitele písemně a prokazatelně vyzvat objednatele k jejich převzetí před zakrytím v předstihu alespoň pěti </w:t>
      </w:r>
      <w:r w:rsidR="00A447B9">
        <w:rPr>
          <w:rFonts w:ascii="Arial" w:hAnsi="Arial" w:cs="Arial"/>
        </w:rPr>
        <w:t xml:space="preserve">(5) </w:t>
      </w:r>
      <w:r w:rsidRPr="001549AE">
        <w:rPr>
          <w:rFonts w:ascii="Arial" w:hAnsi="Arial" w:cs="Arial"/>
        </w:rPr>
        <w:t>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0E1F4A88" w14:textId="77777777" w:rsidR="00D40853" w:rsidRPr="001549AE" w:rsidRDefault="00D40853" w:rsidP="00B93FB6">
      <w:pPr>
        <w:numPr>
          <w:ilvl w:val="0"/>
          <w:numId w:val="19"/>
        </w:numPr>
        <w:spacing w:after="120"/>
        <w:jc w:val="both"/>
        <w:rPr>
          <w:rFonts w:ascii="Arial" w:hAnsi="Arial" w:cs="Arial"/>
        </w:rPr>
      </w:pPr>
      <w:commentRangeStart w:id="22"/>
      <w:r w:rsidRPr="001549AE">
        <w:rPr>
          <w:rFonts w:ascii="Arial" w:hAnsi="Arial" w:cs="Arial"/>
        </w:rPr>
        <w:lastRenderedPageBreak/>
        <w:t>Naprogramování a nastavení funkčnosti jednotlivých systémů technologických zařízení je součástí plnění dle této smlouvy a bude provedeno na základě předchozí analýzy potřeb objednatele a následného objednatelem schváleného návrhu vlastností, funkčnosti a podoby těchto systémů.</w:t>
      </w:r>
      <w:commentRangeEnd w:id="22"/>
      <w:r w:rsidR="001549AE">
        <w:rPr>
          <w:rStyle w:val="Odkaznakoment"/>
        </w:rPr>
        <w:commentReference w:id="22"/>
      </w:r>
    </w:p>
    <w:p w14:paraId="48C7E675" w14:textId="217B44B0" w:rsidR="00D40853" w:rsidRPr="001549AE" w:rsidRDefault="00D40853" w:rsidP="00B93FB6">
      <w:pPr>
        <w:numPr>
          <w:ilvl w:val="0"/>
          <w:numId w:val="19"/>
        </w:numPr>
        <w:spacing w:after="120"/>
        <w:jc w:val="both"/>
        <w:rPr>
          <w:rFonts w:ascii="Arial" w:hAnsi="Arial" w:cs="Arial"/>
        </w:rPr>
      </w:pPr>
      <w:r w:rsidRPr="001549AE">
        <w:rPr>
          <w:rFonts w:ascii="Arial" w:hAnsi="Arial" w:cs="Arial"/>
        </w:rPr>
        <w:t>Objednatel si vyhrazuje právo odsouhlasit veškeré postupy prací a použité materiály, pokud nebudou použity materiály a postupy uvedené v projektové dokumentaci</w:t>
      </w:r>
      <w:commentRangeStart w:id="23"/>
      <w:r w:rsidRPr="001549AE">
        <w:rPr>
          <w:rFonts w:ascii="Arial" w:hAnsi="Arial" w:cs="Arial"/>
        </w:rPr>
        <w:t>, a dále si objednatel vyhrazuju právo schválit vzorky zařízení interiéru a finálních povrchových úprav včetně odstínů. Tyto vzorky budou objednateli předloženy ke schválení minimálně třicet</w:t>
      </w:r>
      <w:r w:rsidR="00E27C4F">
        <w:rPr>
          <w:rFonts w:ascii="Arial" w:hAnsi="Arial" w:cs="Arial"/>
        </w:rPr>
        <w:t xml:space="preserve"> (30)</w:t>
      </w:r>
      <w:r w:rsidRPr="001549AE">
        <w:rPr>
          <w:rFonts w:ascii="Arial" w:hAnsi="Arial" w:cs="Arial"/>
        </w:rPr>
        <w:t xml:space="preserve"> dn</w:t>
      </w:r>
      <w:r w:rsidR="00E27C4F">
        <w:rPr>
          <w:rFonts w:ascii="Arial" w:hAnsi="Arial" w:cs="Arial"/>
        </w:rPr>
        <w:t>í</w:t>
      </w:r>
      <w:r w:rsidRPr="001549AE">
        <w:rPr>
          <w:rFonts w:ascii="Arial" w:hAnsi="Arial" w:cs="Arial"/>
        </w:rPr>
        <w:t xml:space="preserve"> před zahájením prací nebo dodávek, ke kterým se vzorky vztahují.</w:t>
      </w:r>
      <w:commentRangeEnd w:id="23"/>
      <w:r w:rsidR="001549AE" w:rsidRPr="00F6502E">
        <w:rPr>
          <w:rFonts w:ascii="Arial" w:hAnsi="Arial" w:cs="Arial"/>
        </w:rPr>
        <w:commentReference w:id="23"/>
      </w:r>
      <w:r w:rsidRPr="001549AE">
        <w:rPr>
          <w:rFonts w:ascii="Arial" w:hAnsi="Arial" w:cs="Arial"/>
        </w:rPr>
        <w:t xml:space="preserve"> Je-li v zadávací dokumentaci definován konkrétní výrobek (nebo technologie), má se za to, že je tím definován minimální požadovaný standard.</w:t>
      </w:r>
    </w:p>
    <w:p w14:paraId="616E8175" w14:textId="77777777" w:rsidR="00D40853" w:rsidRPr="00C567BB" w:rsidRDefault="00D40853" w:rsidP="00D40853">
      <w:pPr>
        <w:spacing w:after="120"/>
        <w:jc w:val="both"/>
        <w:rPr>
          <w:rFonts w:ascii="Arial" w:hAnsi="Arial" w:cs="Arial"/>
        </w:rPr>
      </w:pPr>
    </w:p>
    <w:p w14:paraId="7F79DF12" w14:textId="0F9FDBAD" w:rsidR="001549AE" w:rsidRPr="001549AE" w:rsidRDefault="001549AE" w:rsidP="00B93FB6">
      <w:pPr>
        <w:pStyle w:val="BodyText21"/>
        <w:widowControl/>
        <w:numPr>
          <w:ilvl w:val="0"/>
          <w:numId w:val="16"/>
        </w:numPr>
        <w:spacing w:after="120" w:line="276" w:lineRule="auto"/>
        <w:jc w:val="center"/>
        <w:rPr>
          <w:rFonts w:ascii="Arial" w:hAnsi="Arial" w:cs="Arial"/>
          <w:b/>
          <w:sz w:val="20"/>
        </w:rPr>
      </w:pPr>
      <w:r w:rsidRPr="001549AE">
        <w:rPr>
          <w:rFonts w:ascii="Arial" w:hAnsi="Arial" w:cs="Arial"/>
          <w:b/>
          <w:sz w:val="20"/>
        </w:rPr>
        <w:t>Předání a převzetí díla</w:t>
      </w:r>
    </w:p>
    <w:p w14:paraId="3351A627" w14:textId="52CDF1DF" w:rsidR="001549AE" w:rsidRPr="00BB593D" w:rsidRDefault="001549AE" w:rsidP="00B93FB6">
      <w:pPr>
        <w:numPr>
          <w:ilvl w:val="0"/>
          <w:numId w:val="21"/>
        </w:numPr>
        <w:spacing w:after="12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14:paraId="2468C457" w14:textId="4380CC8E" w:rsidR="001549AE" w:rsidRPr="00F6502E" w:rsidRDefault="001549AE" w:rsidP="00B93FB6">
      <w:pPr>
        <w:numPr>
          <w:ilvl w:val="0"/>
          <w:numId w:val="21"/>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Zhotovitel se zavazuje k datu zahájení </w:t>
      </w:r>
      <w:proofErr w:type="spellStart"/>
      <w:r w:rsidRPr="00F6502E">
        <w:rPr>
          <w:rFonts w:ascii="Arial" w:hAnsi="Arial" w:cs="Arial"/>
        </w:rPr>
        <w:t>předpřejímek</w:t>
      </w:r>
      <w:proofErr w:type="spellEnd"/>
      <w:r w:rsidRPr="00F6502E">
        <w:rPr>
          <w:rFonts w:ascii="Arial" w:hAnsi="Arial" w:cs="Arial"/>
        </w:rPr>
        <w:t xml:space="preserve"> dokončit dílo do stavu, který umožní ověřit funkčnost a parametry jednotlivých částí a systémů díla. Nejpozději na poslední den provedení díla, resp. jeho části, svolá zhotovitel přejímací řízení. Na předávací řízení přizve zhotovitel objednatele, a to písemným oznámením, které musí být doručeno objednateli alespoň pět</w:t>
      </w:r>
      <w:r w:rsidR="00E27C4F">
        <w:rPr>
          <w:rFonts w:ascii="Arial" w:hAnsi="Arial" w:cs="Arial"/>
        </w:rPr>
        <w:t xml:space="preserve"> (5) pracovních dní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74C03282" w14:textId="77777777" w:rsidR="001549AE" w:rsidRPr="00F6502E" w:rsidRDefault="001549AE" w:rsidP="00B93FB6">
      <w:pPr>
        <w:numPr>
          <w:ilvl w:val="0"/>
          <w:numId w:val="21"/>
        </w:numPr>
        <w:spacing w:after="12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0C5E9745" w14:textId="72CBCC07" w:rsidR="001549AE" w:rsidRPr="00F6502E" w:rsidRDefault="001549AE" w:rsidP="00B93FB6">
      <w:pPr>
        <w:numPr>
          <w:ilvl w:val="0"/>
          <w:numId w:val="21"/>
        </w:numPr>
        <w:spacing w:after="120"/>
        <w:jc w:val="both"/>
        <w:rPr>
          <w:rFonts w:ascii="Arial" w:hAnsi="Arial" w:cs="Arial"/>
        </w:rPr>
      </w:pPr>
      <w:r w:rsidRPr="00F6502E">
        <w:rPr>
          <w:rFonts w:ascii="Arial" w:hAnsi="Arial" w:cs="Arial"/>
        </w:rPr>
        <w:t>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Provádění dohodnutých zkoušek díla či jeho části se řídí:</w:t>
      </w:r>
    </w:p>
    <w:p w14:paraId="23DDF73A" w14:textId="77777777" w:rsidR="001549AE" w:rsidRPr="00F6502E" w:rsidRDefault="001549AE" w:rsidP="00B93FB6">
      <w:pPr>
        <w:pStyle w:val="Znaka"/>
        <w:widowControl/>
        <w:numPr>
          <w:ilvl w:val="0"/>
          <w:numId w:val="20"/>
        </w:numPr>
        <w:spacing w:after="120"/>
        <w:jc w:val="both"/>
        <w:rPr>
          <w:rFonts w:cs="Arial"/>
          <w:color w:val="auto"/>
          <w:sz w:val="20"/>
        </w:rPr>
      </w:pPr>
      <w:r w:rsidRPr="00F6502E">
        <w:rPr>
          <w:rFonts w:cs="Arial"/>
          <w:color w:val="auto"/>
          <w:sz w:val="20"/>
        </w:rPr>
        <w:t xml:space="preserve">touto smlouvou, </w:t>
      </w:r>
    </w:p>
    <w:p w14:paraId="156238A6" w14:textId="77777777" w:rsidR="001549AE" w:rsidRPr="00F6502E" w:rsidRDefault="001549AE" w:rsidP="00B93FB6">
      <w:pPr>
        <w:pStyle w:val="Znaka"/>
        <w:widowControl/>
        <w:numPr>
          <w:ilvl w:val="0"/>
          <w:numId w:val="20"/>
        </w:numPr>
        <w:spacing w:after="120"/>
        <w:jc w:val="both"/>
        <w:rPr>
          <w:rFonts w:cs="Arial"/>
          <w:color w:val="auto"/>
          <w:sz w:val="20"/>
        </w:rPr>
      </w:pPr>
      <w:r w:rsidRPr="00F6502E">
        <w:rPr>
          <w:rFonts w:cs="Arial"/>
          <w:color w:val="auto"/>
          <w:sz w:val="20"/>
        </w:rPr>
        <w:t xml:space="preserve">podmínkami stanovenými ČSN a EN, </w:t>
      </w:r>
    </w:p>
    <w:p w14:paraId="74240434" w14:textId="77777777" w:rsidR="001549AE" w:rsidRPr="00F6502E" w:rsidRDefault="001549AE" w:rsidP="00B93FB6">
      <w:pPr>
        <w:pStyle w:val="Znaka"/>
        <w:widowControl/>
        <w:numPr>
          <w:ilvl w:val="0"/>
          <w:numId w:val="20"/>
        </w:numPr>
        <w:spacing w:after="120"/>
        <w:jc w:val="both"/>
        <w:rPr>
          <w:rFonts w:cs="Arial"/>
          <w:color w:val="auto"/>
          <w:sz w:val="20"/>
        </w:rPr>
      </w:pPr>
      <w:r w:rsidRPr="00F6502E">
        <w:rPr>
          <w:rFonts w:cs="Arial"/>
          <w:color w:val="auto"/>
          <w:sz w:val="20"/>
        </w:rPr>
        <w:t xml:space="preserve">projektem zpracovaným na dílo, </w:t>
      </w:r>
    </w:p>
    <w:p w14:paraId="24C23F2B" w14:textId="77777777" w:rsidR="001549AE" w:rsidRPr="00F6502E" w:rsidRDefault="001549AE" w:rsidP="00B93FB6">
      <w:pPr>
        <w:pStyle w:val="Znaka"/>
        <w:widowControl/>
        <w:numPr>
          <w:ilvl w:val="0"/>
          <w:numId w:val="20"/>
        </w:numPr>
        <w:spacing w:after="120"/>
        <w:jc w:val="both"/>
        <w:rPr>
          <w:rFonts w:cs="Arial"/>
          <w:color w:val="auto"/>
          <w:sz w:val="20"/>
        </w:rPr>
      </w:pPr>
      <w:r w:rsidRPr="00F6502E">
        <w:rPr>
          <w:rFonts w:cs="Arial"/>
          <w:color w:val="auto"/>
          <w:sz w:val="20"/>
        </w:rPr>
        <w:t>obecně závaznými metodikami a doporučeními výrobců komponentů a technologií použitých při výstavbě, neodporují-li platným ČSN.</w:t>
      </w:r>
    </w:p>
    <w:p w14:paraId="141B389C" w14:textId="77777777" w:rsidR="001549AE" w:rsidRPr="00F6502E" w:rsidRDefault="001549AE" w:rsidP="00F6502E">
      <w:pPr>
        <w:spacing w:after="120"/>
        <w:ind w:left="624"/>
        <w:jc w:val="both"/>
        <w:rPr>
          <w:rFonts w:ascii="Arial" w:hAnsi="Arial" w:cs="Arial"/>
        </w:rPr>
      </w:pPr>
      <w:r w:rsidRPr="00F6502E">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FED50A8" w14:textId="77777777" w:rsidR="001549AE" w:rsidRPr="00F6502E" w:rsidRDefault="001549AE" w:rsidP="00B93FB6">
      <w:pPr>
        <w:numPr>
          <w:ilvl w:val="0"/>
          <w:numId w:val="21"/>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789B71D1" w14:textId="32E12184" w:rsidR="001549AE" w:rsidRPr="00944A1C" w:rsidRDefault="001549AE" w:rsidP="00944A1C">
      <w:pPr>
        <w:spacing w:after="120"/>
        <w:ind w:left="624"/>
        <w:jc w:val="both"/>
        <w:rPr>
          <w:rFonts w:ascii="Arial" w:hAnsi="Arial" w:cs="Arial"/>
        </w:rPr>
      </w:pPr>
      <w:r w:rsidRPr="00944A1C">
        <w:rPr>
          <w:rFonts w:ascii="Arial" w:hAnsi="Arial" w:cs="Arial"/>
        </w:rPr>
        <w:t xml:space="preserve">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revizní zprávy </w:t>
      </w:r>
      <w:r w:rsidRPr="00944A1C">
        <w:rPr>
          <w:rFonts w:ascii="Arial" w:hAnsi="Arial" w:cs="Arial"/>
        </w:rPr>
        <w:lastRenderedPageBreak/>
        <w:t xml:space="preserve">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w:t>
      </w:r>
      <w:commentRangeStart w:id="24"/>
      <w:r w:rsidRPr="00944A1C">
        <w:rPr>
          <w:rFonts w:ascii="Arial" w:hAnsi="Arial" w:cs="Arial"/>
        </w:rPr>
        <w:t>návrhy provozních řádů,</w:t>
      </w:r>
      <w:commentRangeEnd w:id="24"/>
      <w:r w:rsidR="00944A1C">
        <w:rPr>
          <w:rStyle w:val="Odkaznakoment"/>
        </w:rPr>
        <w:commentReference w:id="24"/>
      </w:r>
      <w:r w:rsidRPr="00944A1C">
        <w:rPr>
          <w:rFonts w:ascii="Arial" w:hAnsi="Arial" w:cs="Arial"/>
        </w:rPr>
        <w:t xml:space="preserve"> dále doklad o zabezpečení likvidace odpadů v souladu se zákonem č. 185/2001 Sb., o odpadech a o změně některých dalších zákonů, a další doklady prokazující splnění podmínek, které si stanovily v rámci stavebního řízení orgány a organizace. Dokumentaci skutečného provedení díla </w:t>
      </w:r>
      <w:commentRangeStart w:id="25"/>
      <w:r w:rsidRPr="00944A1C">
        <w:rPr>
          <w:rFonts w:ascii="Arial" w:hAnsi="Arial" w:cs="Arial"/>
        </w:rPr>
        <w:t>a návrhy provozních řádů</w:t>
      </w:r>
      <w:commentRangeEnd w:id="25"/>
      <w:r w:rsidR="00944A1C">
        <w:rPr>
          <w:rStyle w:val="Odkaznakoment"/>
        </w:rPr>
        <w:commentReference w:id="25"/>
      </w:r>
      <w:r w:rsidRPr="00944A1C">
        <w:rPr>
          <w:rFonts w:ascii="Arial" w:hAnsi="Arial" w:cs="Arial"/>
        </w:rPr>
        <w:t xml:space="preserve"> je povinen zhotovitel předat ve dvou</w:t>
      </w:r>
      <w:r w:rsidR="00944A1C">
        <w:rPr>
          <w:rFonts w:ascii="Arial" w:hAnsi="Arial" w:cs="Arial"/>
        </w:rPr>
        <w:t xml:space="preserve"> (2)</w:t>
      </w:r>
      <w:r w:rsidRPr="00944A1C">
        <w:rPr>
          <w:rFonts w:ascii="Arial" w:hAnsi="Arial" w:cs="Arial"/>
        </w:rPr>
        <w:t xml:space="preserve"> vyhotoveních v tištěné podobě a v</w:t>
      </w:r>
      <w:r w:rsidR="00944A1C">
        <w:rPr>
          <w:rFonts w:ascii="Arial" w:hAnsi="Arial" w:cs="Arial"/>
        </w:rPr>
        <w:t> </w:t>
      </w:r>
      <w:r w:rsidRPr="00944A1C">
        <w:rPr>
          <w:rFonts w:ascii="Arial" w:hAnsi="Arial" w:cs="Arial"/>
        </w:rPr>
        <w:t>jednom</w:t>
      </w:r>
      <w:r w:rsidR="00944A1C">
        <w:rPr>
          <w:rFonts w:ascii="Arial" w:hAnsi="Arial" w:cs="Arial"/>
        </w:rPr>
        <w:t xml:space="preserve"> (1)</w:t>
      </w:r>
      <w:r w:rsidRPr="00944A1C">
        <w:rPr>
          <w:rFonts w:ascii="Arial" w:hAnsi="Arial" w:cs="Arial"/>
        </w:rPr>
        <w:t xml:space="preserve"> vyhotovení v elektronické podobě ve formátech, které je objednatel způsobilý přijmout (tj. formáty *.doc, *.</w:t>
      </w:r>
      <w:proofErr w:type="spellStart"/>
      <w:r w:rsidRPr="00944A1C">
        <w:rPr>
          <w:rFonts w:ascii="Arial" w:hAnsi="Arial" w:cs="Arial"/>
        </w:rPr>
        <w:t>xls</w:t>
      </w:r>
      <w:proofErr w:type="spellEnd"/>
      <w:r w:rsidRPr="00944A1C">
        <w:rPr>
          <w:rFonts w:ascii="Arial" w:hAnsi="Arial" w:cs="Arial"/>
        </w:rPr>
        <w:t>, *.</w:t>
      </w:r>
      <w:proofErr w:type="spellStart"/>
      <w:r w:rsidRPr="00944A1C">
        <w:rPr>
          <w:rFonts w:ascii="Arial" w:hAnsi="Arial" w:cs="Arial"/>
        </w:rPr>
        <w:t>dwg</w:t>
      </w:r>
      <w:proofErr w:type="spellEnd"/>
      <w:r w:rsidRPr="00944A1C">
        <w:rPr>
          <w:rFonts w:ascii="Arial" w:hAnsi="Arial" w:cs="Arial"/>
        </w:rPr>
        <w:t xml:space="preserve"> a *.</w:t>
      </w:r>
      <w:proofErr w:type="spellStart"/>
      <w:r w:rsidRPr="00944A1C">
        <w:rPr>
          <w:rFonts w:ascii="Arial" w:hAnsi="Arial" w:cs="Arial"/>
        </w:rPr>
        <w:t>pdf</w:t>
      </w:r>
      <w:proofErr w:type="spellEnd"/>
      <w:r w:rsidRPr="00944A1C">
        <w:rPr>
          <w:rFonts w:ascii="Arial" w:hAnsi="Arial" w:cs="Arial"/>
        </w:rPr>
        <w:t xml:space="preserve">.). </w:t>
      </w:r>
      <w:commentRangeStart w:id="26"/>
      <w:r w:rsidRPr="00944A1C">
        <w:rPr>
          <w:rFonts w:ascii="Arial" w:hAnsi="Arial" w:cs="Arial"/>
        </w:rPr>
        <w:t xml:space="preserve">Zhotovitel je současně povinen při zahájení předávacího řízení předložit objednateli geodetické zaměření </w:t>
      </w:r>
      <w:r w:rsidR="0071177C">
        <w:rPr>
          <w:rFonts w:ascii="Arial" w:hAnsi="Arial" w:cs="Arial"/>
        </w:rPr>
        <w:t xml:space="preserve">skutečné </w:t>
      </w:r>
      <w:r w:rsidRPr="00944A1C">
        <w:rPr>
          <w:rFonts w:ascii="Arial" w:hAnsi="Arial" w:cs="Arial"/>
        </w:rPr>
        <w:t xml:space="preserve">polohy stavby a geometrický plán pro </w:t>
      </w:r>
      <w:r w:rsidR="00944A1C">
        <w:rPr>
          <w:rFonts w:ascii="Arial" w:hAnsi="Arial" w:cs="Arial"/>
        </w:rPr>
        <w:t>vklad</w:t>
      </w:r>
      <w:r w:rsidRPr="00944A1C">
        <w:rPr>
          <w:rFonts w:ascii="Arial" w:hAnsi="Arial" w:cs="Arial"/>
        </w:rPr>
        <w:t xml:space="preserve"> do katastru nemovitostí.</w:t>
      </w:r>
      <w:commentRangeEnd w:id="26"/>
      <w:r w:rsidR="00C379F3">
        <w:rPr>
          <w:rStyle w:val="Odkaznakoment"/>
        </w:rPr>
        <w:commentReference w:id="26"/>
      </w:r>
      <w:r w:rsidRPr="00944A1C">
        <w:rPr>
          <w:rFonts w:ascii="Arial" w:hAnsi="Arial" w:cs="Arial"/>
        </w:rPr>
        <w:t xml:space="preserve"> V případě, že nedojde k předložení a předání objednateli shora uvedených dokladů nejpozději při předávacím řízení, nepovažuje se dílo za řádně předané.</w:t>
      </w:r>
    </w:p>
    <w:p w14:paraId="4F6C025B" w14:textId="77777777" w:rsidR="001549AE" w:rsidRPr="0071177C" w:rsidRDefault="001549AE" w:rsidP="00B93FB6">
      <w:pPr>
        <w:numPr>
          <w:ilvl w:val="0"/>
          <w:numId w:val="21"/>
        </w:numPr>
        <w:spacing w:after="12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177C" w:rsidRDefault="001549AE" w:rsidP="00B93FB6">
      <w:pPr>
        <w:numPr>
          <w:ilvl w:val="0"/>
          <w:numId w:val="21"/>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24E91701" w14:textId="77777777" w:rsidR="001549AE" w:rsidRPr="0071177C" w:rsidRDefault="001549AE" w:rsidP="00B93FB6">
      <w:pPr>
        <w:numPr>
          <w:ilvl w:val="0"/>
          <w:numId w:val="21"/>
        </w:numPr>
        <w:spacing w:after="120"/>
        <w:jc w:val="both"/>
        <w:rPr>
          <w:rFonts w:ascii="Arial" w:hAnsi="Arial" w:cs="Arial"/>
        </w:rPr>
      </w:pPr>
      <w:r w:rsidRPr="0071177C">
        <w:rPr>
          <w:rFonts w:ascii="Arial" w:hAnsi="Arial" w:cs="Arial"/>
        </w:rPr>
        <w:t>Vadou se pro účely této smlouvy rozumí odchylka v kvalitě, rozsahu nebo parametrech díla, stanovených projektem díla, smlouvou a obecně závaznými předpisy. Nedodělkem se rozumí nedokončená práce oproti projektu stavby a podmínkám smlouvy.</w:t>
      </w:r>
    </w:p>
    <w:p w14:paraId="160B143B" w14:textId="573B2731" w:rsidR="001549AE" w:rsidRPr="0071177C" w:rsidRDefault="001549AE" w:rsidP="00B93FB6">
      <w:pPr>
        <w:numPr>
          <w:ilvl w:val="0"/>
          <w:numId w:val="21"/>
        </w:numPr>
        <w:spacing w:after="120"/>
        <w:jc w:val="both"/>
        <w:rPr>
          <w:rFonts w:ascii="Arial" w:hAnsi="Arial" w:cs="Arial"/>
        </w:rPr>
      </w:pPr>
      <w:r w:rsidRPr="0071177C">
        <w:rPr>
          <w:rFonts w:ascii="Arial" w:hAnsi="Arial" w:cs="Arial"/>
        </w:rPr>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w:t>
      </w:r>
      <w:r w:rsidR="00E27C4F">
        <w:rPr>
          <w:rFonts w:ascii="Arial" w:hAnsi="Arial" w:cs="Arial"/>
        </w:rPr>
        <w:t>(3) pracovních dní</w:t>
      </w:r>
      <w:r w:rsidRPr="0071177C">
        <w:rPr>
          <w:rFonts w:ascii="Arial" w:hAnsi="Arial" w:cs="Arial"/>
        </w:rPr>
        <w:t xml:space="preserve"> ode dne neúspěšného pokusu o předání díla zhotovitelem objednateli, je objednatel oprávněn postupovat dle článku </w:t>
      </w:r>
      <w:r w:rsidR="004E6A8F">
        <w:rPr>
          <w:rFonts w:ascii="Arial" w:hAnsi="Arial" w:cs="Arial"/>
        </w:rPr>
        <w:t xml:space="preserve">XI. odst. 11.8 </w:t>
      </w:r>
      <w:r w:rsidRPr="0071177C">
        <w:rPr>
          <w:rFonts w:ascii="Arial" w:hAnsi="Arial" w:cs="Arial"/>
        </w:rPr>
        <w:t xml:space="preserve"> smlouvy.</w:t>
      </w:r>
    </w:p>
    <w:p w14:paraId="0E06A609" w14:textId="75A6FDBB" w:rsidR="001549AE" w:rsidRPr="001F0CD4" w:rsidRDefault="001549AE" w:rsidP="00B93FB6">
      <w:pPr>
        <w:numPr>
          <w:ilvl w:val="0"/>
          <w:numId w:val="21"/>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venkovní i vnitřní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70C8B871" w14:textId="2260EA0B" w:rsidR="00FB3427" w:rsidRDefault="00FB3427" w:rsidP="00FB3427">
      <w:pPr>
        <w:spacing w:after="120"/>
        <w:jc w:val="both"/>
        <w:rPr>
          <w:rFonts w:ascii="Arial" w:hAnsi="Arial" w:cs="Arial"/>
        </w:rPr>
      </w:pPr>
    </w:p>
    <w:p w14:paraId="0C9D4591" w14:textId="5745EA44" w:rsidR="001F0CD4" w:rsidRPr="001F0CD4" w:rsidRDefault="001F0CD4" w:rsidP="00B93FB6">
      <w:pPr>
        <w:pStyle w:val="BodyText21"/>
        <w:widowControl/>
        <w:numPr>
          <w:ilvl w:val="0"/>
          <w:numId w:val="16"/>
        </w:numPr>
        <w:spacing w:after="120" w:line="276" w:lineRule="auto"/>
        <w:jc w:val="center"/>
        <w:rPr>
          <w:rFonts w:ascii="Arial" w:hAnsi="Arial" w:cs="Arial"/>
          <w:b/>
          <w:sz w:val="20"/>
        </w:rPr>
      </w:pPr>
      <w:r w:rsidRPr="001F0CD4">
        <w:rPr>
          <w:rFonts w:ascii="Arial" w:hAnsi="Arial" w:cs="Arial"/>
          <w:b/>
          <w:sz w:val="20"/>
        </w:rPr>
        <w:t>Záruka za jakost, zkoušky díla</w:t>
      </w:r>
    </w:p>
    <w:p w14:paraId="146E2926" w14:textId="22D61331" w:rsidR="001F0CD4" w:rsidRPr="001F0CD4" w:rsidRDefault="001F0CD4" w:rsidP="00B93FB6">
      <w:pPr>
        <w:numPr>
          <w:ilvl w:val="0"/>
          <w:numId w:val="22"/>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projektové dokumentace, obecně závazných technických norem, pravomocného stavebního povolení na provedení díla a smlouvy, dále bude provedeno v normové jakosti kvality dle platných ČSN s použitím výrobků nejvyšší kvalitativní třídy jakosti a bude provedeno v souladu s ověřenou technickou praxí. </w:t>
      </w:r>
    </w:p>
    <w:p w14:paraId="612D5751" w14:textId="77777777" w:rsidR="001F0CD4" w:rsidRPr="00465A21" w:rsidRDefault="001F0CD4" w:rsidP="001F0CD4">
      <w:pPr>
        <w:pStyle w:val="Zkladntextodsazen3"/>
        <w:ind w:left="705"/>
      </w:pPr>
    </w:p>
    <w:p w14:paraId="5F355EAA" w14:textId="2FB0663F" w:rsidR="008D1998" w:rsidRPr="008D1998" w:rsidRDefault="001F0CD4" w:rsidP="00B93FB6">
      <w:pPr>
        <w:numPr>
          <w:ilvl w:val="0"/>
          <w:numId w:val="22"/>
        </w:numPr>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 ode dne řádného protokolá</w:t>
      </w:r>
      <w:r w:rsidR="008D1998">
        <w:rPr>
          <w:rFonts w:ascii="Arial" w:hAnsi="Arial" w:cs="Arial"/>
        </w:rPr>
        <w:t>rního převzetí díla objednatele</w:t>
      </w:r>
      <w:r w:rsidR="00970C17">
        <w:rPr>
          <w:rFonts w:ascii="Arial" w:hAnsi="Arial" w:cs="Arial"/>
        </w:rPr>
        <w:t>m</w:t>
      </w:r>
      <w:r w:rsidR="008D1998">
        <w:rPr>
          <w:rFonts w:ascii="Arial" w:hAnsi="Arial" w:cs="Arial"/>
        </w:rPr>
        <w:t>, pokud není dále uvedeno jinak</w:t>
      </w:r>
      <w:r w:rsidRPr="008D1998">
        <w:rPr>
          <w:rFonts w:ascii="Arial" w:hAnsi="Arial" w:cs="Arial"/>
        </w:rPr>
        <w:t xml:space="preserve">. </w:t>
      </w:r>
    </w:p>
    <w:p w14:paraId="5FC68DA8" w14:textId="3F56EFF4" w:rsidR="008D1998" w:rsidRDefault="00D45489" w:rsidP="008D1998">
      <w:pPr>
        <w:spacing w:after="120"/>
        <w:ind w:left="624"/>
        <w:jc w:val="both"/>
        <w:rPr>
          <w:rFonts w:ascii="Arial" w:hAnsi="Arial" w:cs="Arial"/>
        </w:rPr>
      </w:pPr>
      <w:commentRangeStart w:id="27"/>
      <w:r>
        <w:rPr>
          <w:rFonts w:ascii="Arial" w:hAnsi="Arial" w:cs="Arial"/>
        </w:rPr>
        <w:t>……………………………………………………………………………</w:t>
      </w:r>
    </w:p>
    <w:p w14:paraId="05404008" w14:textId="0555EB6D" w:rsidR="00D45489" w:rsidRPr="008D1998" w:rsidRDefault="00D45489" w:rsidP="008D1998">
      <w:pPr>
        <w:spacing w:after="120"/>
        <w:ind w:left="624"/>
        <w:jc w:val="both"/>
        <w:rPr>
          <w:rFonts w:ascii="Arial" w:hAnsi="Arial" w:cs="Arial"/>
        </w:rPr>
      </w:pPr>
      <w:r>
        <w:rPr>
          <w:rFonts w:ascii="Arial" w:hAnsi="Arial" w:cs="Arial"/>
        </w:rPr>
        <w:t>……………………………………………………………………………</w:t>
      </w:r>
      <w:commentRangeEnd w:id="27"/>
      <w:r>
        <w:rPr>
          <w:rStyle w:val="Odkaznakoment"/>
        </w:rPr>
        <w:commentReference w:id="27"/>
      </w:r>
    </w:p>
    <w:p w14:paraId="143BE41F" w14:textId="77777777" w:rsidR="001F0CD4" w:rsidRPr="008D1998" w:rsidRDefault="001F0CD4" w:rsidP="001F0CD4">
      <w:pPr>
        <w:pStyle w:val="Zkladntextodsazen3"/>
        <w:ind w:left="1080"/>
        <w:rPr>
          <w:rFonts w:ascii="Arial" w:hAnsi="Arial" w:cs="Arial"/>
          <w:sz w:val="20"/>
          <w:szCs w:val="20"/>
        </w:rPr>
      </w:pPr>
    </w:p>
    <w:p w14:paraId="58AB2BE9" w14:textId="77777777" w:rsidR="001F0CD4" w:rsidRPr="008D1998" w:rsidRDefault="001F0CD4" w:rsidP="001F0CD4">
      <w:pPr>
        <w:pStyle w:val="Zkladntextodsazen3"/>
        <w:ind w:left="624"/>
        <w:rPr>
          <w:rFonts w:ascii="Arial" w:hAnsi="Arial" w:cs="Arial"/>
          <w:sz w:val="20"/>
          <w:szCs w:val="20"/>
        </w:rPr>
      </w:pPr>
      <w:r w:rsidRPr="008D1998">
        <w:rPr>
          <w:rFonts w:ascii="Arial" w:hAnsi="Arial" w:cs="Arial"/>
          <w:sz w:val="20"/>
          <w:szCs w:val="20"/>
        </w:rPr>
        <w:t>Z této záruky jsou vyjmuty dodávky žárovek a zářivek včetně startérů.</w:t>
      </w:r>
    </w:p>
    <w:p w14:paraId="39C081C1" w14:textId="77777777" w:rsidR="001F0CD4" w:rsidRPr="008D1998" w:rsidRDefault="001F0CD4" w:rsidP="001F0CD4">
      <w:pPr>
        <w:pStyle w:val="Zkladntextodsazen3"/>
        <w:rPr>
          <w:rFonts w:ascii="Arial" w:hAnsi="Arial" w:cs="Arial"/>
          <w:sz w:val="20"/>
          <w:szCs w:val="20"/>
        </w:rPr>
      </w:pPr>
    </w:p>
    <w:p w14:paraId="293EA979" w14:textId="5BD4C2A4" w:rsidR="001F0CD4" w:rsidRPr="00D45489" w:rsidRDefault="00D45489" w:rsidP="00B93FB6">
      <w:pPr>
        <w:numPr>
          <w:ilvl w:val="0"/>
          <w:numId w:val="22"/>
        </w:numPr>
        <w:spacing w:after="120"/>
        <w:jc w:val="both"/>
        <w:rPr>
          <w:rFonts w:ascii="Arial" w:hAnsi="Arial" w:cs="Arial"/>
        </w:rPr>
      </w:pPr>
      <w:r w:rsidRPr="0051438E">
        <w:rPr>
          <w:rFonts w:ascii="Arial" w:hAnsi="Arial" w:cs="Arial"/>
        </w:rPr>
        <w:lastRenderedPageBreak/>
        <w:t>Zhotovitelem bude objednateli poskytován bezplatný záruční servis na objednatelem reklamované vady díla vzniklé v době trvání záruční doby určené v</w:t>
      </w:r>
      <w:r>
        <w:rPr>
          <w:rFonts w:ascii="Arial" w:hAnsi="Arial" w:cs="Arial"/>
        </w:rPr>
        <w:t> předchozím odstavci</w:t>
      </w:r>
      <w:r w:rsidRPr="0051438E">
        <w:rPr>
          <w:rFonts w:ascii="Arial" w:hAnsi="Arial" w:cs="Arial"/>
        </w:rPr>
        <w:t>.</w:t>
      </w:r>
      <w:r w:rsidR="001F0CD4" w:rsidRPr="00D45489">
        <w:rPr>
          <w:rFonts w:ascii="Arial" w:hAnsi="Arial" w:cs="Arial"/>
        </w:rPr>
        <w:t xml:space="preserve"> </w:t>
      </w:r>
    </w:p>
    <w:p w14:paraId="484A9EF1" w14:textId="77777777" w:rsidR="001F0CD4" w:rsidRPr="00D45489" w:rsidRDefault="001F0CD4" w:rsidP="00B93FB6">
      <w:pPr>
        <w:numPr>
          <w:ilvl w:val="0"/>
          <w:numId w:val="22"/>
        </w:numPr>
        <w:spacing w:after="120"/>
        <w:jc w:val="both"/>
        <w:rPr>
          <w:rFonts w:ascii="Arial" w:hAnsi="Arial" w:cs="Arial"/>
        </w:rPr>
      </w:pPr>
      <w:r w:rsidRPr="00D45489">
        <w:rPr>
          <w:rFonts w:ascii="Arial" w:hAnsi="Arial" w:cs="Arial"/>
        </w:rPr>
        <w:t>Objednatel je oprávněn reklamovat v záruční době dle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7930B500" w14:textId="41EE8066" w:rsidR="001F0CD4" w:rsidRPr="00D45489" w:rsidRDefault="001F0CD4" w:rsidP="00B93FB6">
      <w:pPr>
        <w:numPr>
          <w:ilvl w:val="0"/>
          <w:numId w:val="22"/>
        </w:numPr>
        <w:spacing w:after="120"/>
        <w:jc w:val="both"/>
        <w:rPr>
          <w:rFonts w:ascii="Arial" w:hAnsi="Arial" w:cs="Arial"/>
        </w:rPr>
      </w:pPr>
      <w:r w:rsidRPr="00D45489">
        <w:rPr>
          <w:rFonts w:ascii="Arial" w:hAnsi="Arial" w:cs="Arial"/>
        </w:rPr>
        <w:t>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Reklamační řízení m</w:t>
      </w:r>
      <w:r w:rsidR="00725287">
        <w:rPr>
          <w:rFonts w:ascii="Arial" w:hAnsi="Arial" w:cs="Arial"/>
        </w:rPr>
        <w:t>us</w:t>
      </w:r>
      <w:r w:rsidRPr="00D45489">
        <w:rPr>
          <w:rFonts w:ascii="Arial" w:hAnsi="Arial" w:cs="Arial"/>
        </w:rPr>
        <w:t>í být ukončeno bezodkladně po jeho zahájení, nejpozději však do pěti</w:t>
      </w:r>
      <w:r w:rsidR="00E27C4F">
        <w:rPr>
          <w:rFonts w:ascii="Arial" w:hAnsi="Arial" w:cs="Arial"/>
        </w:rPr>
        <w:t xml:space="preserve"> (5) pracovních dní</w:t>
      </w:r>
      <w:r w:rsidRPr="00D45489">
        <w:rPr>
          <w:rFonts w:ascii="Arial" w:hAnsi="Arial" w:cs="Arial"/>
        </w:rPr>
        <w:t xml:space="preserve"> po jeho zahájení, je-li to v daném případě technicky možné. Vady, na které se vztahuje záruka, je zhotovitel povinen odstranit bezplatně. Vady, na které se záruka nevztahuje, je zhotovitel povinen odstranit za cenu stanovenou v souladu s </w:t>
      </w:r>
      <w:r w:rsidRPr="003121ED">
        <w:rPr>
          <w:rFonts w:ascii="Arial" w:hAnsi="Arial" w:cs="Arial"/>
        </w:rPr>
        <w:t xml:space="preserve">ustanovením čl. V. odst. </w:t>
      </w:r>
      <w:r w:rsidR="00692ED2">
        <w:rPr>
          <w:rFonts w:ascii="Arial" w:hAnsi="Arial" w:cs="Arial"/>
        </w:rPr>
        <w:t>5</w:t>
      </w:r>
      <w:r w:rsidRPr="003121ED">
        <w:rPr>
          <w:rFonts w:ascii="Arial" w:hAnsi="Arial" w:cs="Arial"/>
        </w:rPr>
        <w:t>.7</w:t>
      </w:r>
      <w:r w:rsidR="00692ED2">
        <w:rPr>
          <w:rFonts w:ascii="Arial" w:hAnsi="Arial" w:cs="Arial"/>
        </w:rPr>
        <w:t xml:space="preserve"> a 5.8</w:t>
      </w:r>
      <w:r w:rsidRPr="00D45489">
        <w:rPr>
          <w:rFonts w:ascii="Arial" w:hAnsi="Arial" w:cs="Arial"/>
        </w:rPr>
        <w:t xml:space="preserve"> smlouvy. </w:t>
      </w:r>
    </w:p>
    <w:p w14:paraId="042E3F55" w14:textId="65C2FDB9" w:rsidR="001F0CD4" w:rsidRPr="00D45489" w:rsidRDefault="001F0CD4" w:rsidP="00B93FB6">
      <w:pPr>
        <w:numPr>
          <w:ilvl w:val="0"/>
          <w:numId w:val="22"/>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55DB5BDF" w:rsidR="001F0CD4" w:rsidRPr="00D45489" w:rsidRDefault="001F0CD4" w:rsidP="00B93FB6">
      <w:pPr>
        <w:numPr>
          <w:ilvl w:val="0"/>
          <w:numId w:val="22"/>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4E314231" w14:textId="0D560B6C" w:rsidR="001F0CD4" w:rsidRPr="00D45489" w:rsidRDefault="001F0CD4" w:rsidP="00B93FB6">
      <w:pPr>
        <w:numPr>
          <w:ilvl w:val="0"/>
          <w:numId w:val="22"/>
        </w:numPr>
        <w:spacing w:after="120"/>
        <w:jc w:val="both"/>
        <w:rPr>
          <w:rFonts w:ascii="Arial" w:hAnsi="Arial" w:cs="Arial"/>
        </w:rPr>
      </w:pPr>
      <w:r w:rsidRPr="00D45489">
        <w:rPr>
          <w:rFonts w:ascii="Arial" w:hAnsi="Arial" w:cs="Arial"/>
        </w:rPr>
        <w:t xml:space="preserve">V případě, že zhotovitel nezahájí odstraňování vad nebo nedodělků díla nebo je neodstraní v termínu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5</w:t>
      </w:r>
      <w:r w:rsidR="003121ED">
        <w:rPr>
          <w:rFonts w:ascii="Arial" w:hAnsi="Arial" w:cs="Arial"/>
        </w:rPr>
        <w:t xml:space="preserve"> tohoto článku</w:t>
      </w:r>
      <w:r w:rsidRPr="00D45489">
        <w:rPr>
          <w:rFonts w:ascii="Arial" w:hAnsi="Arial" w:cs="Arial"/>
        </w:rPr>
        <w:t xml:space="preserve"> smlouvy nebo oznámí-li zhotovitel objednateli před uplynutím doby k odstranění vad či nedodělků díla, že vadu či nedodělky neodstraní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nebo požadovat slevu z ceny. </w:t>
      </w:r>
      <w:r w:rsidR="00D36156" w:rsidRPr="000626EF">
        <w:rPr>
          <w:rFonts w:ascii="Arial" w:hAnsi="Arial" w:cs="Arial"/>
        </w:rPr>
        <w:t xml:space="preserve">Objednateli </w:t>
      </w:r>
      <w:r w:rsidR="00D36156" w:rsidRPr="00D36156">
        <w:rPr>
          <w:rFonts w:ascii="Arial" w:hAnsi="Arial" w:cs="Arial"/>
        </w:rPr>
        <w:t>v případě zadání provedení oprav jinému zhotoviteli</w:t>
      </w:r>
      <w:r w:rsidR="00D36156" w:rsidRPr="000626EF">
        <w:rPr>
          <w:rFonts w:ascii="Arial" w:hAnsi="Arial" w:cs="Arial"/>
        </w:rPr>
        <w:t xml:space="preserve"> vzniká nárok, aby mu zhotovitel zaplatil částku připadající na cenu, kterou objednatel třetí osobě v důsledku tohoto postupu zaplatí. Nárok objednatele účtovat zhotoviteli smluvní pokutu tím nezaniká.</w:t>
      </w:r>
    </w:p>
    <w:p w14:paraId="733BCC52" w14:textId="77777777" w:rsidR="001F0CD4" w:rsidRPr="00D36156" w:rsidRDefault="001F0CD4" w:rsidP="00B93FB6">
      <w:pPr>
        <w:numPr>
          <w:ilvl w:val="0"/>
          <w:numId w:val="22"/>
        </w:numPr>
        <w:spacing w:after="12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14:paraId="789D4E97" w14:textId="2F0CB2F2" w:rsidR="001F0CD4" w:rsidRPr="00D36156" w:rsidRDefault="001F0CD4" w:rsidP="00B93FB6">
      <w:pPr>
        <w:numPr>
          <w:ilvl w:val="0"/>
          <w:numId w:val="22"/>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5DCF94E" w14:textId="77777777" w:rsidR="001F0CD4" w:rsidRPr="00D36156" w:rsidRDefault="001F0CD4" w:rsidP="00B93FB6">
      <w:pPr>
        <w:numPr>
          <w:ilvl w:val="0"/>
          <w:numId w:val="22"/>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49550851" w14:textId="77777777" w:rsidR="001F0CD4" w:rsidRPr="00465A21" w:rsidRDefault="001F0CD4" w:rsidP="001F0CD4">
      <w:pPr>
        <w:rPr>
          <w:b/>
          <w:sz w:val="22"/>
        </w:rPr>
      </w:pPr>
    </w:p>
    <w:p w14:paraId="2D0750F1" w14:textId="558FF625" w:rsidR="00D36156" w:rsidRPr="00D36156" w:rsidRDefault="00D36156" w:rsidP="00B93FB6">
      <w:pPr>
        <w:pStyle w:val="BodyText21"/>
        <w:widowControl/>
        <w:numPr>
          <w:ilvl w:val="0"/>
          <w:numId w:val="16"/>
        </w:numPr>
        <w:spacing w:after="120" w:line="276" w:lineRule="auto"/>
        <w:jc w:val="center"/>
        <w:rPr>
          <w:rFonts w:ascii="Arial" w:hAnsi="Arial" w:cs="Arial"/>
          <w:b/>
          <w:sz w:val="20"/>
        </w:rPr>
      </w:pPr>
      <w:r w:rsidRPr="00D36156">
        <w:rPr>
          <w:rFonts w:ascii="Arial" w:hAnsi="Arial" w:cs="Arial"/>
          <w:b/>
          <w:sz w:val="20"/>
        </w:rPr>
        <w:t>Smluvní pokuta a úrok z prodlení</w:t>
      </w:r>
    </w:p>
    <w:p w14:paraId="69F2DF5F" w14:textId="71A31ECC" w:rsidR="00D36156" w:rsidRPr="00D36156" w:rsidRDefault="00D36156" w:rsidP="00B93FB6">
      <w:pPr>
        <w:numPr>
          <w:ilvl w:val="0"/>
          <w:numId w:val="23"/>
        </w:numPr>
        <w:spacing w:after="120"/>
        <w:jc w:val="both"/>
        <w:rPr>
          <w:rFonts w:ascii="Arial" w:hAnsi="Arial" w:cs="Arial"/>
        </w:rPr>
      </w:pPr>
      <w:r w:rsidRPr="00D36156">
        <w:rPr>
          <w:rFonts w:ascii="Arial" w:hAnsi="Arial" w:cs="Arial"/>
        </w:rPr>
        <w:t xml:space="preserve">Smluvní strany se dohodly, že v případě porušení ustanovení </w:t>
      </w:r>
      <w:r w:rsidRPr="003121ED">
        <w:rPr>
          <w:rFonts w:ascii="Arial" w:hAnsi="Arial" w:cs="Arial"/>
        </w:rPr>
        <w:t xml:space="preserve">článku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Pr="00D36156">
        <w:rPr>
          <w:rFonts w:ascii="Arial" w:hAnsi="Arial" w:cs="Arial"/>
        </w:rPr>
        <w:t xml:space="preserve"> (včetně vztahu k článku </w:t>
      </w:r>
      <w:r w:rsidR="003121ED">
        <w:rPr>
          <w:rFonts w:ascii="Arial" w:hAnsi="Arial" w:cs="Arial"/>
        </w:rPr>
        <w:t>X. odst. 10.1 smlouvy</w:t>
      </w:r>
      <w:r w:rsidRPr="00D36156">
        <w:rPr>
          <w:rFonts w:ascii="Arial" w:hAnsi="Arial" w:cs="Arial"/>
        </w:rPr>
        <w:t>)</w:t>
      </w:r>
      <w:r w:rsidR="00817168">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817168">
        <w:rPr>
          <w:rFonts w:ascii="Arial" w:hAnsi="Arial" w:cs="Arial"/>
        </w:rPr>
        <w:t>, 3.3</w:t>
      </w:r>
      <w:r w:rsidRPr="00D36156">
        <w:rPr>
          <w:rFonts w:ascii="Arial" w:hAnsi="Arial" w:cs="Arial"/>
        </w:rPr>
        <w:t xml:space="preserve"> nebo </w:t>
      </w:r>
      <w:r w:rsidRPr="003121ED">
        <w:rPr>
          <w:rFonts w:ascii="Arial" w:hAnsi="Arial" w:cs="Arial"/>
        </w:rPr>
        <w:t>článku XI. odst. 1</w:t>
      </w:r>
      <w:r w:rsidR="003121ED" w:rsidRPr="003121ED">
        <w:rPr>
          <w:rFonts w:ascii="Arial" w:hAnsi="Arial" w:cs="Arial"/>
        </w:rPr>
        <w:t>1</w:t>
      </w:r>
      <w:r w:rsidRPr="003121ED">
        <w:rPr>
          <w:rFonts w:ascii="Arial" w:hAnsi="Arial" w:cs="Arial"/>
        </w:rPr>
        <w:t>.</w:t>
      </w:r>
      <w:r w:rsidR="003121ED">
        <w:rPr>
          <w:rFonts w:ascii="Arial" w:hAnsi="Arial" w:cs="Arial"/>
        </w:rPr>
        <w:t>5</w:t>
      </w:r>
      <w:r w:rsidRPr="00D36156">
        <w:rPr>
          <w:rFonts w:ascii="Arial" w:hAnsi="Arial" w:cs="Arial"/>
        </w:rPr>
        <w:t xml:space="preserve"> </w:t>
      </w:r>
      <w:r w:rsidR="00A464B5">
        <w:rPr>
          <w:rFonts w:ascii="Arial" w:hAnsi="Arial" w:cs="Arial"/>
        </w:rPr>
        <w:t xml:space="preserve">nebo čl. VIII. odst. 8.8 </w:t>
      </w:r>
      <w:r w:rsidR="00A45199">
        <w:rPr>
          <w:rFonts w:ascii="Arial" w:hAnsi="Arial" w:cs="Arial"/>
        </w:rPr>
        <w:t xml:space="preserve">nebo čl. XVII. </w:t>
      </w:r>
      <w:r w:rsidR="00A464B5">
        <w:rPr>
          <w:rFonts w:ascii="Arial" w:hAnsi="Arial" w:cs="Arial"/>
        </w:rPr>
        <w:t>smlouvy</w:t>
      </w:r>
      <w:r w:rsidRPr="00D36156">
        <w:rPr>
          <w:rFonts w:ascii="Arial" w:hAnsi="Arial" w:cs="Arial"/>
        </w:rPr>
        <w:t xml:space="preserve"> zhotovitelem nebo v případě, že zhotovitel bude v prodlení s poskytnutím součinnosti, k níž je povinen podle smlouvy, je objednatel oprávněn uplatnit vůči zhotoviteli ve smyslu ustanovení § 2048 a násl. zákona č. 89/2012 Sb., občanský zákoník, smluvní pokutu ve výši 0,2 % (slovy: dvě desetiny procenta) z ceny, a to za každý den prodlení. </w:t>
      </w:r>
    </w:p>
    <w:p w14:paraId="5A63AE07" w14:textId="78D04428" w:rsidR="00D36156" w:rsidRPr="00D36156" w:rsidRDefault="00D36156" w:rsidP="00D36156">
      <w:pPr>
        <w:spacing w:after="120"/>
        <w:ind w:left="624"/>
        <w:jc w:val="both"/>
        <w:rPr>
          <w:rFonts w:ascii="Arial" w:hAnsi="Arial" w:cs="Arial"/>
        </w:rPr>
      </w:pPr>
      <w:r w:rsidRPr="00D36156">
        <w:rPr>
          <w:rFonts w:ascii="Arial" w:hAnsi="Arial" w:cs="Arial"/>
        </w:rPr>
        <w:lastRenderedPageBreak/>
        <w:t xml:space="preserve">V případě nedodržení termínu dokončení díla dle článku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0,2 % (slovy: dvě desetiny procenta) z ceny za každý den prodlení, uplatnit vůči zhotoviteli jednorázovou smluvní pokutu za první den prodlení ve výši 1 % (slovy: jedno procento) z ceny.</w:t>
      </w:r>
    </w:p>
    <w:p w14:paraId="6289BBD0" w14:textId="4B98CDF7" w:rsidR="00D36156" w:rsidRPr="00D36156" w:rsidRDefault="00D36156" w:rsidP="00B93FB6">
      <w:pPr>
        <w:numPr>
          <w:ilvl w:val="0"/>
          <w:numId w:val="23"/>
        </w:numPr>
        <w:spacing w:after="120"/>
        <w:jc w:val="both"/>
        <w:rPr>
          <w:rFonts w:ascii="Arial" w:hAnsi="Arial" w:cs="Arial"/>
        </w:rPr>
      </w:pPr>
      <w:r w:rsidRPr="00D36156">
        <w:rPr>
          <w:rFonts w:ascii="Arial" w:hAnsi="Arial" w:cs="Arial"/>
        </w:rPr>
        <w:t xml:space="preserve">Smluvní strany se dohodly, že v případě porušení ustanovení </w:t>
      </w:r>
      <w:r w:rsidRPr="00CF641A">
        <w:rPr>
          <w:rFonts w:ascii="Arial" w:hAnsi="Arial" w:cs="Arial"/>
        </w:rPr>
        <w:t xml:space="preserve">čl. VI. odst. </w:t>
      </w:r>
      <w:r w:rsidR="000035B0">
        <w:rPr>
          <w:rFonts w:ascii="Arial" w:hAnsi="Arial" w:cs="Arial"/>
        </w:rPr>
        <w:t>6</w:t>
      </w:r>
      <w:r w:rsidRPr="00CF641A">
        <w:rPr>
          <w:rFonts w:ascii="Arial" w:hAnsi="Arial" w:cs="Arial"/>
        </w:rPr>
        <w:t>.2</w:t>
      </w:r>
      <w:r w:rsidR="000035B0">
        <w:rPr>
          <w:rFonts w:ascii="Arial" w:hAnsi="Arial" w:cs="Arial"/>
        </w:rPr>
        <w:t>,</w:t>
      </w:r>
      <w:r w:rsidR="00FF44FA">
        <w:rPr>
          <w:rFonts w:ascii="Arial" w:hAnsi="Arial" w:cs="Arial"/>
        </w:rPr>
        <w:t xml:space="preserve"> 6.3, 6.6, 6.7, 6.8, 6.14, 6.15 nebo</w:t>
      </w:r>
      <w:r w:rsidR="000035B0">
        <w:rPr>
          <w:rFonts w:ascii="Arial" w:hAnsi="Arial" w:cs="Arial"/>
        </w:rPr>
        <w:t xml:space="preserve"> čl. VII. odst. 7.1, 7.2, 7.3, 7.4</w:t>
      </w:r>
      <w:r w:rsidR="00FF44FA">
        <w:rPr>
          <w:rFonts w:ascii="Arial" w:hAnsi="Arial" w:cs="Arial"/>
        </w:rPr>
        <w:t xml:space="preserve"> nebo</w:t>
      </w:r>
      <w:r w:rsidR="000035B0">
        <w:rPr>
          <w:rFonts w:ascii="Arial" w:hAnsi="Arial" w:cs="Arial"/>
        </w:rPr>
        <w:t xml:space="preserve"> čl. </w:t>
      </w:r>
      <w:r w:rsidR="0057152E">
        <w:rPr>
          <w:rFonts w:ascii="Arial" w:hAnsi="Arial" w:cs="Arial"/>
        </w:rPr>
        <w:t>VIII.</w:t>
      </w:r>
      <w:r w:rsidR="000035B0">
        <w:rPr>
          <w:rFonts w:ascii="Arial" w:hAnsi="Arial" w:cs="Arial"/>
        </w:rPr>
        <w:t xml:space="preserve"> odst. 8.2, 8.6, 8.7 nebo čl. IX. odst. 9.2,</w:t>
      </w:r>
      <w:r w:rsidR="0057152E">
        <w:rPr>
          <w:rFonts w:ascii="Arial" w:hAnsi="Arial" w:cs="Arial"/>
        </w:rPr>
        <w:t xml:space="preserve"> </w:t>
      </w:r>
      <w:r w:rsidR="000035B0">
        <w:rPr>
          <w:rFonts w:ascii="Arial" w:hAnsi="Arial" w:cs="Arial"/>
        </w:rPr>
        <w:t>9.8</w:t>
      </w:r>
      <w:r w:rsidR="00FF44FA">
        <w:rPr>
          <w:rFonts w:ascii="Arial" w:hAnsi="Arial" w:cs="Arial"/>
        </w:rPr>
        <w:t>,</w:t>
      </w:r>
      <w:r w:rsidR="000035B0">
        <w:rPr>
          <w:rFonts w:ascii="Arial" w:hAnsi="Arial" w:cs="Arial"/>
        </w:rPr>
        <w:t xml:space="preserve"> 9.10</w:t>
      </w:r>
      <w:r w:rsidRPr="00CF641A">
        <w:rPr>
          <w:rFonts w:ascii="Arial" w:hAnsi="Arial" w:cs="Arial"/>
        </w:rPr>
        <w:t xml:space="preserve"> </w:t>
      </w:r>
      <w:r w:rsidRPr="00D36156">
        <w:rPr>
          <w:rFonts w:ascii="Arial" w:hAnsi="Arial" w:cs="Arial"/>
        </w:rPr>
        <w:t xml:space="preserve">smlouvy zhotovitelem je objednatel oprávněn uplatnit ve smyslu ustanovení § 2048 a násl. zákona č. 89/2012 Sb., občanský zákoník, smluvní pokutu ve výši </w:t>
      </w:r>
      <w:commentRangeStart w:id="28"/>
      <w:r w:rsidRPr="00D36156">
        <w:rPr>
          <w:rFonts w:ascii="Arial" w:hAnsi="Arial" w:cs="Arial"/>
        </w:rPr>
        <w:t>………</w:t>
      </w:r>
      <w:commentRangeEnd w:id="28"/>
      <w:r w:rsidR="004513B9">
        <w:rPr>
          <w:rStyle w:val="Odkaznakoment"/>
        </w:rPr>
        <w:commentReference w:id="28"/>
      </w:r>
      <w:r w:rsidRPr="00D36156">
        <w:rPr>
          <w:rFonts w:ascii="Arial" w:hAnsi="Arial" w:cs="Arial"/>
        </w:rPr>
        <w:t>,-- Kč (slovy: ……… korun českých), a to za každé porušení smlouvy zvlášť. Smluvní pokutu lze uložit opakovaně.</w:t>
      </w:r>
    </w:p>
    <w:p w14:paraId="17D6A4E4" w14:textId="35782C75" w:rsidR="00D36156" w:rsidRPr="004513B9" w:rsidRDefault="00D36156" w:rsidP="00B93FB6">
      <w:pPr>
        <w:numPr>
          <w:ilvl w:val="0"/>
          <w:numId w:val="23"/>
        </w:numPr>
        <w:spacing w:after="120"/>
        <w:jc w:val="both"/>
        <w:rPr>
          <w:rFonts w:ascii="Arial" w:hAnsi="Arial" w:cs="Arial"/>
        </w:rPr>
      </w:pPr>
      <w:r w:rsidRPr="00D36156">
        <w:rPr>
          <w:rFonts w:ascii="Arial" w:hAnsi="Arial" w:cs="Arial"/>
        </w:rPr>
        <w:t xml:space="preserve">Smluvní strany se dohodly, že v případě porušení ustanovení čl. </w:t>
      </w:r>
      <w:r w:rsidR="000035B0">
        <w:rPr>
          <w:rFonts w:ascii="Arial" w:hAnsi="Arial" w:cs="Arial"/>
        </w:rPr>
        <w:t>XVI.</w:t>
      </w:r>
      <w:r w:rsidRPr="00D36156">
        <w:rPr>
          <w:rFonts w:ascii="Arial" w:hAnsi="Arial" w:cs="Arial"/>
        </w:rPr>
        <w:t xml:space="preserve"> smlouvy zhotovitelem je objednatel oprávněn uplatnit ve smyslu ustanovení § 2048 a násl. zákona č. 89/2012 Sb., občanský zákoník, smluvní pokutu ve výši </w:t>
      </w:r>
      <w:commentRangeStart w:id="29"/>
      <w:r w:rsidRPr="00D36156">
        <w:rPr>
          <w:rFonts w:ascii="Arial" w:hAnsi="Arial" w:cs="Arial"/>
        </w:rPr>
        <w:t>……….</w:t>
      </w:r>
      <w:commentRangeEnd w:id="29"/>
      <w:r w:rsidR="004513B9">
        <w:rPr>
          <w:rStyle w:val="Odkaznakoment"/>
        </w:rPr>
        <w:commentReference w:id="29"/>
      </w:r>
      <w:r w:rsidRPr="00D36156">
        <w:rPr>
          <w:rFonts w:ascii="Arial" w:hAnsi="Arial" w:cs="Arial"/>
        </w:rPr>
        <w:t xml:space="preserve"> Kč (slovy: …….. korun českých), a to za každé porušení smlouvy zvlášť.</w:t>
      </w:r>
    </w:p>
    <w:p w14:paraId="7C0F7C19" w14:textId="459C07C6" w:rsidR="00D36156" w:rsidRPr="004513B9" w:rsidRDefault="00D36156" w:rsidP="00B93FB6">
      <w:pPr>
        <w:numPr>
          <w:ilvl w:val="0"/>
          <w:numId w:val="23"/>
        </w:numPr>
        <w:spacing w:after="12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57152E">
        <w:rPr>
          <w:rFonts w:ascii="Arial" w:hAnsi="Arial" w:cs="Arial"/>
        </w:rPr>
        <w:t xml:space="preserve">porušení </w:t>
      </w:r>
      <w:r w:rsidR="00FF44FA">
        <w:rPr>
          <w:rFonts w:ascii="Arial" w:hAnsi="Arial" w:cs="Arial"/>
        </w:rPr>
        <w:t>povinností uvedených v odstavcích 12.1, 12.2 a 12.3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 xml:space="preserve">ve smyslu ustanovení § 2048 a násl. zákona č. 89/2012 Sb., občanský zákoník, smluvní pokutu ve výši </w:t>
      </w:r>
      <w:commentRangeStart w:id="30"/>
      <w:r w:rsidRPr="00D36156">
        <w:rPr>
          <w:rFonts w:ascii="Arial" w:hAnsi="Arial" w:cs="Arial"/>
        </w:rPr>
        <w:t>……..</w:t>
      </w:r>
      <w:commentRangeEnd w:id="30"/>
      <w:r w:rsidR="00290481">
        <w:rPr>
          <w:rStyle w:val="Odkaznakoment"/>
        </w:rPr>
        <w:commentReference w:id="30"/>
      </w:r>
      <w:r w:rsidRPr="00D36156">
        <w:rPr>
          <w:rFonts w:ascii="Arial" w:hAnsi="Arial" w:cs="Arial"/>
        </w:rPr>
        <w:t xml:space="preserve"> Kč (slovy: …….. korun českých). Smluvní pokutu lze uložit opakovaně. </w:t>
      </w:r>
    </w:p>
    <w:p w14:paraId="45F0F010" w14:textId="4DBD626D" w:rsidR="00D36156" w:rsidRPr="00290481" w:rsidRDefault="00D36156" w:rsidP="00B93FB6">
      <w:pPr>
        <w:numPr>
          <w:ilvl w:val="0"/>
          <w:numId w:val="23"/>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14AEC483" w:rsidR="001F0CD4" w:rsidRDefault="00D36156" w:rsidP="00B93FB6">
      <w:pPr>
        <w:numPr>
          <w:ilvl w:val="0"/>
          <w:numId w:val="23"/>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8602FF">
        <w:rPr>
          <w:rFonts w:ascii="Arial" w:hAnsi="Arial" w:cs="Arial"/>
        </w:rPr>
        <w:t>0,05</w:t>
      </w:r>
      <w:r w:rsidRPr="00D36156">
        <w:rPr>
          <w:rFonts w:ascii="Arial" w:hAnsi="Arial" w:cs="Arial"/>
        </w:rPr>
        <w:t xml:space="preserve"> % (slovy: </w:t>
      </w:r>
      <w:r w:rsidR="008602FF">
        <w:rPr>
          <w:rFonts w:ascii="Arial" w:hAnsi="Arial" w:cs="Arial"/>
        </w:rPr>
        <w:t>pět setin</w:t>
      </w:r>
      <w:r w:rsidRPr="00D36156">
        <w:rPr>
          <w:rFonts w:ascii="Arial" w:hAnsi="Arial" w:cs="Arial"/>
        </w:rPr>
        <w:t xml:space="preserve"> procenta) z neuhrazené části peněžitého závazku, a to za každý den prodlení</w:t>
      </w:r>
      <w:r w:rsidR="008602FF">
        <w:rPr>
          <w:rFonts w:ascii="Arial" w:hAnsi="Arial" w:cs="Arial"/>
        </w:rPr>
        <w:t>.</w:t>
      </w:r>
    </w:p>
    <w:p w14:paraId="0FB588EB" w14:textId="77777777" w:rsidR="008602FF" w:rsidRPr="008602FF" w:rsidRDefault="008602FF" w:rsidP="008602FF">
      <w:pPr>
        <w:spacing w:after="120"/>
        <w:ind w:left="624"/>
        <w:jc w:val="both"/>
        <w:rPr>
          <w:rFonts w:ascii="Arial" w:hAnsi="Arial" w:cs="Arial"/>
        </w:rPr>
      </w:pPr>
    </w:p>
    <w:p w14:paraId="32FE60CD" w14:textId="135DE88A" w:rsidR="008602FF" w:rsidRPr="008602FF" w:rsidRDefault="008602FF" w:rsidP="00B93FB6">
      <w:pPr>
        <w:pStyle w:val="BodyText21"/>
        <w:widowControl/>
        <w:numPr>
          <w:ilvl w:val="0"/>
          <w:numId w:val="16"/>
        </w:numPr>
        <w:spacing w:after="120" w:line="276" w:lineRule="auto"/>
        <w:jc w:val="center"/>
        <w:rPr>
          <w:rFonts w:ascii="Arial" w:hAnsi="Arial" w:cs="Arial"/>
          <w:b/>
          <w:sz w:val="20"/>
        </w:rPr>
      </w:pPr>
      <w:r w:rsidRPr="008602FF">
        <w:rPr>
          <w:rFonts w:ascii="Arial" w:hAnsi="Arial" w:cs="Arial"/>
          <w:b/>
          <w:sz w:val="20"/>
        </w:rPr>
        <w:t>Odstoupení od smlouvy</w:t>
      </w:r>
    </w:p>
    <w:p w14:paraId="4E9A705D" w14:textId="58D4AEF8" w:rsidR="008602FF" w:rsidRPr="00B16342" w:rsidRDefault="008602FF" w:rsidP="00B93FB6">
      <w:pPr>
        <w:numPr>
          <w:ilvl w:val="0"/>
          <w:numId w:val="24"/>
        </w:numPr>
        <w:spacing w:after="12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B16342" w:rsidRDefault="008602FF" w:rsidP="00B93FB6">
      <w:pPr>
        <w:numPr>
          <w:ilvl w:val="0"/>
          <w:numId w:val="24"/>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4DE4C3E5" w14:textId="44C3D22E"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Pr>
          <w:rFonts w:cs="Arial"/>
          <w:color w:val="auto"/>
          <w:sz w:val="20"/>
        </w:rPr>
        <w:t>III</w:t>
      </w:r>
      <w:r w:rsidRPr="00B16342">
        <w:rPr>
          <w:rFonts w:cs="Arial"/>
          <w:color w:val="auto"/>
          <w:sz w:val="20"/>
        </w:rPr>
        <w:t xml:space="preserve">. smlouvy, které bude delší než </w:t>
      </w:r>
      <w:commentRangeStart w:id="31"/>
      <w:r w:rsidRPr="00B16342">
        <w:rPr>
          <w:rFonts w:cs="Arial"/>
          <w:color w:val="auto"/>
          <w:sz w:val="20"/>
        </w:rPr>
        <w:t>60</w:t>
      </w:r>
      <w:commentRangeEnd w:id="31"/>
      <w:r w:rsidR="00B16342">
        <w:rPr>
          <w:rStyle w:val="Odkaznakoment"/>
          <w:rFonts w:ascii="Times New Roman" w:hAnsi="Times New Roman"/>
          <w:snapToGrid/>
          <w:color w:val="auto"/>
        </w:rPr>
        <w:commentReference w:id="31"/>
      </w:r>
      <w:r w:rsidRPr="00B16342">
        <w:rPr>
          <w:rFonts w:cs="Arial"/>
          <w:color w:val="auto"/>
          <w:sz w:val="20"/>
        </w:rPr>
        <w:t xml:space="preserve"> kalendářních dn</w:t>
      </w:r>
      <w:r w:rsidR="00B8611D">
        <w:rPr>
          <w:rFonts w:cs="Arial"/>
          <w:color w:val="auto"/>
          <w:sz w:val="20"/>
        </w:rPr>
        <w:t>í</w:t>
      </w:r>
      <w:r w:rsidRPr="00B16342">
        <w:rPr>
          <w:rFonts w:cs="Arial"/>
          <w:color w:val="auto"/>
          <w:sz w:val="20"/>
        </w:rPr>
        <w:t>;</w:t>
      </w:r>
    </w:p>
    <w:p w14:paraId="5C3C0C5E" w14:textId="4CF8ABD4"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Pr>
          <w:rFonts w:cs="Arial"/>
          <w:color w:val="auto"/>
          <w:sz w:val="20"/>
        </w:rPr>
        <w:t>IX.</w:t>
      </w:r>
      <w:r w:rsidRPr="00B16342">
        <w:rPr>
          <w:rFonts w:cs="Arial"/>
          <w:color w:val="auto"/>
          <w:sz w:val="20"/>
        </w:rPr>
        <w:t>), který vyplývá ze smlouvy nebo jestliže zhotovitel opakovaně poruší povinnosti, které vyplynuly z následných jednání obou smluvních stran při plnění smlouvy;</w:t>
      </w:r>
    </w:p>
    <w:p w14:paraId="06B36CBC" w14:textId="594E9149"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 xml:space="preserve">jestliže zhotovitel po dobu delší než </w:t>
      </w:r>
      <w:commentRangeStart w:id="32"/>
      <w:r w:rsidRPr="00B16342">
        <w:rPr>
          <w:rFonts w:cs="Arial"/>
          <w:color w:val="auto"/>
          <w:sz w:val="20"/>
        </w:rPr>
        <w:t>14</w:t>
      </w:r>
      <w:commentRangeEnd w:id="32"/>
      <w:r w:rsidR="00B16342">
        <w:rPr>
          <w:rStyle w:val="Odkaznakoment"/>
          <w:rFonts w:ascii="Times New Roman" w:hAnsi="Times New Roman"/>
          <w:snapToGrid/>
          <w:color w:val="auto"/>
        </w:rPr>
        <w:commentReference w:id="32"/>
      </w:r>
      <w:r w:rsidRPr="00B16342">
        <w:rPr>
          <w:rFonts w:cs="Arial"/>
          <w:color w:val="auto"/>
          <w:sz w:val="20"/>
        </w:rPr>
        <w:t xml:space="preserve"> kalendářních dní přerušil práce na provedení díla a nejedná se o případ přerušení provádění díla dle článku </w:t>
      </w:r>
      <w:r w:rsidRPr="00E97EC7">
        <w:rPr>
          <w:rFonts w:cs="Arial"/>
          <w:color w:val="auto"/>
          <w:sz w:val="20"/>
        </w:rPr>
        <w:t>I</w:t>
      </w:r>
      <w:r w:rsidR="00E97EC7" w:rsidRPr="00E97EC7">
        <w:rPr>
          <w:rFonts w:cs="Arial"/>
          <w:color w:val="auto"/>
          <w:sz w:val="20"/>
        </w:rPr>
        <w:t>II. odst. 3</w:t>
      </w:r>
      <w:r w:rsidRPr="00E97EC7">
        <w:rPr>
          <w:rFonts w:cs="Arial"/>
          <w:color w:val="auto"/>
          <w:sz w:val="20"/>
        </w:rPr>
        <w:t>.7</w:t>
      </w:r>
      <w:r w:rsidRPr="00B16342">
        <w:rPr>
          <w:rFonts w:cs="Arial"/>
          <w:color w:val="auto"/>
          <w:sz w:val="20"/>
        </w:rPr>
        <w:t xml:space="preserve"> smlouvy;</w:t>
      </w:r>
    </w:p>
    <w:p w14:paraId="2C5F2211" w14:textId="706E6120"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 xml:space="preserve">jestliže zhotovitel řádně a včas neprokáže trvání platné a účinné pojistné smlouvy dle článku </w:t>
      </w:r>
      <w:r w:rsidR="00E97EC7">
        <w:rPr>
          <w:rFonts w:cs="Arial"/>
          <w:color w:val="auto"/>
          <w:sz w:val="20"/>
        </w:rPr>
        <w:t>XVI</w:t>
      </w:r>
      <w:r w:rsidRPr="00B16342">
        <w:rPr>
          <w:rFonts w:cs="Arial"/>
          <w:color w:val="auto"/>
          <w:sz w:val="20"/>
        </w:rPr>
        <w:t xml:space="preserve">. této smlouvy či jinak poruší ustanovení článku </w:t>
      </w:r>
      <w:r w:rsidR="00E97EC7">
        <w:rPr>
          <w:rFonts w:cs="Arial"/>
          <w:color w:val="auto"/>
          <w:sz w:val="20"/>
        </w:rPr>
        <w:t>XVI.</w:t>
      </w:r>
      <w:r w:rsidRPr="00B16342">
        <w:rPr>
          <w:rFonts w:cs="Arial"/>
          <w:color w:val="auto"/>
          <w:sz w:val="20"/>
        </w:rPr>
        <w:t xml:space="preserve"> smlouvy;</w:t>
      </w:r>
    </w:p>
    <w:p w14:paraId="58AAC1BD" w14:textId="20C3CCCF"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jestliže bude zhotovitelem podán návrh na prohlášení konkurzu na svůj majetek ve smyslu ustanovení zákona č. 182/2006 Sb., o úpadku a způsobech jeho řešení (insolvenční zákon), nebo bude prohlášen konkurz na majetek zhotovitele na základě návrhu věřitele zhotovitele či bude na základě rozhodnutí soudu ustanoven předběžný správce konkurzní podstaty pro</w:t>
      </w:r>
      <w:r w:rsidR="00590EA3">
        <w:rPr>
          <w:rFonts w:cs="Arial"/>
          <w:color w:val="auto"/>
          <w:sz w:val="20"/>
        </w:rPr>
        <w:t xml:space="preserve"> zhotovitele ve smyslu insolvenč</w:t>
      </w:r>
      <w:r w:rsidRPr="00B16342">
        <w:rPr>
          <w:rFonts w:cs="Arial"/>
          <w:color w:val="auto"/>
          <w:sz w:val="20"/>
        </w:rPr>
        <w:t>ního zákona, nebo bude zhotovitelem podán návrh na vyrovnání ve smyslu ustanovení insolvenčního zákona;</w:t>
      </w:r>
    </w:p>
    <w:p w14:paraId="29D74827" w14:textId="77777777"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zhotovitel vstoupil do likvidace;</w:t>
      </w:r>
    </w:p>
    <w:p w14:paraId="42F7C780" w14:textId="77777777"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lastRenderedPageBreak/>
        <w:t>zhotovitel uzavřel smlouvu o prodeji či nájmu podniku či jeho části, na základě které převedl, resp. pronajal, svůj podnik či tu jeho část, jejíž součástí jsou i práva a závazky z právního vztahu dle smlouvy, na třetí osobu;</w:t>
      </w:r>
    </w:p>
    <w:p w14:paraId="36AD5058" w14:textId="24912158"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 xml:space="preserve">objednatel je v prodlení s úhradou faktur za dílo dle této smlouvy o více </w:t>
      </w:r>
      <w:r w:rsidR="00520383">
        <w:rPr>
          <w:rFonts w:cs="Arial"/>
          <w:color w:val="auto"/>
          <w:sz w:val="20"/>
        </w:rPr>
        <w:t xml:space="preserve">než </w:t>
      </w:r>
      <w:r w:rsidRPr="00B16342">
        <w:rPr>
          <w:rFonts w:cs="Arial"/>
          <w:color w:val="auto"/>
          <w:sz w:val="20"/>
        </w:rPr>
        <w:t>90 dní,</w:t>
      </w:r>
    </w:p>
    <w:p w14:paraId="31F00774" w14:textId="3D9956E9" w:rsidR="008602FF" w:rsidRPr="00B16342" w:rsidRDefault="008602FF" w:rsidP="00B93FB6">
      <w:pPr>
        <w:pStyle w:val="Znaka"/>
        <w:widowControl/>
        <w:numPr>
          <w:ilvl w:val="0"/>
          <w:numId w:val="25"/>
        </w:numPr>
        <w:spacing w:after="120"/>
        <w:jc w:val="both"/>
        <w:rPr>
          <w:rFonts w:cs="Arial"/>
          <w:color w:val="auto"/>
          <w:sz w:val="20"/>
        </w:rPr>
      </w:pPr>
      <w:r w:rsidRPr="00B16342">
        <w:rPr>
          <w:rFonts w:cs="Arial"/>
          <w:color w:val="auto"/>
          <w:sz w:val="20"/>
        </w:rPr>
        <w:t xml:space="preserve">zhotovitel řádně a včas neprokáže trvání platné a účinné bankovní záruky či bankovních záruk dle čl. </w:t>
      </w:r>
      <w:r w:rsidR="00E97EC7" w:rsidRPr="00E97EC7">
        <w:rPr>
          <w:rFonts w:cs="Arial"/>
          <w:color w:val="auto"/>
          <w:sz w:val="20"/>
        </w:rPr>
        <w:t>XVII</w:t>
      </w:r>
      <w:r w:rsidRPr="00E97EC7">
        <w:rPr>
          <w:rFonts w:cs="Arial"/>
          <w:color w:val="auto"/>
          <w:sz w:val="20"/>
        </w:rPr>
        <w:t>.</w:t>
      </w:r>
      <w:r w:rsidRPr="00B16342">
        <w:rPr>
          <w:rFonts w:cs="Arial"/>
          <w:color w:val="auto"/>
          <w:sz w:val="20"/>
        </w:rPr>
        <w:t xml:space="preserve"> smlouvy či jinak porušení ustanovení čl. </w:t>
      </w:r>
      <w:r w:rsidR="00E97EC7">
        <w:rPr>
          <w:rFonts w:cs="Arial"/>
          <w:color w:val="auto"/>
          <w:sz w:val="20"/>
        </w:rPr>
        <w:t>XVII.</w:t>
      </w:r>
      <w:r w:rsidRPr="00B16342">
        <w:rPr>
          <w:rFonts w:cs="Arial"/>
          <w:color w:val="auto"/>
          <w:sz w:val="20"/>
        </w:rPr>
        <w:t xml:space="preserve"> smlouvy.</w:t>
      </w:r>
    </w:p>
    <w:p w14:paraId="359BB2F7" w14:textId="6BF73033" w:rsidR="008602FF" w:rsidRPr="00D15C73" w:rsidRDefault="008602FF" w:rsidP="00B93FB6">
      <w:pPr>
        <w:numPr>
          <w:ilvl w:val="0"/>
          <w:numId w:val="24"/>
        </w:numPr>
        <w:spacing w:after="120"/>
        <w:jc w:val="both"/>
        <w:rPr>
          <w:rFonts w:ascii="Arial" w:hAnsi="Arial" w:cs="Arial"/>
        </w:rPr>
      </w:pPr>
      <w:r w:rsidRPr="001009C1">
        <w:rPr>
          <w:rFonts w:ascii="Arial" w:hAnsi="Arial" w:cs="Arial"/>
        </w:rPr>
        <w:t>V případě odstoupení od této smlouvy zhotovitelem provedou smluvní strany nejpozději do šedesáti</w:t>
      </w:r>
      <w:r w:rsidR="00D15C73">
        <w:rPr>
          <w:rFonts w:ascii="Arial" w:hAnsi="Arial" w:cs="Arial"/>
        </w:rPr>
        <w:t xml:space="preserve"> (60)</w:t>
      </w:r>
      <w:r w:rsidRPr="001009C1">
        <w:rPr>
          <w:rFonts w:ascii="Arial" w:hAnsi="Arial" w:cs="Arial"/>
        </w:rPr>
        <w:t xml:space="preserve"> dn</w:t>
      </w:r>
      <w:r w:rsidR="00E27C4F">
        <w:rPr>
          <w:rFonts w:ascii="Arial" w:hAnsi="Arial" w:cs="Arial"/>
        </w:rPr>
        <w:t>í</w:t>
      </w:r>
      <w:r w:rsidRPr="001009C1">
        <w:rPr>
          <w:rFonts w:ascii="Arial" w:hAnsi="Arial" w:cs="Arial"/>
        </w:rPr>
        <w:t xml:space="preserve"> ode dne účinnosti odstoupení od smlouvy inventarizaci veškerých vzájemných plnění dle této smlouvy k datu účinnosti odstoupení zhotovitele od smlouvy. Závěrem této inventarizace bude vyčíslení: částky součtu dílčích plateb ceny za provedení díla dle této smlouvy objednatelem zhotoviteli;  částky ceny věcí, které zhotovitel k provedení díla účelně opatřil a které se staly k datu účinnosti odstoupení od smlouvy součástí díla, a to v cenách dle této smlouvy, kdy za základ výpočtu budou brány jednotkové ceny dle nabídky zhotovitele ze dne </w:t>
      </w:r>
      <w:r w:rsidR="00E27C4F">
        <w:rPr>
          <w:rFonts w:ascii="Arial" w:hAnsi="Arial" w:cs="Arial"/>
        </w:rPr>
        <w:t>……………………</w:t>
      </w:r>
      <w:r w:rsidR="00D15C73">
        <w:rPr>
          <w:rFonts w:ascii="Arial" w:hAnsi="Arial" w:cs="Arial"/>
        </w:rPr>
        <w:t xml:space="preserve">. </w:t>
      </w:r>
      <w:r w:rsidRPr="001009C1">
        <w:rPr>
          <w:rFonts w:ascii="Arial" w:hAnsi="Arial" w:cs="Arial"/>
        </w:rPr>
        <w:t>Smluvní strany jsou si povinny vyplatit shora uvedené částky včetně případných příslušenství nejpozději do třiceti</w:t>
      </w:r>
      <w:r w:rsidR="00D15C73">
        <w:rPr>
          <w:rFonts w:ascii="Arial" w:hAnsi="Arial" w:cs="Arial"/>
        </w:rPr>
        <w:t xml:space="preserve"> (30)</w:t>
      </w:r>
      <w:r w:rsidRPr="001009C1">
        <w:rPr>
          <w:rFonts w:ascii="Arial" w:hAnsi="Arial" w:cs="Arial"/>
        </w:rPr>
        <w:t xml:space="preserve"> dn</w:t>
      </w:r>
      <w:r w:rsidR="00E27C4F">
        <w:rPr>
          <w:rFonts w:ascii="Arial" w:hAnsi="Arial" w:cs="Arial"/>
        </w:rPr>
        <w:t>í</w:t>
      </w:r>
      <w:r w:rsidRPr="001009C1">
        <w:rPr>
          <w:rFonts w:ascii="Arial" w:hAnsi="Arial" w:cs="Arial"/>
        </w:rPr>
        <w:t xml:space="preserve"> ode dne doručení písemné výzvy oprávněné smluvní strany k úhradě. </w:t>
      </w:r>
    </w:p>
    <w:p w14:paraId="3B6BD590" w14:textId="55E65CB7" w:rsidR="008602FF" w:rsidRPr="00D15C73" w:rsidRDefault="008602FF" w:rsidP="00B93FB6">
      <w:pPr>
        <w:numPr>
          <w:ilvl w:val="0"/>
          <w:numId w:val="24"/>
        </w:numPr>
        <w:spacing w:after="120"/>
        <w:jc w:val="both"/>
        <w:rPr>
          <w:rFonts w:ascii="Arial" w:hAnsi="Arial" w:cs="Arial"/>
        </w:rPr>
      </w:pPr>
      <w:r w:rsidRPr="00D15C73">
        <w:rPr>
          <w:rFonts w:ascii="Arial" w:hAnsi="Arial" w:cs="Arial"/>
        </w:rPr>
        <w:t>V případě odstoupení od této smlouvy objednatelem provedou smluvní strany nejpozději do šedesáti</w:t>
      </w:r>
      <w:r w:rsidR="00D15C73">
        <w:rPr>
          <w:rFonts w:ascii="Arial" w:hAnsi="Arial" w:cs="Arial"/>
        </w:rPr>
        <w:t xml:space="preserve"> (60)</w:t>
      </w:r>
      <w:r w:rsidRPr="00D15C73">
        <w:rPr>
          <w:rFonts w:ascii="Arial" w:hAnsi="Arial" w:cs="Arial"/>
        </w:rPr>
        <w:t xml:space="preserve"> dn</w:t>
      </w:r>
      <w:r w:rsidR="00E27C4F">
        <w:rPr>
          <w:rFonts w:ascii="Arial" w:hAnsi="Arial" w:cs="Arial"/>
        </w:rPr>
        <w:t>í</w:t>
      </w:r>
      <w:r w:rsidRPr="00D15C73">
        <w:rPr>
          <w:rFonts w:ascii="Arial" w:hAnsi="Arial" w:cs="Arial"/>
        </w:rPr>
        <w:t xml:space="preserve"> ode dne účinnosti odstoupení od smlouvy inventarizaci veškerých vzájemných plnění dle této smlouvy k datu účinnosti odstoupení objednatele od smlouvy. Závěrem této inventarizace bude vyčíslení: částky součtu dílčích plateb ceny za provedení díla dle této smlouvy objednatelem zhotoviteli; 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objednatelem snížená o 10 % (slovy: deset procent). Smluvní strany jsou si povinny vyplatit shora uvedené částky včetně případných příslušenství nejpozději do čtyřiceti </w:t>
      </w:r>
      <w:r w:rsidR="00D15C73">
        <w:rPr>
          <w:rFonts w:ascii="Arial" w:hAnsi="Arial" w:cs="Arial"/>
        </w:rPr>
        <w:t xml:space="preserve">(40) </w:t>
      </w:r>
      <w:r w:rsidRPr="00D15C73">
        <w:rPr>
          <w:rFonts w:ascii="Arial" w:hAnsi="Arial" w:cs="Arial"/>
        </w:rPr>
        <w:t>dn</w:t>
      </w:r>
      <w:r w:rsidR="00E27C4F">
        <w:rPr>
          <w:rFonts w:ascii="Arial" w:hAnsi="Arial" w:cs="Arial"/>
        </w:rPr>
        <w:t>í</w:t>
      </w:r>
      <w:r w:rsidRPr="00D15C73">
        <w:rPr>
          <w:rFonts w:ascii="Arial" w:hAnsi="Arial" w:cs="Arial"/>
        </w:rPr>
        <w:t xml:space="preserve"> ode dne doručení písemné výzvy oprávněné smluvní strany k úhradě. </w:t>
      </w:r>
    </w:p>
    <w:p w14:paraId="32ECD79F" w14:textId="77777777" w:rsidR="008602FF" w:rsidRPr="00D15C73" w:rsidRDefault="008602FF" w:rsidP="00B93FB6">
      <w:pPr>
        <w:numPr>
          <w:ilvl w:val="0"/>
          <w:numId w:val="24"/>
        </w:numPr>
        <w:spacing w:after="120"/>
        <w:jc w:val="both"/>
        <w:rPr>
          <w:rFonts w:ascii="Arial" w:hAnsi="Arial" w:cs="Arial"/>
        </w:rPr>
      </w:pPr>
      <w:r w:rsidRPr="00D15C73">
        <w:rPr>
          <w:rFonts w:ascii="Arial" w:hAnsi="Arial" w:cs="Arial"/>
        </w:rPr>
        <w:t>V případě odstoupení od smlouvy ze strany objednatele vzniká objednateli vůči zhotoviteli nárok na úhradu prokázaných vícenákladů (tj. nákladů vynaložených objednatelem nad cenu) vynaložených na dokončení díla a na úhradu ztrát vzniklých prodloužením termínu dokončení díla. Nárok objednatele účtovat zhotoviteli smluvní pokutu tím nezaniká.</w:t>
      </w:r>
    </w:p>
    <w:p w14:paraId="3C7E5881" w14:textId="621C6393" w:rsidR="00C2244B" w:rsidRDefault="00C2244B" w:rsidP="00D15C73">
      <w:pPr>
        <w:spacing w:after="120"/>
        <w:jc w:val="both"/>
        <w:rPr>
          <w:rFonts w:ascii="Arial" w:hAnsi="Arial" w:cs="Arial"/>
        </w:rPr>
      </w:pPr>
    </w:p>
    <w:p w14:paraId="01E6ED67" w14:textId="29623971" w:rsidR="00D0069E" w:rsidRPr="00D0069E" w:rsidRDefault="00D0069E" w:rsidP="00B93FB6">
      <w:pPr>
        <w:pStyle w:val="BodyText21"/>
        <w:widowControl/>
        <w:numPr>
          <w:ilvl w:val="0"/>
          <w:numId w:val="16"/>
        </w:numPr>
        <w:spacing w:after="120" w:line="276" w:lineRule="auto"/>
        <w:jc w:val="center"/>
        <w:rPr>
          <w:rFonts w:ascii="Arial" w:hAnsi="Arial" w:cs="Arial"/>
          <w:b/>
          <w:sz w:val="20"/>
        </w:rPr>
      </w:pPr>
      <w:r w:rsidRPr="00D0069E">
        <w:rPr>
          <w:rFonts w:ascii="Arial" w:hAnsi="Arial" w:cs="Arial"/>
          <w:b/>
          <w:sz w:val="20"/>
        </w:rPr>
        <w:t>Doručování</w:t>
      </w:r>
    </w:p>
    <w:p w14:paraId="6E63A162" w14:textId="77777777" w:rsidR="00D0069E" w:rsidRPr="00D0069E" w:rsidRDefault="00D0069E" w:rsidP="00B93FB6">
      <w:pPr>
        <w:numPr>
          <w:ilvl w:val="0"/>
          <w:numId w:val="27"/>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6D585FE2" w14:textId="28E19170" w:rsidR="00D0069E" w:rsidRPr="00D0069E" w:rsidRDefault="00D0069E" w:rsidP="00B93FB6">
      <w:pPr>
        <w:pStyle w:val="Znaka"/>
        <w:widowControl/>
        <w:numPr>
          <w:ilvl w:val="0"/>
          <w:numId w:val="28"/>
        </w:numPr>
        <w:spacing w:after="120"/>
        <w:jc w:val="both"/>
        <w:rPr>
          <w:rFonts w:cs="Arial"/>
          <w:color w:val="auto"/>
          <w:sz w:val="20"/>
        </w:rPr>
      </w:pPr>
      <w:r w:rsidRPr="00D0069E">
        <w:rPr>
          <w:rFonts w:cs="Arial"/>
          <w:color w:val="auto"/>
          <w:sz w:val="20"/>
        </w:rPr>
        <w:t>adresa pro doručování objednatele je: ………..</w:t>
      </w:r>
    </w:p>
    <w:p w14:paraId="7263455A" w14:textId="7095347A" w:rsidR="00D0069E" w:rsidRPr="00D0069E" w:rsidRDefault="00D0069E" w:rsidP="00B93FB6">
      <w:pPr>
        <w:pStyle w:val="Znaka"/>
        <w:widowControl/>
        <w:numPr>
          <w:ilvl w:val="0"/>
          <w:numId w:val="28"/>
        </w:numPr>
        <w:spacing w:after="120"/>
        <w:jc w:val="both"/>
        <w:rPr>
          <w:rFonts w:cs="Arial"/>
          <w:color w:val="auto"/>
          <w:sz w:val="20"/>
        </w:rPr>
      </w:pPr>
      <w:r w:rsidRPr="00D0069E">
        <w:rPr>
          <w:rFonts w:cs="Arial"/>
          <w:color w:val="auto"/>
          <w:sz w:val="20"/>
        </w:rPr>
        <w:t xml:space="preserve">adresa pro doručování zhotovitele je: ……….. </w:t>
      </w:r>
    </w:p>
    <w:p w14:paraId="6ADB205C" w14:textId="47CC9E87" w:rsidR="00D0069E" w:rsidRPr="00D0069E" w:rsidRDefault="00D0069E" w:rsidP="00B93FB6">
      <w:pPr>
        <w:numPr>
          <w:ilvl w:val="0"/>
          <w:numId w:val="27"/>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7A6A908E" w14:textId="26673A1B" w:rsidR="00D0069E" w:rsidRPr="00A7449C" w:rsidRDefault="00D0069E" w:rsidP="00B93FB6">
      <w:pPr>
        <w:numPr>
          <w:ilvl w:val="0"/>
          <w:numId w:val="27"/>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C313C5">
        <w:rPr>
          <w:rFonts w:ascii="Arial" w:hAnsi="Arial" w:cs="Arial"/>
        </w:rPr>
        <w:t> </w:t>
      </w:r>
      <w:r w:rsidRPr="00D0069E">
        <w:rPr>
          <w:rFonts w:ascii="Arial" w:hAnsi="Arial" w:cs="Arial"/>
        </w:rPr>
        <w:t>doručenkou</w:t>
      </w:r>
      <w:r w:rsidR="00C313C5">
        <w:rPr>
          <w:rFonts w:ascii="Arial" w:hAnsi="Arial" w:cs="Arial"/>
        </w:rPr>
        <w:t xml:space="preserve"> nebo do datové schránky</w:t>
      </w:r>
      <w:r w:rsidRPr="00D0069E">
        <w:rPr>
          <w:rFonts w:ascii="Arial" w:hAnsi="Arial" w:cs="Arial"/>
        </w:rPr>
        <w:t>.</w:t>
      </w:r>
    </w:p>
    <w:p w14:paraId="653898FC" w14:textId="77777777" w:rsidR="00D0069E" w:rsidRPr="00D0069E" w:rsidRDefault="00D0069E" w:rsidP="00B93FB6">
      <w:pPr>
        <w:numPr>
          <w:ilvl w:val="0"/>
          <w:numId w:val="27"/>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4751F00F" w14:textId="77777777" w:rsidR="00D0069E" w:rsidRPr="00465A21" w:rsidRDefault="00D0069E" w:rsidP="00D0069E">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snapToGrid w:val="0"/>
          <w:sz w:val="22"/>
        </w:rPr>
      </w:pPr>
    </w:p>
    <w:p w14:paraId="2D735A99" w14:textId="480E7745" w:rsidR="00D0069E" w:rsidRPr="00FD64D9" w:rsidRDefault="00D0069E" w:rsidP="00FD64D9">
      <w:pPr>
        <w:pStyle w:val="Znaka"/>
        <w:widowControl/>
        <w:numPr>
          <w:ilvl w:val="0"/>
          <w:numId w:val="52"/>
        </w:numPr>
        <w:spacing w:after="120"/>
        <w:jc w:val="both"/>
        <w:rPr>
          <w:rFonts w:cs="Arial"/>
          <w:color w:val="auto"/>
          <w:sz w:val="20"/>
        </w:rPr>
      </w:pPr>
      <w:r w:rsidRPr="00FD64D9">
        <w:rPr>
          <w:rFonts w:cs="Arial"/>
          <w:color w:val="auto"/>
          <w:sz w:val="20"/>
        </w:rPr>
        <w:t xml:space="preserve">při doručování osobně: </w:t>
      </w:r>
    </w:p>
    <w:p w14:paraId="3D676FAE" w14:textId="77777777" w:rsidR="00D0069E" w:rsidRPr="00A7449C" w:rsidRDefault="00D0069E" w:rsidP="00B93FB6">
      <w:pPr>
        <w:widowControl w:val="0"/>
        <w:numPr>
          <w:ilvl w:val="0"/>
          <w:numId w:val="26"/>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443446B8" w14:textId="77777777" w:rsidR="00D0069E" w:rsidRPr="00A7449C" w:rsidRDefault="00D0069E" w:rsidP="00B93FB6">
      <w:pPr>
        <w:widowControl w:val="0"/>
        <w:numPr>
          <w:ilvl w:val="0"/>
          <w:numId w:val="26"/>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2489D8E3" w14:textId="3938B3EB" w:rsidR="00D0069E" w:rsidRPr="00A7449C" w:rsidRDefault="00D0069E" w:rsidP="00B93FB6">
      <w:pPr>
        <w:widowControl w:val="0"/>
        <w:numPr>
          <w:ilvl w:val="0"/>
          <w:numId w:val="26"/>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57524059" w14:textId="3727D7B7" w:rsidR="00D0069E" w:rsidRPr="00A7449C" w:rsidRDefault="00D0069E" w:rsidP="00B93FB6">
      <w:pPr>
        <w:widowControl w:val="0"/>
        <w:numPr>
          <w:ilvl w:val="0"/>
          <w:numId w:val="26"/>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w:t>
      </w:r>
      <w:r w:rsidRPr="00A7449C">
        <w:rPr>
          <w:rFonts w:ascii="Arial" w:hAnsi="Arial" w:cs="Arial"/>
          <w:snapToGrid w:val="0"/>
        </w:rPr>
        <w:lastRenderedPageBreak/>
        <w:t xml:space="preserve">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097B85E7"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62CCB426" w14:textId="6145436E" w:rsidR="00D0069E" w:rsidRPr="00FD64D9" w:rsidRDefault="00D0069E" w:rsidP="00FD64D9">
      <w:pPr>
        <w:pStyle w:val="Znaka"/>
        <w:widowControl/>
        <w:numPr>
          <w:ilvl w:val="0"/>
          <w:numId w:val="52"/>
        </w:numPr>
        <w:spacing w:after="120"/>
        <w:jc w:val="both"/>
        <w:rPr>
          <w:rFonts w:cs="Arial"/>
          <w:color w:val="auto"/>
          <w:sz w:val="20"/>
        </w:rPr>
      </w:pPr>
      <w:r w:rsidRPr="00FD64D9">
        <w:rPr>
          <w:rFonts w:cs="Arial"/>
          <w:color w:val="auto"/>
          <w:sz w:val="20"/>
        </w:rPr>
        <w:t>při doručování poštou:</w:t>
      </w:r>
    </w:p>
    <w:p w14:paraId="62280FB6" w14:textId="77777777" w:rsidR="00D0069E" w:rsidRPr="00A7449C" w:rsidRDefault="00D0069E" w:rsidP="00B93FB6">
      <w:pPr>
        <w:widowControl w:val="0"/>
        <w:numPr>
          <w:ilvl w:val="0"/>
          <w:numId w:val="26"/>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14:paraId="35EFA743" w14:textId="0F419254" w:rsidR="00D0069E" w:rsidRDefault="00D0069E" w:rsidP="00B93FB6">
      <w:pPr>
        <w:widowControl w:val="0"/>
        <w:numPr>
          <w:ilvl w:val="0"/>
          <w:numId w:val="26"/>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7624EEB8" w14:textId="08218A8F" w:rsidR="00D0069E" w:rsidRDefault="00D0069E" w:rsidP="00D15C73">
      <w:pPr>
        <w:spacing w:after="120"/>
        <w:jc w:val="both"/>
        <w:rPr>
          <w:rFonts w:ascii="Arial" w:hAnsi="Arial" w:cs="Arial"/>
        </w:rPr>
      </w:pPr>
    </w:p>
    <w:p w14:paraId="09CD399D" w14:textId="2127EF37" w:rsidR="00A7449C" w:rsidRDefault="00A7449C" w:rsidP="00D15C73">
      <w:pPr>
        <w:spacing w:after="120"/>
        <w:jc w:val="both"/>
        <w:rPr>
          <w:rFonts w:ascii="Arial" w:hAnsi="Arial" w:cs="Arial"/>
        </w:rPr>
      </w:pPr>
    </w:p>
    <w:p w14:paraId="68C96517" w14:textId="77777777" w:rsidR="00A7449C" w:rsidRPr="00A7449C" w:rsidRDefault="00A7449C" w:rsidP="00B93FB6">
      <w:pPr>
        <w:pStyle w:val="BodyText21"/>
        <w:widowControl/>
        <w:numPr>
          <w:ilvl w:val="0"/>
          <w:numId w:val="16"/>
        </w:numPr>
        <w:spacing w:after="120" w:line="276" w:lineRule="auto"/>
        <w:jc w:val="center"/>
        <w:rPr>
          <w:rFonts w:ascii="Arial" w:hAnsi="Arial" w:cs="Arial"/>
          <w:b/>
          <w:sz w:val="20"/>
        </w:rPr>
      </w:pPr>
      <w:r w:rsidRPr="00A7449C">
        <w:rPr>
          <w:rFonts w:ascii="Arial" w:hAnsi="Arial" w:cs="Arial"/>
          <w:b/>
          <w:sz w:val="20"/>
        </w:rPr>
        <w:t>Nebezpečí škody na věci a přechod vlastnického práva</w:t>
      </w:r>
    </w:p>
    <w:p w14:paraId="31F833C7" w14:textId="77777777" w:rsidR="00A7449C" w:rsidRPr="00A7449C" w:rsidRDefault="00A7449C" w:rsidP="00B93FB6">
      <w:pPr>
        <w:numPr>
          <w:ilvl w:val="0"/>
          <w:numId w:val="30"/>
        </w:numPr>
        <w:spacing w:after="120"/>
        <w:jc w:val="both"/>
        <w:rPr>
          <w:rFonts w:ascii="Arial" w:hAnsi="Arial" w:cs="Arial"/>
        </w:rPr>
      </w:pPr>
      <w:r w:rsidRPr="00A7449C">
        <w:rPr>
          <w:rFonts w:ascii="Arial" w:hAnsi="Arial" w:cs="Arial"/>
        </w:rPr>
        <w:t>Zhotovitel nese od doby převzetí staveniště do řádného předání díla a řádného odevzdání staveniště objednateli nebezpečí škody a jiné nebezpečí na:</w:t>
      </w:r>
    </w:p>
    <w:p w14:paraId="537989DA" w14:textId="77777777" w:rsidR="00A7449C" w:rsidRPr="00933E93" w:rsidRDefault="00A7449C" w:rsidP="00B93FB6">
      <w:pPr>
        <w:pStyle w:val="Znaka"/>
        <w:widowControl/>
        <w:numPr>
          <w:ilvl w:val="0"/>
          <w:numId w:val="31"/>
        </w:numPr>
        <w:spacing w:after="120"/>
        <w:jc w:val="both"/>
        <w:rPr>
          <w:rFonts w:cs="Arial"/>
          <w:color w:val="auto"/>
          <w:sz w:val="20"/>
        </w:rPr>
      </w:pPr>
      <w:r w:rsidRPr="00933E93">
        <w:rPr>
          <w:rFonts w:cs="Arial"/>
          <w:color w:val="auto"/>
          <w:sz w:val="20"/>
        </w:rPr>
        <w:t xml:space="preserve">díle a všech jeho zhotovovaných, obnovovaných, upravovaných a jiných částech, </w:t>
      </w:r>
    </w:p>
    <w:p w14:paraId="78AA618F" w14:textId="77777777" w:rsidR="00A7449C" w:rsidRPr="00933E93" w:rsidRDefault="00A7449C" w:rsidP="00B93FB6">
      <w:pPr>
        <w:pStyle w:val="Znaka"/>
        <w:widowControl/>
        <w:numPr>
          <w:ilvl w:val="0"/>
          <w:numId w:val="31"/>
        </w:numPr>
        <w:spacing w:after="120"/>
        <w:jc w:val="both"/>
        <w:rPr>
          <w:rFonts w:cs="Arial"/>
          <w:color w:val="auto"/>
          <w:sz w:val="20"/>
        </w:rPr>
      </w:pPr>
      <w:r w:rsidRPr="00933E93">
        <w:rPr>
          <w:rFonts w:cs="Arial"/>
          <w:color w:val="auto"/>
          <w:sz w:val="20"/>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7846349B" w14:textId="3B36BB70" w:rsidR="00A7449C" w:rsidRPr="00933E93" w:rsidRDefault="00A7449C" w:rsidP="00B93FB6">
      <w:pPr>
        <w:numPr>
          <w:ilvl w:val="0"/>
          <w:numId w:val="30"/>
        </w:numPr>
        <w:spacing w:after="120"/>
        <w:jc w:val="both"/>
        <w:rPr>
          <w:rFonts w:ascii="Arial" w:hAnsi="Arial" w:cs="Arial"/>
        </w:rPr>
      </w:pPr>
      <w:r w:rsidRPr="00933E93">
        <w:rPr>
          <w:rFonts w:ascii="Arial" w:hAnsi="Arial" w:cs="Arial"/>
        </w:rPr>
        <w:t xml:space="preserve">Odpovědnost stanovená v článku </w:t>
      </w:r>
      <w:r w:rsidRPr="00E97EC7">
        <w:rPr>
          <w:rFonts w:ascii="Arial" w:hAnsi="Arial" w:cs="Arial"/>
        </w:rPr>
        <w:t>XV. odst. 1</w:t>
      </w:r>
      <w:r w:rsidR="00933E93" w:rsidRPr="00E97EC7">
        <w:rPr>
          <w:rFonts w:ascii="Arial" w:hAnsi="Arial" w:cs="Arial"/>
        </w:rPr>
        <w:t>5</w:t>
      </w:r>
      <w:r w:rsidRPr="00E97EC7">
        <w:rPr>
          <w:rFonts w:ascii="Arial" w:hAnsi="Arial" w:cs="Arial"/>
        </w:rPr>
        <w:t>.1</w:t>
      </w:r>
      <w:r w:rsidRPr="00933E93">
        <w:rPr>
          <w:rFonts w:ascii="Arial" w:hAnsi="Arial" w:cs="Arial"/>
        </w:rPr>
        <w:t xml:space="preserve"> smlouvy je objektivní.</w:t>
      </w:r>
    </w:p>
    <w:p w14:paraId="660C890F" w14:textId="77777777" w:rsidR="00A7449C" w:rsidRPr="00933E93" w:rsidRDefault="00A7449C" w:rsidP="00B93FB6">
      <w:pPr>
        <w:numPr>
          <w:ilvl w:val="0"/>
          <w:numId w:val="30"/>
        </w:numPr>
        <w:spacing w:after="120"/>
        <w:jc w:val="both"/>
        <w:rPr>
          <w:rFonts w:ascii="Arial" w:hAnsi="Arial" w:cs="Arial"/>
        </w:rPr>
      </w:pPr>
      <w:r w:rsidRPr="00933E93">
        <w:rPr>
          <w:rFonts w:ascii="Arial" w:hAnsi="Arial" w:cs="Arial"/>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kterými jsou zejména:</w:t>
      </w:r>
    </w:p>
    <w:p w14:paraId="47491768" w14:textId="77777777" w:rsidR="00A7449C" w:rsidRPr="00933E93" w:rsidRDefault="00A7449C" w:rsidP="00B93FB6">
      <w:pPr>
        <w:pStyle w:val="Znaka"/>
        <w:widowControl/>
        <w:numPr>
          <w:ilvl w:val="0"/>
          <w:numId w:val="32"/>
        </w:numPr>
        <w:spacing w:after="120"/>
        <w:jc w:val="both"/>
        <w:rPr>
          <w:rFonts w:cs="Arial"/>
          <w:color w:val="auto"/>
          <w:sz w:val="20"/>
        </w:rPr>
      </w:pPr>
      <w:r w:rsidRPr="00933E93">
        <w:rPr>
          <w:rFonts w:cs="Arial"/>
          <w:color w:val="auto"/>
          <w:sz w:val="20"/>
        </w:rPr>
        <w:t xml:space="preserve">zařízení staveniště provozního, výrobního či sociálního charakteru; </w:t>
      </w:r>
    </w:p>
    <w:p w14:paraId="5A13C167" w14:textId="77777777" w:rsidR="00A7449C" w:rsidRPr="00933E93" w:rsidRDefault="00A7449C" w:rsidP="00B93FB6">
      <w:pPr>
        <w:pStyle w:val="Znaka"/>
        <w:widowControl/>
        <w:numPr>
          <w:ilvl w:val="0"/>
          <w:numId w:val="32"/>
        </w:numPr>
        <w:spacing w:after="120"/>
        <w:jc w:val="both"/>
        <w:rPr>
          <w:rFonts w:cs="Arial"/>
          <w:color w:val="auto"/>
          <w:sz w:val="20"/>
        </w:rPr>
      </w:pPr>
      <w:r w:rsidRPr="00933E93">
        <w:rPr>
          <w:rFonts w:cs="Arial"/>
          <w:color w:val="auto"/>
          <w:sz w:val="20"/>
        </w:rPr>
        <w:t xml:space="preserve">pomocné stavební konstrukce všeho druhu nutné či použité k provedení díla či jeho části (např. podpěrné konstrukce, lešení); </w:t>
      </w:r>
    </w:p>
    <w:p w14:paraId="42EF7757" w14:textId="77777777" w:rsidR="00A7449C" w:rsidRPr="00933E93" w:rsidRDefault="00A7449C" w:rsidP="00B93FB6">
      <w:pPr>
        <w:pStyle w:val="Znaka"/>
        <w:widowControl/>
        <w:numPr>
          <w:ilvl w:val="0"/>
          <w:numId w:val="32"/>
        </w:numPr>
        <w:spacing w:after="120"/>
        <w:jc w:val="both"/>
        <w:rPr>
          <w:rFonts w:cs="Arial"/>
          <w:color w:val="auto"/>
          <w:sz w:val="20"/>
        </w:rPr>
      </w:pPr>
      <w:r w:rsidRPr="00933E93">
        <w:rPr>
          <w:rFonts w:cs="Arial"/>
          <w:color w:val="auto"/>
          <w:sz w:val="20"/>
        </w:rPr>
        <w:t>ostatní provizorní či jiné konstrukce a objekty použité při provádění díla či jeho části.</w:t>
      </w:r>
    </w:p>
    <w:p w14:paraId="6E3EDFC3" w14:textId="70D6156C" w:rsidR="00A7449C" w:rsidRPr="00933E93" w:rsidRDefault="00A7449C" w:rsidP="00B93FB6">
      <w:pPr>
        <w:numPr>
          <w:ilvl w:val="0"/>
          <w:numId w:val="30"/>
        </w:numPr>
        <w:spacing w:after="120"/>
        <w:jc w:val="both"/>
        <w:rPr>
          <w:rFonts w:ascii="Arial" w:hAnsi="Arial" w:cs="Arial"/>
        </w:rPr>
      </w:pPr>
      <w:r w:rsidRPr="00933E93">
        <w:rPr>
          <w:rFonts w:ascii="Arial" w:hAnsi="Arial" w:cs="Arial"/>
        </w:rPr>
        <w:t>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za škodu způsobenou jeho činností v souvislosti s plněním smlouvy.</w:t>
      </w:r>
    </w:p>
    <w:p w14:paraId="186E08A9" w14:textId="77777777" w:rsidR="00A7449C" w:rsidRPr="00933E93" w:rsidRDefault="00A7449C" w:rsidP="00B93FB6">
      <w:pPr>
        <w:numPr>
          <w:ilvl w:val="0"/>
          <w:numId w:val="30"/>
        </w:numPr>
        <w:spacing w:after="120"/>
        <w:jc w:val="both"/>
        <w:rPr>
          <w:rFonts w:ascii="Arial" w:hAnsi="Arial" w:cs="Arial"/>
        </w:rPr>
      </w:pPr>
      <w:r w:rsidRPr="00933E93">
        <w:rPr>
          <w:rFonts w:ascii="Arial" w:hAnsi="Arial" w:cs="Arial"/>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výhradu ve smyslu ustanovení § 2132 a násl. zákona č. 89/2012 Sb., občanský zákoník.</w:t>
      </w:r>
    </w:p>
    <w:p w14:paraId="1410C6C8" w14:textId="6000D023" w:rsidR="00A7449C" w:rsidRDefault="00A7449C" w:rsidP="00B93FB6">
      <w:pPr>
        <w:numPr>
          <w:ilvl w:val="0"/>
          <w:numId w:val="30"/>
        </w:numPr>
        <w:spacing w:after="120"/>
        <w:jc w:val="both"/>
        <w:rPr>
          <w:rFonts w:ascii="Arial" w:hAnsi="Arial" w:cs="Arial"/>
        </w:rPr>
      </w:pPr>
      <w:r w:rsidRPr="00933E93">
        <w:rPr>
          <w:rFonts w:ascii="Arial" w:hAnsi="Arial" w:cs="Arial"/>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28DF4923" w14:textId="77777777" w:rsidR="005231D6" w:rsidRPr="005231D6" w:rsidRDefault="005231D6" w:rsidP="005231D6"/>
    <w:p w14:paraId="3E2D6EEA" w14:textId="5A3E94D7" w:rsidR="005231D6" w:rsidRPr="005231D6" w:rsidRDefault="005231D6" w:rsidP="00B93FB6">
      <w:pPr>
        <w:pStyle w:val="BodyText21"/>
        <w:widowControl/>
        <w:numPr>
          <w:ilvl w:val="0"/>
          <w:numId w:val="16"/>
        </w:numPr>
        <w:spacing w:after="120" w:line="276" w:lineRule="auto"/>
        <w:jc w:val="center"/>
        <w:rPr>
          <w:rFonts w:ascii="Arial" w:hAnsi="Arial" w:cs="Arial"/>
          <w:b/>
          <w:sz w:val="20"/>
        </w:rPr>
      </w:pPr>
      <w:r w:rsidRPr="005231D6">
        <w:rPr>
          <w:rFonts w:ascii="Arial" w:hAnsi="Arial" w:cs="Arial"/>
          <w:b/>
          <w:sz w:val="20"/>
        </w:rPr>
        <w:t>Pojištění</w:t>
      </w:r>
    </w:p>
    <w:p w14:paraId="489F945A" w14:textId="7E29EE56" w:rsidR="005231D6" w:rsidRPr="00BF45EB" w:rsidRDefault="005231D6" w:rsidP="00B93FB6">
      <w:pPr>
        <w:numPr>
          <w:ilvl w:val="0"/>
          <w:numId w:val="33"/>
        </w:numPr>
        <w:spacing w:after="120"/>
        <w:jc w:val="both"/>
        <w:rPr>
          <w:rFonts w:ascii="Arial" w:hAnsi="Arial" w:cs="Arial"/>
        </w:rPr>
      </w:pPr>
      <w:r w:rsidRPr="00BF45EB">
        <w:rPr>
          <w:rFonts w:ascii="Arial" w:hAnsi="Arial" w:cs="Arial"/>
        </w:rPr>
        <w:t xml:space="preserve">Zhotovitel prohlašuje, že je pojištěn pojistnou smlouvou pro případ pojistné události související s prováděním díla, a to zejména a minimálně v rozsahu:         </w:t>
      </w:r>
    </w:p>
    <w:p w14:paraId="3FCACBC4" w14:textId="76362594" w:rsidR="005231D6" w:rsidRPr="0094390B" w:rsidRDefault="005231D6" w:rsidP="00B93FB6">
      <w:pPr>
        <w:pStyle w:val="Znaka"/>
        <w:widowControl/>
        <w:numPr>
          <w:ilvl w:val="0"/>
          <w:numId w:val="38"/>
        </w:numPr>
        <w:spacing w:after="120"/>
        <w:jc w:val="both"/>
        <w:rPr>
          <w:rFonts w:cs="Arial"/>
          <w:color w:val="auto"/>
          <w:sz w:val="20"/>
        </w:rPr>
      </w:pPr>
      <w:r w:rsidRPr="0094390B">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14:paraId="61F7E1C9" w14:textId="71DFC8B9" w:rsidR="005231D6" w:rsidRPr="0094390B" w:rsidRDefault="005231D6" w:rsidP="00B93FB6">
      <w:pPr>
        <w:pStyle w:val="Znaka"/>
        <w:widowControl/>
        <w:numPr>
          <w:ilvl w:val="0"/>
          <w:numId w:val="38"/>
        </w:numPr>
        <w:spacing w:after="120"/>
        <w:jc w:val="both"/>
        <w:rPr>
          <w:rFonts w:cs="Arial"/>
          <w:color w:val="auto"/>
          <w:sz w:val="20"/>
        </w:rPr>
      </w:pPr>
      <w:r w:rsidRPr="0094390B">
        <w:rPr>
          <w:rFonts w:cs="Arial"/>
          <w:color w:val="auto"/>
          <w:sz w:val="20"/>
        </w:rPr>
        <w:lastRenderedPageBreak/>
        <w:t xml:space="preserve">pojištění odpovědnosti za škody způsobené činností zhotovitele při provádění díla, včetně možných škod způsobených pracovníky zhotovitele, a to na hodnotu pojistné události minimálně </w:t>
      </w:r>
      <w:commentRangeStart w:id="33"/>
      <w:r w:rsidRPr="0094390B">
        <w:rPr>
          <w:rFonts w:cs="Arial"/>
          <w:color w:val="auto"/>
          <w:sz w:val="20"/>
        </w:rPr>
        <w:t>…………………</w:t>
      </w:r>
      <w:commentRangeEnd w:id="33"/>
      <w:r w:rsidRPr="0094390B">
        <w:rPr>
          <w:rFonts w:cs="Arial"/>
          <w:color w:val="auto"/>
          <w:sz w:val="20"/>
        </w:rPr>
        <w:commentReference w:id="33"/>
      </w:r>
      <w:r w:rsidRPr="0094390B">
        <w:rPr>
          <w:rFonts w:cs="Arial"/>
          <w:color w:val="auto"/>
          <w:sz w:val="20"/>
        </w:rPr>
        <w:t>,- Kč (slovy: …………………. korun českých).</w:t>
      </w:r>
    </w:p>
    <w:p w14:paraId="5991B93E" w14:textId="77777777" w:rsidR="005231D6" w:rsidRPr="00465A21" w:rsidRDefault="005231D6" w:rsidP="00EF3897">
      <w:pPr>
        <w:spacing w:after="120"/>
        <w:jc w:val="both"/>
        <w:rPr>
          <w:sz w:val="22"/>
        </w:rPr>
      </w:pPr>
    </w:p>
    <w:p w14:paraId="467C7443" w14:textId="48C8ABAF" w:rsidR="005231D6" w:rsidRPr="005231D6" w:rsidRDefault="005231D6" w:rsidP="00B93FB6">
      <w:pPr>
        <w:numPr>
          <w:ilvl w:val="0"/>
          <w:numId w:val="33"/>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w:t>
      </w:r>
      <w:r w:rsidR="00E27C4F">
        <w:rPr>
          <w:rFonts w:ascii="Arial" w:hAnsi="Arial" w:cs="Arial"/>
        </w:rPr>
        <w:t xml:space="preserve"> (7)</w:t>
      </w:r>
      <w:r w:rsidRPr="005231D6">
        <w:rPr>
          <w:rFonts w:ascii="Arial" w:hAnsi="Arial" w:cs="Arial"/>
        </w:rPr>
        <w:t xml:space="preserve"> kalendářních dn</w:t>
      </w:r>
      <w:r w:rsidR="00E27C4F">
        <w:rPr>
          <w:rFonts w:ascii="Arial" w:hAnsi="Arial" w:cs="Arial"/>
        </w:rPr>
        <w:t>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 </w:t>
      </w:r>
      <w:r w:rsidR="00A447B9">
        <w:rPr>
          <w:rFonts w:ascii="Arial" w:hAnsi="Arial" w:cs="Arial"/>
        </w:rPr>
        <w:t xml:space="preserve">(7) </w:t>
      </w:r>
      <w:r w:rsidRPr="005231D6">
        <w:rPr>
          <w:rFonts w:ascii="Arial" w:hAnsi="Arial" w:cs="Arial"/>
        </w:rPr>
        <w:t>kalendářních dn</w:t>
      </w:r>
      <w:r w:rsidR="00A447B9">
        <w:rPr>
          <w:rFonts w:ascii="Arial" w:hAnsi="Arial" w:cs="Arial"/>
        </w:rPr>
        <w:t>í</w:t>
      </w:r>
      <w:r w:rsidRPr="005231D6">
        <w:rPr>
          <w:rFonts w:ascii="Arial" w:hAnsi="Arial" w:cs="Arial"/>
        </w:rPr>
        <w:t xml:space="preserve"> pojistnou smlouvu alespoň ve stejném rozsahu a tuto předloží v kopii objednateli nejpozději do tří</w:t>
      </w:r>
      <w:r w:rsidR="00A447B9">
        <w:rPr>
          <w:rFonts w:ascii="Arial" w:hAnsi="Arial" w:cs="Arial"/>
        </w:rPr>
        <w:t xml:space="preserve"> (3)</w:t>
      </w:r>
      <w:r w:rsidRPr="005231D6">
        <w:rPr>
          <w:rFonts w:ascii="Arial" w:hAnsi="Arial" w:cs="Arial"/>
        </w:rPr>
        <w:t xml:space="preserve"> kalendářních dn</w:t>
      </w:r>
      <w:r w:rsidR="00A447B9">
        <w:rPr>
          <w:rFonts w:ascii="Arial" w:hAnsi="Arial" w:cs="Arial"/>
        </w:rPr>
        <w:t>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6E8B14D4" w14:textId="68AB09AA" w:rsidR="00933E93" w:rsidRDefault="00933E93" w:rsidP="00933E93">
      <w:pPr>
        <w:spacing w:after="120"/>
        <w:ind w:left="624"/>
        <w:jc w:val="both"/>
        <w:rPr>
          <w:rFonts w:ascii="Arial" w:hAnsi="Arial" w:cs="Arial"/>
        </w:rPr>
      </w:pPr>
    </w:p>
    <w:p w14:paraId="049EBA52" w14:textId="60178539" w:rsidR="00933E93" w:rsidRPr="009912D3" w:rsidRDefault="005231D6" w:rsidP="00B93FB6">
      <w:pPr>
        <w:pStyle w:val="BodyText21"/>
        <w:widowControl/>
        <w:numPr>
          <w:ilvl w:val="0"/>
          <w:numId w:val="16"/>
        </w:numPr>
        <w:spacing w:after="120" w:line="276" w:lineRule="auto"/>
        <w:jc w:val="center"/>
        <w:rPr>
          <w:rFonts w:ascii="Arial" w:hAnsi="Arial" w:cs="Arial"/>
          <w:b/>
          <w:sz w:val="20"/>
        </w:rPr>
      </w:pPr>
      <w:r w:rsidRPr="009912D3">
        <w:rPr>
          <w:rFonts w:ascii="Arial" w:hAnsi="Arial" w:cs="Arial"/>
          <w:b/>
          <w:sz w:val="20"/>
        </w:rPr>
        <w:t>Zajištění závazků zhotovitele</w:t>
      </w:r>
    </w:p>
    <w:p w14:paraId="5B5AE147" w14:textId="4C0293D3" w:rsidR="009912D3" w:rsidRPr="000725CF" w:rsidRDefault="009912D3" w:rsidP="00B93FB6">
      <w:pPr>
        <w:numPr>
          <w:ilvl w:val="0"/>
          <w:numId w:val="34"/>
        </w:numPr>
        <w:spacing w:after="120"/>
        <w:jc w:val="both"/>
        <w:rPr>
          <w:rFonts w:ascii="Arial" w:hAnsi="Arial" w:cs="Arial"/>
        </w:rPr>
      </w:pPr>
      <w:r w:rsidRPr="006714E1">
        <w:rPr>
          <w:rFonts w:ascii="Arial" w:hAnsi="Arial" w:cs="Arial"/>
        </w:rPr>
        <w:t xml:space="preserve">K zajištění řádného plnění závazků zhotovitele vyplývajících z poskytnuté záruky a současně k úhradě smluvních pokut a dalších pohledávek objednatele za zhotovitelem vzniklých na </w:t>
      </w:r>
      <w:r w:rsidRPr="00166ADB">
        <w:rPr>
          <w:rFonts w:ascii="Arial" w:hAnsi="Arial" w:cs="Arial"/>
        </w:rPr>
        <w:t xml:space="preserve">základě </w:t>
      </w:r>
      <w:r>
        <w:rPr>
          <w:rFonts w:ascii="Arial" w:hAnsi="Arial" w:cs="Arial"/>
        </w:rPr>
        <w:t xml:space="preserve">této </w:t>
      </w:r>
      <w:r w:rsidRPr="00166ADB">
        <w:rPr>
          <w:rFonts w:ascii="Arial" w:hAnsi="Arial" w:cs="Arial"/>
        </w:rPr>
        <w:t>smlouvy</w:t>
      </w:r>
      <w:r>
        <w:rPr>
          <w:rFonts w:ascii="Arial" w:hAnsi="Arial" w:cs="Arial"/>
        </w:rPr>
        <w:t xml:space="preserve"> v rozsahu: </w:t>
      </w:r>
      <w:r w:rsidRPr="00897AEE">
        <w:rPr>
          <w:rFonts w:ascii="Arial" w:hAnsi="Arial" w:cs="Arial"/>
        </w:rPr>
        <w:t xml:space="preserve">(a) závazku zhotovitele provést řádně a včas dílo dle této smlouvy; (b) závazku zhotovitele k řádnému a včasnému plnění kteréhokoli z termínů provádění díla podle </w:t>
      </w:r>
      <w:r>
        <w:rPr>
          <w:rFonts w:ascii="Arial" w:hAnsi="Arial" w:cs="Arial"/>
        </w:rPr>
        <w:t>harmonogramu dle čl. III. Odst. 3.3 smlouvy</w:t>
      </w:r>
      <w:r w:rsidRPr="00897AEE">
        <w:rPr>
          <w:rFonts w:ascii="Arial" w:hAnsi="Arial" w:cs="Arial"/>
        </w:rPr>
        <w:t>;</w:t>
      </w:r>
      <w:r>
        <w:rPr>
          <w:rFonts w:ascii="Arial" w:hAnsi="Arial" w:cs="Arial"/>
        </w:rPr>
        <w:t xml:space="preserve"> (d</w:t>
      </w:r>
      <w:r w:rsidRPr="00623349">
        <w:rPr>
          <w:rFonts w:ascii="Arial" w:hAnsi="Arial" w:cs="Arial"/>
        </w:rPr>
        <w:t xml:space="preserve">) </w:t>
      </w:r>
      <w:r w:rsidRPr="005A0B71">
        <w:rPr>
          <w:rFonts w:ascii="Arial" w:hAnsi="Arial" w:cs="Arial"/>
        </w:rPr>
        <w:t xml:space="preserve">zajištění řádného plnění závazků zhotovitele vyplývajících z poskytnuté záruky na jakost díla dle článku </w:t>
      </w:r>
      <w:r w:rsidRPr="000725CF">
        <w:rPr>
          <w:rFonts w:ascii="Arial" w:hAnsi="Arial" w:cs="Arial"/>
        </w:rPr>
        <w:t>XI.</w:t>
      </w:r>
      <w:r w:rsidRPr="005A0B71">
        <w:rPr>
          <w:rFonts w:ascii="Arial" w:hAnsi="Arial" w:cs="Arial"/>
        </w:rPr>
        <w:t xml:space="preserve"> této smlouvy;</w:t>
      </w:r>
      <w:r>
        <w:rPr>
          <w:rFonts w:ascii="Arial" w:hAnsi="Arial" w:cs="Arial"/>
        </w:rPr>
        <w:t xml:space="preserve"> (e</w:t>
      </w:r>
      <w:r w:rsidRPr="00623349">
        <w:rPr>
          <w:rFonts w:ascii="Arial" w:hAnsi="Arial" w:cs="Arial"/>
        </w:rPr>
        <w:t>) závazku zhotovitele k ú</w:t>
      </w:r>
      <w:r>
        <w:rPr>
          <w:rFonts w:ascii="Arial" w:hAnsi="Arial" w:cs="Arial"/>
        </w:rPr>
        <w:t>hradě újmy vzniklé objednateli; (f</w:t>
      </w:r>
      <w:r w:rsidRPr="00623349">
        <w:rPr>
          <w:rFonts w:ascii="Arial" w:hAnsi="Arial" w:cs="Arial"/>
        </w:rPr>
        <w:t>) náhrady škody nebo odvrácení bezprostředně hrozící</w:t>
      </w:r>
      <w:r w:rsidRPr="006F3B08">
        <w:rPr>
          <w:rFonts w:ascii="Arial" w:hAnsi="Arial" w:cs="Arial"/>
        </w:rPr>
        <w:t xml:space="preserve"> škody; (</w:t>
      </w:r>
      <w:r>
        <w:rPr>
          <w:rFonts w:ascii="Arial" w:hAnsi="Arial" w:cs="Arial"/>
        </w:rPr>
        <w:t>g</w:t>
      </w:r>
      <w:r w:rsidRPr="006F3B08">
        <w:rPr>
          <w:rFonts w:ascii="Arial" w:hAnsi="Arial" w:cs="Arial"/>
        </w:rPr>
        <w:t xml:space="preserve">) zajištění náhradního plnění, pokud </w:t>
      </w:r>
      <w:r>
        <w:rPr>
          <w:rFonts w:ascii="Arial" w:hAnsi="Arial" w:cs="Arial"/>
        </w:rPr>
        <w:t>o</w:t>
      </w:r>
      <w:r w:rsidRPr="006F3B08">
        <w:rPr>
          <w:rFonts w:ascii="Arial" w:hAnsi="Arial" w:cs="Arial"/>
        </w:rPr>
        <w:t xml:space="preserve">bjednatel odstoupil od této smlouvy podle článku </w:t>
      </w:r>
      <w:r w:rsidRPr="000725CF">
        <w:rPr>
          <w:rFonts w:ascii="Arial" w:hAnsi="Arial" w:cs="Arial"/>
        </w:rPr>
        <w:t>XIII</w:t>
      </w:r>
      <w:r w:rsidRPr="006F3B08">
        <w:rPr>
          <w:rFonts w:ascii="Arial" w:hAnsi="Arial" w:cs="Arial"/>
        </w:rPr>
        <w:t>.</w:t>
      </w:r>
      <w:r w:rsidRPr="00AB1191">
        <w:rPr>
          <w:rFonts w:ascii="Arial" w:hAnsi="Arial" w:cs="Arial"/>
        </w:rPr>
        <w:t xml:space="preserve"> této smlouvy</w:t>
      </w:r>
      <w:r>
        <w:rPr>
          <w:rFonts w:ascii="Arial" w:hAnsi="Arial" w:cs="Arial"/>
        </w:rPr>
        <w:t>; (h)</w:t>
      </w:r>
      <w:r w:rsidRPr="00AB1191">
        <w:rPr>
          <w:rFonts w:ascii="Arial" w:hAnsi="Arial" w:cs="Arial"/>
        </w:rPr>
        <w:t xml:space="preserve"> </w:t>
      </w:r>
      <w:r w:rsidRPr="00897AEE">
        <w:rPr>
          <w:rFonts w:ascii="Arial" w:hAnsi="Arial" w:cs="Arial"/>
        </w:rPr>
        <w:t>smluvní pokuty či jiného peněžitého závazku, ke kterému je zhotovitel dle této smlouvy zavázán</w:t>
      </w:r>
      <w:r>
        <w:rPr>
          <w:rFonts w:ascii="Arial" w:hAnsi="Arial" w:cs="Arial"/>
        </w:rPr>
        <w:t>,</w:t>
      </w:r>
      <w:r w:rsidRPr="00166ADB">
        <w:rPr>
          <w:rFonts w:ascii="Arial" w:hAnsi="Arial" w:cs="Arial"/>
        </w:rPr>
        <w:t xml:space="preserve"> se zhotovitel zavazuje složit na účet </w:t>
      </w:r>
      <w:r w:rsidRPr="000725CF">
        <w:rPr>
          <w:rFonts w:ascii="Arial" w:hAnsi="Arial" w:cs="Arial"/>
        </w:rPr>
        <w:t xml:space="preserve">objednatele č. ……….. vedený u ……….. pobočka ……….., variabilní symbol: ……….., částku </w:t>
      </w:r>
      <w:commentRangeStart w:id="34"/>
      <w:r w:rsidRPr="000725CF">
        <w:rPr>
          <w:rFonts w:ascii="Arial" w:hAnsi="Arial" w:cs="Arial"/>
        </w:rPr>
        <w:t>………..</w:t>
      </w:r>
      <w:commentRangeEnd w:id="34"/>
      <w:r w:rsidR="000725CF">
        <w:rPr>
          <w:rStyle w:val="Odkaznakoment"/>
        </w:rPr>
        <w:commentReference w:id="34"/>
      </w:r>
      <w:r w:rsidRPr="000725CF">
        <w:rPr>
          <w:rFonts w:ascii="Arial" w:hAnsi="Arial" w:cs="Arial"/>
        </w:rPr>
        <w:t xml:space="preserve"> Kč (slovy: ……….. korun českých) jako finanční záruku (jistotu) za řádné a včasné plnění pohledávek objednatele za zhotovitelem specifikovaných v tomto odstavci smlouvy. Zhotovitel vytvoří finanční záruku nejpozději </w:t>
      </w:r>
      <w:r w:rsidR="003E0BA8">
        <w:rPr>
          <w:rFonts w:ascii="Arial" w:hAnsi="Arial" w:cs="Arial"/>
        </w:rPr>
        <w:t>do 10 dní ode dne podpisu smlouvy</w:t>
      </w:r>
      <w:r w:rsidRPr="000725CF">
        <w:rPr>
          <w:rFonts w:ascii="Arial" w:hAnsi="Arial" w:cs="Arial"/>
        </w:rPr>
        <w:t xml:space="preserve"> na dobu </w:t>
      </w:r>
      <w:commentRangeStart w:id="35"/>
      <w:r w:rsidRPr="000725CF">
        <w:rPr>
          <w:rFonts w:ascii="Arial" w:hAnsi="Arial" w:cs="Arial"/>
        </w:rPr>
        <w:t>60</w:t>
      </w:r>
      <w:commentRangeEnd w:id="35"/>
      <w:r w:rsidR="000725CF">
        <w:rPr>
          <w:rStyle w:val="Odkaznakoment"/>
        </w:rPr>
        <w:commentReference w:id="35"/>
      </w:r>
      <w:r w:rsidRPr="000725CF">
        <w:rPr>
          <w:rFonts w:ascii="Arial" w:hAnsi="Arial" w:cs="Arial"/>
        </w:rPr>
        <w:t xml:space="preserve"> měsíců ode dne předání díla zhotovitelem objednateli.</w:t>
      </w:r>
    </w:p>
    <w:p w14:paraId="24D21B10" w14:textId="77777777" w:rsidR="009912D3" w:rsidRPr="000725CF" w:rsidRDefault="009912D3" w:rsidP="000725CF">
      <w:pPr>
        <w:spacing w:after="120"/>
        <w:ind w:left="624"/>
        <w:jc w:val="both"/>
        <w:rPr>
          <w:rFonts w:ascii="Arial" w:hAnsi="Arial" w:cs="Arial"/>
        </w:rPr>
      </w:pPr>
      <w:r w:rsidRPr="000725CF">
        <w:rPr>
          <w:rFonts w:ascii="Arial" w:hAnsi="Arial" w:cs="Arial"/>
        </w:rPr>
        <w:t>Zhotovitel je povinen při zahájení předávacího řízení předložit objednateli nebo jím pověřenému zástupci doklady prokazující splnění tohoto jeho závazku ke složení finanční záruky v plné výši.</w:t>
      </w:r>
    </w:p>
    <w:p w14:paraId="5C6EEB2E" w14:textId="7516EDA9" w:rsidR="009912D3" w:rsidRPr="000725CF" w:rsidRDefault="009912D3" w:rsidP="000725CF">
      <w:pPr>
        <w:spacing w:after="120"/>
        <w:ind w:left="624"/>
        <w:jc w:val="both"/>
        <w:rPr>
          <w:rFonts w:ascii="Arial" w:hAnsi="Arial" w:cs="Arial"/>
        </w:rPr>
      </w:pPr>
      <w:r w:rsidRPr="000725CF">
        <w:rPr>
          <w:rFonts w:ascii="Arial" w:hAnsi="Arial" w:cs="Arial"/>
        </w:rPr>
        <w:t xml:space="preserve">Objednatel je oprávněn užít peněžní prostředky uložené jako finanční záruka dle předchozího odstavce k úhradě svých splatných pohledávek za zhotovitelem specifikovaných v tomto článku smlouvy a k úhradě slevy poskytnuté objednatelem dle článku </w:t>
      </w:r>
      <w:r w:rsidR="00AE20D3">
        <w:rPr>
          <w:rFonts w:ascii="Arial" w:hAnsi="Arial" w:cs="Arial"/>
        </w:rPr>
        <w:t>V</w:t>
      </w:r>
      <w:r w:rsidRPr="000725CF">
        <w:rPr>
          <w:rFonts w:ascii="Arial" w:hAnsi="Arial" w:cs="Arial"/>
        </w:rPr>
        <w:t xml:space="preserve">. odst. </w:t>
      </w:r>
      <w:r w:rsidR="00AE20D3">
        <w:rPr>
          <w:rFonts w:ascii="Arial" w:hAnsi="Arial" w:cs="Arial"/>
        </w:rPr>
        <w:t>5.10</w:t>
      </w:r>
      <w:r w:rsidRPr="000725CF">
        <w:rPr>
          <w:rFonts w:ascii="Arial" w:hAnsi="Arial" w:cs="Arial"/>
        </w:rPr>
        <w:t xml:space="preserve"> smlouvy. O užití předmětných peněžních prostředků z tohoto účtu je objednatel povinen písemně informovat zhotovitele do čtrnácti</w:t>
      </w:r>
      <w:r w:rsidR="00A447B9">
        <w:rPr>
          <w:rFonts w:ascii="Arial" w:hAnsi="Arial" w:cs="Arial"/>
        </w:rPr>
        <w:t xml:space="preserve"> (14)</w:t>
      </w:r>
      <w:r w:rsidRPr="000725CF">
        <w:rPr>
          <w:rFonts w:ascii="Arial" w:hAnsi="Arial" w:cs="Arial"/>
        </w:rPr>
        <w:t xml:space="preserve"> pracovních dn</w:t>
      </w:r>
      <w:r w:rsidR="00A447B9">
        <w:rPr>
          <w:rFonts w:ascii="Arial" w:hAnsi="Arial" w:cs="Arial"/>
        </w:rPr>
        <w:t>í</w:t>
      </w:r>
      <w:r w:rsidRPr="000725CF">
        <w:rPr>
          <w:rFonts w:ascii="Arial" w:hAnsi="Arial" w:cs="Arial"/>
        </w:rPr>
        <w:t xml:space="preserve"> ode dne užití těchto peněžních prostředků. Objednatel neodpovídá za škody způsobené čerpáním peněžních prostředků z výše uvedeného účtu objednatele v souladu s tímto článkem smlouvy.</w:t>
      </w:r>
    </w:p>
    <w:p w14:paraId="2AC41FA6" w14:textId="77777777" w:rsidR="009912D3" w:rsidRPr="000725CF" w:rsidRDefault="009912D3" w:rsidP="000725CF">
      <w:pPr>
        <w:spacing w:after="120"/>
        <w:ind w:left="624"/>
        <w:jc w:val="both"/>
        <w:rPr>
          <w:rFonts w:ascii="Arial" w:hAnsi="Arial" w:cs="Arial"/>
        </w:rPr>
      </w:pPr>
      <w:r w:rsidRPr="000725CF">
        <w:rPr>
          <w:rFonts w:ascii="Arial" w:hAnsi="Arial" w:cs="Arial"/>
        </w:rPr>
        <w:t>Úrokové výnosy z finanční záruky složené na depozitní účet objednatele jsou příjmem objednatele.</w:t>
      </w:r>
    </w:p>
    <w:p w14:paraId="0C1AE17A" w14:textId="1FB721F5" w:rsidR="009912D3" w:rsidRPr="000725CF" w:rsidRDefault="009912D3" w:rsidP="000725CF">
      <w:pPr>
        <w:spacing w:after="120"/>
        <w:ind w:left="624"/>
        <w:jc w:val="both"/>
        <w:rPr>
          <w:rFonts w:ascii="Arial" w:hAnsi="Arial" w:cs="Arial"/>
        </w:rPr>
      </w:pPr>
      <w:r w:rsidRPr="000725CF">
        <w:rPr>
          <w:rFonts w:ascii="Arial" w:hAnsi="Arial" w:cs="Arial"/>
        </w:rPr>
        <w:t>Smluvní strany se dohodly, že v případě zániku právního vztahu dle smlouvy a uplynutí lhůty šedesáti</w:t>
      </w:r>
      <w:r w:rsidR="00AE20D3">
        <w:rPr>
          <w:rFonts w:ascii="Arial" w:hAnsi="Arial" w:cs="Arial"/>
        </w:rPr>
        <w:t xml:space="preserve"> (60)</w:t>
      </w:r>
      <w:r w:rsidRPr="000725CF">
        <w:rPr>
          <w:rFonts w:ascii="Arial" w:hAnsi="Arial" w:cs="Arial"/>
        </w:rPr>
        <w:t xml:space="preserve"> měsíců ode dne předání díla zhotovitelem objednateli, je objednatel povinen převést finanční zůstatek z takto poskytnutých peněžních prostředků (finanční záruky),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třiceti</w:t>
      </w:r>
      <w:r w:rsidR="00AE20D3">
        <w:rPr>
          <w:rFonts w:ascii="Arial" w:hAnsi="Arial" w:cs="Arial"/>
        </w:rPr>
        <w:t xml:space="preserve"> (30)</w:t>
      </w:r>
      <w:r w:rsidRPr="000725CF">
        <w:rPr>
          <w:rFonts w:ascii="Arial" w:hAnsi="Arial" w:cs="Arial"/>
        </w:rPr>
        <w:t xml:space="preserve"> pracovních dní ode dne uplynutí lhůty šedesáti</w:t>
      </w:r>
      <w:r w:rsidR="00AE20D3">
        <w:rPr>
          <w:rFonts w:ascii="Arial" w:hAnsi="Arial" w:cs="Arial"/>
        </w:rPr>
        <w:t xml:space="preserve"> (60)</w:t>
      </w:r>
      <w:r w:rsidRPr="000725CF">
        <w:rPr>
          <w:rFonts w:ascii="Arial" w:hAnsi="Arial" w:cs="Arial"/>
        </w:rPr>
        <w:t xml:space="preserve"> měsíců.</w:t>
      </w:r>
    </w:p>
    <w:p w14:paraId="48984841" w14:textId="6C6CD33A" w:rsidR="009912D3" w:rsidRPr="00AE20D3" w:rsidRDefault="009912D3" w:rsidP="00B93FB6">
      <w:pPr>
        <w:numPr>
          <w:ilvl w:val="0"/>
          <w:numId w:val="34"/>
        </w:numPr>
        <w:spacing w:after="120"/>
        <w:jc w:val="both"/>
        <w:rPr>
          <w:rFonts w:ascii="Arial" w:hAnsi="Arial" w:cs="Arial"/>
        </w:rPr>
      </w:pPr>
      <w:r w:rsidRPr="00AE20D3">
        <w:rPr>
          <w:rFonts w:ascii="Arial" w:hAnsi="Arial" w:cs="Arial"/>
        </w:rPr>
        <w:lastRenderedPageBreak/>
        <w:t xml:space="preserve">Obě smluvní strany se vzájemně dohodly, že finanční záruka (jistota) poskytnutá zhotovitelem ve smyslu článku </w:t>
      </w:r>
      <w:r w:rsidR="00AE20D3" w:rsidRPr="00E97EC7">
        <w:rPr>
          <w:rFonts w:ascii="Arial" w:hAnsi="Arial" w:cs="Arial"/>
        </w:rPr>
        <w:t>XVII</w:t>
      </w:r>
      <w:r w:rsidRPr="00E97EC7">
        <w:rPr>
          <w:rFonts w:ascii="Arial" w:hAnsi="Arial" w:cs="Arial"/>
        </w:rPr>
        <w:t xml:space="preserve">. odst. </w:t>
      </w:r>
      <w:r w:rsidR="00AE20D3" w:rsidRPr="00E97EC7">
        <w:rPr>
          <w:rFonts w:ascii="Arial" w:hAnsi="Arial" w:cs="Arial"/>
        </w:rPr>
        <w:t>17</w:t>
      </w:r>
      <w:r w:rsidRPr="00E97EC7">
        <w:rPr>
          <w:rFonts w:ascii="Arial" w:hAnsi="Arial" w:cs="Arial"/>
        </w:rPr>
        <w:t>.1</w:t>
      </w:r>
      <w:r w:rsidRPr="00AE20D3">
        <w:rPr>
          <w:rFonts w:ascii="Arial" w:hAnsi="Arial" w:cs="Arial"/>
        </w:rPr>
        <w:t xml:space="preserve"> smlouvy může být realizována také bankovní zárukou vystavenou ve smyslu a za podmínek níže uvedených.</w:t>
      </w:r>
    </w:p>
    <w:p w14:paraId="271A4443" w14:textId="05260923" w:rsidR="00EF3897" w:rsidRDefault="009912D3" w:rsidP="00B93FB6">
      <w:pPr>
        <w:numPr>
          <w:ilvl w:val="0"/>
          <w:numId w:val="35"/>
        </w:numPr>
        <w:tabs>
          <w:tab w:val="clear" w:pos="890"/>
          <w:tab w:val="num" w:pos="993"/>
        </w:tabs>
        <w:spacing w:after="120"/>
        <w:ind w:left="993" w:hanging="284"/>
        <w:jc w:val="both"/>
        <w:rPr>
          <w:rFonts w:ascii="Arial" w:hAnsi="Arial" w:cs="Arial"/>
        </w:rPr>
      </w:pPr>
      <w:r w:rsidRPr="00EF3897">
        <w:rPr>
          <w:rFonts w:ascii="Arial" w:hAnsi="Arial" w:cs="Arial"/>
        </w:rPr>
        <w:t xml:space="preserve">Bankovní záruka musí být vystavena k zajištění řádného plnění závazků zhotovitele vyplývajících z poskytnuté záruky, včetně úhrady smluvních pokut a dalších pohledávek objednatele vážících se podle smlouvy k nárokům objednatele z odpovědnosti za vady díla, jakož i případné nároky, které vzniknou objednateli v souvislosti s odstoupením od smlouvy. </w:t>
      </w:r>
    </w:p>
    <w:p w14:paraId="030045B2" w14:textId="0E11A4CF" w:rsidR="00EF3897" w:rsidRDefault="009912D3" w:rsidP="00B93FB6">
      <w:pPr>
        <w:numPr>
          <w:ilvl w:val="0"/>
          <w:numId w:val="35"/>
        </w:numPr>
        <w:tabs>
          <w:tab w:val="clear" w:pos="890"/>
          <w:tab w:val="num" w:pos="993"/>
        </w:tabs>
        <w:spacing w:after="120"/>
        <w:ind w:left="993" w:hanging="284"/>
        <w:jc w:val="both"/>
        <w:rPr>
          <w:rFonts w:ascii="Arial" w:hAnsi="Arial" w:cs="Arial"/>
        </w:rPr>
      </w:pPr>
      <w:r w:rsidRPr="00EF3897">
        <w:rPr>
          <w:rFonts w:ascii="Arial" w:hAnsi="Arial" w:cs="Arial"/>
        </w:rPr>
        <w:t xml:space="preserve">Bankovní záruka bude vystavena ve prospěch objednatele, a to na částku </w:t>
      </w:r>
      <w:commentRangeStart w:id="36"/>
      <w:r w:rsidRPr="00EF3897">
        <w:rPr>
          <w:rFonts w:ascii="Arial" w:hAnsi="Arial" w:cs="Arial"/>
        </w:rPr>
        <w:t>………..</w:t>
      </w:r>
      <w:commentRangeEnd w:id="36"/>
      <w:r w:rsidR="00EF3897">
        <w:rPr>
          <w:rStyle w:val="Odkaznakoment"/>
        </w:rPr>
        <w:commentReference w:id="36"/>
      </w:r>
      <w:r w:rsidRPr="00EF3897">
        <w:rPr>
          <w:rFonts w:ascii="Arial" w:hAnsi="Arial" w:cs="Arial"/>
        </w:rPr>
        <w:t xml:space="preserve"> Kč (slovy: ……….. korun českých). Bankovní záruka musí být vystavena nejméně na dobu šedesáti</w:t>
      </w:r>
      <w:r w:rsidR="00EF3897">
        <w:rPr>
          <w:rFonts w:ascii="Arial" w:hAnsi="Arial" w:cs="Arial"/>
        </w:rPr>
        <w:t xml:space="preserve"> (60)</w:t>
      </w:r>
      <w:r w:rsidRPr="00EF3897">
        <w:rPr>
          <w:rFonts w:ascii="Arial" w:hAnsi="Arial" w:cs="Arial"/>
        </w:rPr>
        <w:t xml:space="preserve"> měsíců ode dne předání díla zhotovitelem objednateli. </w:t>
      </w:r>
    </w:p>
    <w:p w14:paraId="70226612" w14:textId="096501BC" w:rsidR="009912D3" w:rsidRPr="00EF3897" w:rsidRDefault="009912D3" w:rsidP="00B93FB6">
      <w:pPr>
        <w:numPr>
          <w:ilvl w:val="0"/>
          <w:numId w:val="35"/>
        </w:numPr>
        <w:tabs>
          <w:tab w:val="clear" w:pos="890"/>
          <w:tab w:val="num" w:pos="993"/>
        </w:tabs>
        <w:spacing w:after="120"/>
        <w:ind w:left="993" w:hanging="284"/>
        <w:jc w:val="both"/>
        <w:rPr>
          <w:rFonts w:ascii="Arial" w:hAnsi="Arial" w:cs="Arial"/>
        </w:rPr>
      </w:pPr>
      <w:r w:rsidRPr="00EF3897">
        <w:rPr>
          <w:rFonts w:ascii="Arial" w:hAnsi="Arial" w:cs="Arial"/>
        </w:rPr>
        <w:t>Bankovní záruka podle tohoto odstavce tohoto článku smlouvy musí být vystavena jako bezpodmínečná a splatná na první vyzvu objednatele a bez námitek, které by mohla uplatnit banka, která vystavila záruční listinu, vůči objednateli.</w:t>
      </w:r>
    </w:p>
    <w:p w14:paraId="5A1B8657" w14:textId="77777777" w:rsidR="00AE20D3" w:rsidRPr="00737B48" w:rsidRDefault="00AE20D3" w:rsidP="00B93FB6">
      <w:pPr>
        <w:numPr>
          <w:ilvl w:val="0"/>
          <w:numId w:val="35"/>
        </w:numPr>
        <w:tabs>
          <w:tab w:val="clear" w:pos="890"/>
          <w:tab w:val="num" w:pos="993"/>
        </w:tabs>
        <w:spacing w:after="120"/>
        <w:ind w:left="993" w:hanging="284"/>
        <w:jc w:val="both"/>
        <w:rPr>
          <w:rFonts w:ascii="Arial" w:hAnsi="Arial" w:cs="Arial"/>
        </w:rPr>
      </w:pPr>
      <w:r w:rsidRPr="0062125E">
        <w:rPr>
          <w:rFonts w:ascii="Arial" w:hAnsi="Arial" w:cs="Arial"/>
        </w:rPr>
        <w:t xml:space="preserve">bankovní záruka musí být vystavena </w:t>
      </w:r>
      <w:r w:rsidRPr="0051438E">
        <w:rPr>
          <w:rFonts w:ascii="Arial" w:hAnsi="Arial" w:cs="Arial"/>
        </w:rPr>
        <w:t xml:space="preserve">bankou s udělenou licencí ČNB nebo bankou využívající prostřednictvím své pobočky na území </w:t>
      </w:r>
      <w:r w:rsidRPr="0062125E">
        <w:rPr>
          <w:rFonts w:ascii="Arial" w:hAnsi="Arial" w:cs="Arial"/>
        </w:rPr>
        <w:t xml:space="preserve">České republiky </w:t>
      </w:r>
      <w:r w:rsidRPr="0051438E">
        <w:rPr>
          <w:rFonts w:ascii="Arial" w:hAnsi="Arial" w:cs="Arial"/>
        </w:rPr>
        <w:t xml:space="preserve">výhod jednotné licence dle § 4 až § 7a zákona č. 21/1992 Sb., o bankách, </w:t>
      </w:r>
      <w:r>
        <w:rPr>
          <w:rFonts w:ascii="Arial" w:hAnsi="Arial" w:cs="Arial"/>
        </w:rPr>
        <w:t>ve znění pozdějších předpisů</w:t>
      </w:r>
      <w:r w:rsidRPr="0062125E">
        <w:rPr>
          <w:rFonts w:ascii="Arial" w:hAnsi="Arial" w:cs="Arial"/>
        </w:rPr>
        <w:t>, v zákonné měně České republiky ke dni vystavení takové záruky, v českém jazyce a dle práva České republiky,</w:t>
      </w:r>
    </w:p>
    <w:p w14:paraId="455716CB" w14:textId="5652065F" w:rsidR="00AE20D3" w:rsidRDefault="00AE20D3" w:rsidP="00B93FB6">
      <w:pPr>
        <w:numPr>
          <w:ilvl w:val="0"/>
          <w:numId w:val="35"/>
        </w:numPr>
        <w:tabs>
          <w:tab w:val="clear" w:pos="890"/>
          <w:tab w:val="num" w:pos="993"/>
        </w:tabs>
        <w:spacing w:after="120"/>
        <w:ind w:left="993" w:hanging="284"/>
        <w:jc w:val="both"/>
        <w:rPr>
          <w:rFonts w:ascii="Arial" w:hAnsi="Arial" w:cs="Arial"/>
        </w:rPr>
      </w:pPr>
      <w:r>
        <w:rPr>
          <w:rFonts w:ascii="Arial" w:hAnsi="Arial" w:cs="Arial"/>
        </w:rPr>
        <w:t>s</w:t>
      </w:r>
      <w:r w:rsidRPr="006714E1">
        <w:rPr>
          <w:rFonts w:ascii="Arial" w:hAnsi="Arial" w:cs="Arial"/>
        </w:rPr>
        <w:t>mluvní strany se dohodly, že v případě zániku právního vztahu dle smlouvy a uplynutí lhůty šedesáti</w:t>
      </w:r>
      <w:r w:rsidR="00BF45EB">
        <w:rPr>
          <w:rFonts w:ascii="Arial" w:hAnsi="Arial" w:cs="Arial"/>
        </w:rPr>
        <w:t xml:space="preserve"> (60)</w:t>
      </w:r>
      <w:r w:rsidRPr="006714E1">
        <w:rPr>
          <w:rFonts w:ascii="Arial" w:hAnsi="Arial" w:cs="Arial"/>
        </w:rPr>
        <w:t xml:space="preserve"> měsíců ode dne předání díla zhotovitelem objednateli, je objednatel povinen uvolnit předmětnou bankovní záruku, po provedení případných úhrad pohledávek za zhotovitelem dle </w:t>
      </w:r>
      <w:r>
        <w:rPr>
          <w:rFonts w:ascii="Arial" w:hAnsi="Arial" w:cs="Arial"/>
        </w:rPr>
        <w:t xml:space="preserve">tohoto </w:t>
      </w:r>
      <w:r w:rsidRPr="006714E1">
        <w:rPr>
          <w:rFonts w:ascii="Arial" w:hAnsi="Arial" w:cs="Arial"/>
        </w:rPr>
        <w:t xml:space="preserve">článku smlouvy, a to do </w:t>
      </w:r>
      <w:r>
        <w:rPr>
          <w:rFonts w:ascii="Arial" w:hAnsi="Arial" w:cs="Arial"/>
        </w:rPr>
        <w:t>dvaceti</w:t>
      </w:r>
      <w:r w:rsidR="00A447B9">
        <w:rPr>
          <w:rFonts w:ascii="Arial" w:hAnsi="Arial" w:cs="Arial"/>
        </w:rPr>
        <w:t xml:space="preserve"> (20)</w:t>
      </w:r>
      <w:r w:rsidRPr="006714E1">
        <w:rPr>
          <w:rFonts w:ascii="Arial" w:hAnsi="Arial" w:cs="Arial"/>
        </w:rPr>
        <w:t xml:space="preserve"> pracovních dní ode dne uplynutí lhůty šedesáti </w:t>
      </w:r>
      <w:r w:rsidR="00A447B9">
        <w:rPr>
          <w:rFonts w:ascii="Arial" w:hAnsi="Arial" w:cs="Arial"/>
        </w:rPr>
        <w:t xml:space="preserve">(60) </w:t>
      </w:r>
      <w:r w:rsidRPr="006714E1">
        <w:rPr>
          <w:rFonts w:ascii="Arial" w:hAnsi="Arial" w:cs="Arial"/>
        </w:rPr>
        <w:t>měsíců</w:t>
      </w:r>
      <w:r>
        <w:rPr>
          <w:rFonts w:ascii="Arial" w:hAnsi="Arial" w:cs="Arial"/>
        </w:rPr>
        <w:t>.</w:t>
      </w:r>
    </w:p>
    <w:p w14:paraId="4CAAA104" w14:textId="489BB6ED" w:rsidR="009912D3" w:rsidRPr="00AE20D3" w:rsidRDefault="009912D3" w:rsidP="00AE20D3">
      <w:pPr>
        <w:spacing w:after="120"/>
        <w:ind w:left="624"/>
        <w:jc w:val="both"/>
        <w:rPr>
          <w:rFonts w:ascii="Arial" w:hAnsi="Arial" w:cs="Arial"/>
        </w:rPr>
      </w:pPr>
      <w:r w:rsidRPr="00AE20D3">
        <w:rPr>
          <w:rFonts w:ascii="Arial" w:hAnsi="Arial" w:cs="Arial"/>
        </w:rPr>
        <w:t xml:space="preserve">Zhotovitel je povinen </w:t>
      </w:r>
      <w:r w:rsidR="003E0BA8">
        <w:rPr>
          <w:rFonts w:ascii="Arial" w:hAnsi="Arial" w:cs="Arial"/>
        </w:rPr>
        <w:t>do 10 dní ode dne podpisu smlouvy</w:t>
      </w:r>
      <w:r w:rsidRPr="00AE20D3">
        <w:rPr>
          <w:rFonts w:ascii="Arial" w:hAnsi="Arial" w:cs="Arial"/>
        </w:rPr>
        <w:t xml:space="preserve"> předložit objednateli nebo jím pověřenému zástupci doklady prokazující splnění tohoto jeho závazku v plné výši.</w:t>
      </w:r>
    </w:p>
    <w:p w14:paraId="35DCD633" w14:textId="03123CD0" w:rsidR="009912D3" w:rsidRDefault="009912D3" w:rsidP="00AE20D3">
      <w:pPr>
        <w:spacing w:after="120"/>
        <w:ind w:left="624"/>
        <w:jc w:val="both"/>
        <w:rPr>
          <w:rFonts w:ascii="Arial" w:hAnsi="Arial" w:cs="Arial"/>
        </w:rPr>
      </w:pPr>
      <w:r w:rsidRPr="00AE20D3">
        <w:rPr>
          <w:rFonts w:ascii="Arial" w:hAnsi="Arial" w:cs="Arial"/>
        </w:rPr>
        <w:t xml:space="preserve">Objednatel je oprávněn užít bankovní záruky k úhradě svých splatných pohledávek za zhotovitelem specifikovaných v tomto článku smlouvy. Objednatel je oprávněn užít bankovní záruky rovněž k úhradě </w:t>
      </w:r>
      <w:r w:rsidR="00EF3897" w:rsidRPr="000725CF">
        <w:rPr>
          <w:rFonts w:ascii="Arial" w:hAnsi="Arial" w:cs="Arial"/>
        </w:rPr>
        <w:t xml:space="preserve">k úhradě slevy poskytnuté objednatelem dle </w:t>
      </w:r>
      <w:r w:rsidR="00EF3897" w:rsidRPr="00E97EC7">
        <w:rPr>
          <w:rFonts w:ascii="Arial" w:hAnsi="Arial" w:cs="Arial"/>
        </w:rPr>
        <w:t>článku V. odst. 5.10</w:t>
      </w:r>
      <w:r w:rsidR="00EF3897" w:rsidRPr="000725CF">
        <w:rPr>
          <w:rFonts w:ascii="Arial" w:hAnsi="Arial" w:cs="Arial"/>
        </w:rPr>
        <w:t xml:space="preserve"> smlouvy.</w:t>
      </w:r>
      <w:r w:rsidRPr="00AE20D3">
        <w:rPr>
          <w:rFonts w:ascii="Arial" w:hAnsi="Arial" w:cs="Arial"/>
        </w:rPr>
        <w:t xml:space="preserve"> O užití předmětné bankovní záruky je objednatel povinen písemně informovat zhotovitele do čtrnácti </w:t>
      </w:r>
      <w:r w:rsidR="00A447B9">
        <w:rPr>
          <w:rFonts w:ascii="Arial" w:hAnsi="Arial" w:cs="Arial"/>
        </w:rPr>
        <w:t xml:space="preserve">(14) </w:t>
      </w:r>
      <w:r w:rsidRPr="00AE20D3">
        <w:rPr>
          <w:rFonts w:ascii="Arial" w:hAnsi="Arial" w:cs="Arial"/>
        </w:rPr>
        <w:t>pracovních dní ode dne užití.</w:t>
      </w:r>
    </w:p>
    <w:p w14:paraId="05C50A23" w14:textId="73228EB8" w:rsidR="00EF3897" w:rsidRPr="00AE20D3" w:rsidRDefault="00EF3897" w:rsidP="00AE20D3">
      <w:pPr>
        <w:spacing w:after="120"/>
        <w:ind w:left="624"/>
        <w:jc w:val="both"/>
        <w:rPr>
          <w:rFonts w:ascii="Arial" w:hAnsi="Arial" w:cs="Arial"/>
        </w:rPr>
      </w:pPr>
      <w:r w:rsidRPr="00EE6F0E">
        <w:rPr>
          <w:rFonts w:ascii="Arial" w:hAnsi="Arial" w:cs="Arial"/>
        </w:rPr>
        <w:t xml:space="preserve">V případě sporu mezi </w:t>
      </w:r>
      <w:r>
        <w:rPr>
          <w:rFonts w:ascii="Arial" w:hAnsi="Arial" w:cs="Arial"/>
        </w:rPr>
        <w:t>objednatelem a z</w:t>
      </w:r>
      <w:r w:rsidRPr="00EE6F0E">
        <w:rPr>
          <w:rFonts w:ascii="Arial" w:hAnsi="Arial" w:cs="Arial"/>
        </w:rPr>
        <w:t xml:space="preserve">hotovitelem nemá banka, poskytující </w:t>
      </w:r>
      <w:r>
        <w:rPr>
          <w:rFonts w:ascii="Arial" w:hAnsi="Arial" w:cs="Arial"/>
        </w:rPr>
        <w:t>uvedené</w:t>
      </w:r>
      <w:r w:rsidRPr="00EE6F0E">
        <w:rPr>
          <w:rFonts w:ascii="Arial" w:hAnsi="Arial" w:cs="Arial"/>
        </w:rPr>
        <w:t xml:space="preserve"> </w:t>
      </w:r>
      <w:r>
        <w:rPr>
          <w:rFonts w:ascii="Arial" w:hAnsi="Arial" w:cs="Arial"/>
        </w:rPr>
        <w:t xml:space="preserve">bankovní </w:t>
      </w:r>
      <w:r w:rsidRPr="00EE6F0E">
        <w:rPr>
          <w:rFonts w:ascii="Arial" w:hAnsi="Arial" w:cs="Arial"/>
        </w:rPr>
        <w:t>záruk</w:t>
      </w:r>
      <w:r>
        <w:rPr>
          <w:rFonts w:ascii="Arial" w:hAnsi="Arial" w:cs="Arial"/>
        </w:rPr>
        <w:t>y</w:t>
      </w:r>
      <w:r w:rsidRPr="00EE6F0E">
        <w:rPr>
          <w:rFonts w:ascii="Arial" w:hAnsi="Arial" w:cs="Arial"/>
        </w:rPr>
        <w:t>, právo uložit peníze do úschovy soudu nebo jiné i</w:t>
      </w:r>
      <w:r>
        <w:rPr>
          <w:rFonts w:ascii="Arial" w:hAnsi="Arial" w:cs="Arial"/>
        </w:rPr>
        <w:t>nstituce, ale vyplatí je přímo o</w:t>
      </w:r>
      <w:r w:rsidRPr="00EE6F0E">
        <w:rPr>
          <w:rFonts w:ascii="Arial" w:hAnsi="Arial" w:cs="Arial"/>
        </w:rPr>
        <w:t>bjednateli. V případě jakýchkoliv následných rozhodnutí vynesených ve věci daného sporu v neprospěch</w:t>
      </w:r>
      <w:r>
        <w:rPr>
          <w:rFonts w:ascii="Arial" w:hAnsi="Arial" w:cs="Arial"/>
        </w:rPr>
        <w:t xml:space="preserve"> o</w:t>
      </w:r>
      <w:r w:rsidRPr="00EE6F0E">
        <w:rPr>
          <w:rFonts w:ascii="Arial" w:hAnsi="Arial" w:cs="Arial"/>
        </w:rPr>
        <w:t xml:space="preserve">bjednatele, bude </w:t>
      </w:r>
      <w:r>
        <w:rPr>
          <w:rFonts w:ascii="Arial" w:hAnsi="Arial" w:cs="Arial"/>
        </w:rPr>
        <w:t>o</w:t>
      </w:r>
      <w:r w:rsidRPr="00EE6F0E">
        <w:rPr>
          <w:rFonts w:ascii="Arial" w:hAnsi="Arial" w:cs="Arial"/>
        </w:rPr>
        <w:t xml:space="preserve">bjednatel povinen vrátit přijatý obnos nebo jeho část bez </w:t>
      </w:r>
      <w:r>
        <w:rPr>
          <w:rFonts w:ascii="Arial" w:hAnsi="Arial" w:cs="Arial"/>
        </w:rPr>
        <w:t>jakékoliv prodlevy z</w:t>
      </w:r>
      <w:r w:rsidRPr="00EE6F0E">
        <w:rPr>
          <w:rFonts w:ascii="Arial" w:hAnsi="Arial" w:cs="Arial"/>
        </w:rPr>
        <w:t>hotoviteli</w:t>
      </w:r>
      <w:r>
        <w:rPr>
          <w:rFonts w:ascii="Arial" w:hAnsi="Arial" w:cs="Arial"/>
        </w:rPr>
        <w:t>.</w:t>
      </w:r>
    </w:p>
    <w:p w14:paraId="76C02090" w14:textId="3B4E5DFF" w:rsidR="009912D3" w:rsidRDefault="009912D3" w:rsidP="00AE20D3">
      <w:pPr>
        <w:spacing w:after="120"/>
        <w:ind w:left="624"/>
        <w:jc w:val="both"/>
        <w:rPr>
          <w:rFonts w:ascii="Arial" w:hAnsi="Arial" w:cs="Arial"/>
        </w:rPr>
      </w:pPr>
      <w:r w:rsidRPr="00AE20D3">
        <w:rPr>
          <w:rFonts w:ascii="Arial" w:hAnsi="Arial" w:cs="Arial"/>
        </w:rPr>
        <w:t xml:space="preserve">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článku smlouvy, a to do třiceti </w:t>
      </w:r>
      <w:r w:rsidR="00A447B9">
        <w:rPr>
          <w:rFonts w:ascii="Arial" w:hAnsi="Arial" w:cs="Arial"/>
        </w:rPr>
        <w:t xml:space="preserve">(30) </w:t>
      </w:r>
      <w:r w:rsidRPr="00AE20D3">
        <w:rPr>
          <w:rFonts w:ascii="Arial" w:hAnsi="Arial" w:cs="Arial"/>
        </w:rPr>
        <w:t xml:space="preserve">pracovních dní ode dne uplynutí lhůty šedesáti </w:t>
      </w:r>
      <w:r w:rsidR="00A447B9">
        <w:rPr>
          <w:rFonts w:ascii="Arial" w:hAnsi="Arial" w:cs="Arial"/>
        </w:rPr>
        <w:t xml:space="preserve">(60) </w:t>
      </w:r>
      <w:r w:rsidRPr="00AE20D3">
        <w:rPr>
          <w:rFonts w:ascii="Arial" w:hAnsi="Arial" w:cs="Arial"/>
        </w:rPr>
        <w:t>měsíců.</w:t>
      </w:r>
    </w:p>
    <w:p w14:paraId="56DDE267" w14:textId="77777777" w:rsidR="00EF3897" w:rsidRPr="00AE20D3" w:rsidRDefault="00EF3897" w:rsidP="00AE20D3">
      <w:pPr>
        <w:spacing w:after="120"/>
        <w:ind w:left="624"/>
        <w:jc w:val="both"/>
        <w:rPr>
          <w:rFonts w:ascii="Arial" w:hAnsi="Arial" w:cs="Arial"/>
        </w:rPr>
      </w:pPr>
    </w:p>
    <w:p w14:paraId="7CFD2FFB" w14:textId="77777777" w:rsidR="00933E93" w:rsidRPr="00933E93" w:rsidRDefault="00933E93" w:rsidP="00B93FB6">
      <w:pPr>
        <w:pStyle w:val="BodyText21"/>
        <w:widowControl/>
        <w:numPr>
          <w:ilvl w:val="0"/>
          <w:numId w:val="16"/>
        </w:numPr>
        <w:spacing w:after="120" w:line="276" w:lineRule="auto"/>
        <w:jc w:val="center"/>
        <w:rPr>
          <w:rFonts w:ascii="Arial" w:hAnsi="Arial" w:cs="Arial"/>
          <w:b/>
          <w:sz w:val="20"/>
        </w:rPr>
      </w:pPr>
      <w:commentRangeStart w:id="37"/>
      <w:r w:rsidRPr="00933E93">
        <w:rPr>
          <w:rFonts w:ascii="Arial" w:hAnsi="Arial" w:cs="Arial"/>
          <w:b/>
          <w:sz w:val="20"/>
        </w:rPr>
        <w:t>Mlčenlivost</w:t>
      </w:r>
      <w:commentRangeEnd w:id="37"/>
      <w:r>
        <w:rPr>
          <w:rStyle w:val="Odkaznakoment"/>
          <w:snapToGrid/>
        </w:rPr>
        <w:commentReference w:id="37"/>
      </w:r>
    </w:p>
    <w:p w14:paraId="41F909E1" w14:textId="1C2CC959" w:rsidR="00C234E2" w:rsidRPr="00C234E2" w:rsidRDefault="00C234E2" w:rsidP="00B93FB6">
      <w:pPr>
        <w:pStyle w:val="Odstavecseseznamem"/>
        <w:numPr>
          <w:ilvl w:val="0"/>
          <w:numId w:val="36"/>
        </w:numPr>
        <w:spacing w:after="120"/>
        <w:contextualSpacing w:val="0"/>
        <w:jc w:val="both"/>
        <w:rPr>
          <w:rFonts w:ascii="Arial" w:hAnsi="Arial" w:cs="Arial"/>
        </w:rPr>
      </w:pPr>
      <w:r w:rsidRPr="00C234E2">
        <w:rPr>
          <w:rFonts w:ascii="Arial" w:hAnsi="Arial" w:cs="Arial"/>
        </w:rPr>
        <w:t>Smluvní strany se zavazují, že během platnosti této smlouvy</w:t>
      </w:r>
      <w:r w:rsidR="00520383">
        <w:rPr>
          <w:rFonts w:ascii="Arial" w:hAnsi="Arial" w:cs="Arial"/>
        </w:rPr>
        <w:t xml:space="preserve"> i po její skončení</w:t>
      </w:r>
      <w:r w:rsidRPr="00C234E2">
        <w:rPr>
          <w:rFonts w:ascii="Arial" w:hAnsi="Arial" w:cs="Arial"/>
        </w:rPr>
        <w:t xml:space="preserve"> nezpřístupní žádné třetí straně jakékoliv informace, které byly v souvislosti s plněním dle smlouvy poskytnuty mezi smluvními stranami a mají důvěrný charakter. Tato povinnost se však nevztahuje na:</w:t>
      </w:r>
    </w:p>
    <w:p w14:paraId="0683BAA1" w14:textId="77777777" w:rsidR="00C234E2" w:rsidRPr="00C234E2" w:rsidRDefault="00C234E2" w:rsidP="00B93FB6">
      <w:pPr>
        <w:pStyle w:val="Znaka"/>
        <w:widowControl/>
        <w:numPr>
          <w:ilvl w:val="0"/>
          <w:numId w:val="39"/>
        </w:numPr>
        <w:spacing w:after="120"/>
        <w:jc w:val="both"/>
        <w:rPr>
          <w:rFonts w:cs="Arial"/>
          <w:color w:val="auto"/>
          <w:sz w:val="20"/>
        </w:rPr>
      </w:pPr>
      <w:r w:rsidRPr="00C234E2">
        <w:rPr>
          <w:rFonts w:cs="Arial"/>
          <w:color w:val="auto"/>
          <w:sz w:val="20"/>
        </w:rPr>
        <w:t>informace, na jejichž zpřístupnění se smluvní strany dohodly;</w:t>
      </w:r>
    </w:p>
    <w:p w14:paraId="645BFA95" w14:textId="77777777" w:rsidR="00933E93" w:rsidRPr="00EF3897" w:rsidRDefault="00933E93" w:rsidP="00B93FB6">
      <w:pPr>
        <w:pStyle w:val="Znaka"/>
        <w:widowControl/>
        <w:numPr>
          <w:ilvl w:val="0"/>
          <w:numId w:val="39"/>
        </w:numPr>
        <w:spacing w:after="120"/>
        <w:jc w:val="both"/>
        <w:rPr>
          <w:rFonts w:cs="Arial"/>
          <w:color w:val="auto"/>
          <w:sz w:val="20"/>
        </w:rPr>
      </w:pPr>
      <w:r w:rsidRPr="00EF3897">
        <w:rPr>
          <w:rFonts w:cs="Arial"/>
          <w:color w:val="auto"/>
          <w:sz w:val="20"/>
        </w:rPr>
        <w:t xml:space="preserve">jakékoliv sdělení učiněné smluvním stranám, zástupcům nebo zaměstnancům, jejichž znalost takovýchto informací je nezbytná k řádnému plnění této smlouvy; </w:t>
      </w:r>
    </w:p>
    <w:p w14:paraId="37A91DA4" w14:textId="77777777" w:rsidR="00933E93" w:rsidRPr="00EF3897" w:rsidRDefault="00933E93" w:rsidP="00B93FB6">
      <w:pPr>
        <w:pStyle w:val="Znaka"/>
        <w:widowControl/>
        <w:numPr>
          <w:ilvl w:val="0"/>
          <w:numId w:val="39"/>
        </w:numPr>
        <w:spacing w:after="120"/>
        <w:jc w:val="both"/>
        <w:rPr>
          <w:rFonts w:cs="Arial"/>
          <w:color w:val="auto"/>
          <w:sz w:val="20"/>
        </w:rPr>
      </w:pPr>
      <w:r w:rsidRPr="00EF3897">
        <w:rPr>
          <w:rFonts w:cs="Arial"/>
          <w:color w:val="auto"/>
          <w:sz w:val="20"/>
        </w:rPr>
        <w:t xml:space="preserve">každou informaci, která byla dostupná veřejnosti se souhlasem strany, od níž pochází, nebo se stala veřejným majetkem jinak než porušením této smlouvy přijímající stranou; </w:t>
      </w:r>
    </w:p>
    <w:p w14:paraId="6DE2EB8D" w14:textId="77777777" w:rsidR="00933E93" w:rsidRPr="00EF3897" w:rsidRDefault="00933E93" w:rsidP="00B93FB6">
      <w:pPr>
        <w:pStyle w:val="Znaka"/>
        <w:widowControl/>
        <w:numPr>
          <w:ilvl w:val="0"/>
          <w:numId w:val="39"/>
        </w:numPr>
        <w:spacing w:after="120"/>
        <w:jc w:val="both"/>
        <w:rPr>
          <w:rFonts w:cs="Arial"/>
          <w:color w:val="auto"/>
          <w:sz w:val="20"/>
        </w:rPr>
      </w:pPr>
      <w:r w:rsidRPr="00EF3897">
        <w:rPr>
          <w:rFonts w:cs="Arial"/>
          <w:color w:val="auto"/>
          <w:sz w:val="20"/>
        </w:rPr>
        <w:t xml:space="preserve">každou informaci získanou přijímající stranou od třetí strany bez povinnosti mlčenlivosti; </w:t>
      </w:r>
    </w:p>
    <w:p w14:paraId="35736B4C" w14:textId="77777777" w:rsidR="00933E93" w:rsidRPr="00EF3897" w:rsidRDefault="00933E93" w:rsidP="00B93FB6">
      <w:pPr>
        <w:pStyle w:val="Znaka"/>
        <w:widowControl/>
        <w:numPr>
          <w:ilvl w:val="0"/>
          <w:numId w:val="39"/>
        </w:numPr>
        <w:spacing w:after="120"/>
        <w:jc w:val="both"/>
        <w:rPr>
          <w:rFonts w:cs="Arial"/>
          <w:color w:val="auto"/>
          <w:sz w:val="20"/>
        </w:rPr>
      </w:pPr>
      <w:r w:rsidRPr="00EF3897">
        <w:rPr>
          <w:rFonts w:cs="Arial"/>
          <w:color w:val="auto"/>
          <w:sz w:val="20"/>
        </w:rPr>
        <w:lastRenderedPageBreak/>
        <w:t>informace, které je objednatel povinen poskytovat na základě platných právních předpisů;</w:t>
      </w:r>
    </w:p>
    <w:p w14:paraId="27E80BD1" w14:textId="77777777" w:rsidR="00933E93" w:rsidRPr="00EF3897" w:rsidRDefault="00933E93" w:rsidP="00B93FB6">
      <w:pPr>
        <w:pStyle w:val="Znaka"/>
        <w:widowControl/>
        <w:numPr>
          <w:ilvl w:val="0"/>
          <w:numId w:val="39"/>
        </w:numPr>
        <w:spacing w:after="120"/>
        <w:jc w:val="both"/>
        <w:rPr>
          <w:rFonts w:cs="Arial"/>
          <w:color w:val="auto"/>
          <w:sz w:val="20"/>
        </w:rPr>
      </w:pPr>
      <w:r w:rsidRPr="00EF3897">
        <w:rPr>
          <w:rFonts w:cs="Arial"/>
          <w:color w:val="auto"/>
          <w:sz w:val="20"/>
        </w:rPr>
        <w:t>informace, které poskytne objednatel svému zřizovateli (v případě PO);</w:t>
      </w:r>
    </w:p>
    <w:p w14:paraId="5856F86F" w14:textId="3A74EF0B" w:rsidR="00933E93" w:rsidRPr="00C234E2" w:rsidRDefault="00933E93" w:rsidP="00B93FB6">
      <w:pPr>
        <w:pStyle w:val="Znaka"/>
        <w:widowControl/>
        <w:numPr>
          <w:ilvl w:val="0"/>
          <w:numId w:val="39"/>
        </w:numPr>
        <w:spacing w:after="120"/>
        <w:jc w:val="both"/>
        <w:rPr>
          <w:rFonts w:cs="Arial"/>
          <w:color w:val="auto"/>
          <w:sz w:val="20"/>
        </w:rPr>
      </w:pPr>
      <w:r w:rsidRPr="00EF3897">
        <w:rPr>
          <w:rFonts w:cs="Arial"/>
          <w:color w:val="auto"/>
          <w:sz w:val="20"/>
        </w:rPr>
        <w:t>informace, které poskytne objednatel nebo zhotovitel oprávněným osobám (čl. XX. smlouvy).</w:t>
      </w:r>
    </w:p>
    <w:p w14:paraId="50C324AC" w14:textId="3BE1D858" w:rsidR="00C234E2" w:rsidRDefault="00C234E2" w:rsidP="00C234E2">
      <w:pPr>
        <w:pStyle w:val="Normlnodsazen1"/>
        <w:spacing w:after="120"/>
        <w:ind w:left="1434"/>
        <w:jc w:val="both"/>
        <w:rPr>
          <w:rFonts w:ascii="Arial" w:hAnsi="Arial" w:cs="Arial"/>
          <w:sz w:val="20"/>
        </w:rPr>
      </w:pPr>
    </w:p>
    <w:p w14:paraId="3A7C8B77" w14:textId="5B6B00D6" w:rsidR="00C234E2" w:rsidRPr="00C234E2" w:rsidRDefault="00C234E2" w:rsidP="00B93FB6">
      <w:pPr>
        <w:pStyle w:val="BodyText21"/>
        <w:widowControl/>
        <w:numPr>
          <w:ilvl w:val="0"/>
          <w:numId w:val="16"/>
        </w:numPr>
        <w:spacing w:after="120" w:line="276" w:lineRule="auto"/>
        <w:jc w:val="center"/>
        <w:rPr>
          <w:rFonts w:ascii="Arial" w:hAnsi="Arial" w:cs="Arial"/>
          <w:b/>
          <w:sz w:val="20"/>
        </w:rPr>
      </w:pPr>
      <w:r w:rsidRPr="00C234E2">
        <w:rPr>
          <w:rFonts w:ascii="Arial" w:hAnsi="Arial" w:cs="Arial"/>
          <w:b/>
          <w:sz w:val="20"/>
        </w:rPr>
        <w:t>Platební styk</w:t>
      </w:r>
    </w:p>
    <w:p w14:paraId="0D7440AF" w14:textId="1DA11F4B" w:rsidR="00C234E2" w:rsidRPr="00C234E2" w:rsidRDefault="00C234E2" w:rsidP="00B93FB6">
      <w:pPr>
        <w:pStyle w:val="Odstavecseseznamem"/>
        <w:numPr>
          <w:ilvl w:val="0"/>
          <w:numId w:val="37"/>
        </w:numPr>
        <w:spacing w:after="120"/>
        <w:contextualSpacing w:val="0"/>
        <w:jc w:val="both"/>
        <w:rPr>
          <w:rFonts w:ascii="Arial" w:hAnsi="Arial" w:cs="Arial"/>
        </w:rPr>
      </w:pPr>
      <w:r w:rsidRPr="00C234E2">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6154AF80" w14:textId="2FF1B731" w:rsidR="00C234E2" w:rsidRPr="00C234E2" w:rsidRDefault="00C234E2" w:rsidP="00B93FB6">
      <w:pPr>
        <w:pStyle w:val="Odstavecseseznamem"/>
        <w:numPr>
          <w:ilvl w:val="0"/>
          <w:numId w:val="37"/>
        </w:numPr>
        <w:spacing w:after="120"/>
        <w:contextualSpacing w:val="0"/>
        <w:jc w:val="both"/>
        <w:rPr>
          <w:rFonts w:ascii="Arial" w:hAnsi="Arial" w:cs="Arial"/>
        </w:rPr>
      </w:pPr>
      <w:r w:rsidRPr="00C234E2">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08DD9C64" w14:textId="77777777" w:rsidR="00C234E2" w:rsidRPr="00C234E2" w:rsidRDefault="00C234E2" w:rsidP="00B93FB6">
      <w:pPr>
        <w:pStyle w:val="Odstavecseseznamem"/>
        <w:numPr>
          <w:ilvl w:val="0"/>
          <w:numId w:val="37"/>
        </w:numPr>
        <w:spacing w:after="120"/>
        <w:contextualSpacing w:val="0"/>
        <w:jc w:val="both"/>
        <w:rPr>
          <w:rFonts w:ascii="Arial" w:hAnsi="Arial" w:cs="Arial"/>
        </w:rPr>
      </w:pPr>
      <w:r w:rsidRPr="00C234E2">
        <w:rPr>
          <w:rFonts w:ascii="Arial" w:hAnsi="Arial" w:cs="Arial"/>
        </w:rPr>
        <w:t>Smluvní strany se dohodly, že v případě změny bankovního spojení uvedeného v záhlaví smlouvy budou písemné informovat o této skutečnosti bez zbytečného odkladu druhou smluvní stranu.</w:t>
      </w:r>
    </w:p>
    <w:p w14:paraId="084589A8" w14:textId="77777777" w:rsidR="00C234E2" w:rsidRPr="00465A21" w:rsidRDefault="00C234E2" w:rsidP="00C234E2"/>
    <w:p w14:paraId="6EBE9F23" w14:textId="487AF3D6" w:rsidR="00C234E2" w:rsidRPr="00C234E2" w:rsidRDefault="00C234E2" w:rsidP="00B93FB6">
      <w:pPr>
        <w:pStyle w:val="BodyText21"/>
        <w:widowControl/>
        <w:numPr>
          <w:ilvl w:val="0"/>
          <w:numId w:val="16"/>
        </w:numPr>
        <w:spacing w:after="120" w:line="276" w:lineRule="auto"/>
        <w:jc w:val="center"/>
        <w:rPr>
          <w:rFonts w:ascii="Arial" w:hAnsi="Arial" w:cs="Arial"/>
          <w:b/>
          <w:sz w:val="20"/>
        </w:rPr>
      </w:pPr>
      <w:r w:rsidRPr="00C234E2">
        <w:rPr>
          <w:rFonts w:ascii="Arial" w:hAnsi="Arial" w:cs="Arial"/>
          <w:b/>
          <w:sz w:val="20"/>
        </w:rPr>
        <w:t>Oprávněné osoby</w:t>
      </w:r>
    </w:p>
    <w:p w14:paraId="5B0645C6" w14:textId="6FF8BA27"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1AAFA35C" w14:textId="77777777"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14:paraId="5F1ABF83" w14:textId="77777777" w:rsidR="00C234E2" w:rsidRPr="00465A21" w:rsidRDefault="00C234E2" w:rsidP="00C234E2">
      <w:pPr>
        <w:pStyle w:val="BodyText21"/>
        <w:widowControl/>
        <w:rPr>
          <w:snapToGrid/>
        </w:rPr>
      </w:pPr>
    </w:p>
    <w:p w14:paraId="2031DC2F" w14:textId="77777777"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t>Oprávněné osoby objednatele se dělí do těchto kategorií:</w:t>
      </w:r>
    </w:p>
    <w:p w14:paraId="33D8B783" w14:textId="77777777" w:rsidR="00C234E2" w:rsidRPr="00C234E2" w:rsidRDefault="00C234E2" w:rsidP="00B93FB6">
      <w:pPr>
        <w:pStyle w:val="Znaka"/>
        <w:widowControl/>
        <w:numPr>
          <w:ilvl w:val="0"/>
          <w:numId w:val="41"/>
        </w:numPr>
        <w:spacing w:after="120"/>
        <w:jc w:val="both"/>
        <w:rPr>
          <w:rFonts w:cs="Arial"/>
          <w:color w:val="auto"/>
          <w:sz w:val="20"/>
        </w:rPr>
      </w:pPr>
      <w:r w:rsidRPr="00D17099">
        <w:rPr>
          <w:rFonts w:cs="Arial"/>
          <w:color w:val="auto"/>
          <w:sz w:val="20"/>
        </w:rPr>
        <w:t>oprá</w:t>
      </w:r>
      <w:r w:rsidRPr="00C234E2">
        <w:rPr>
          <w:rFonts w:cs="Arial"/>
          <w:color w:val="auto"/>
          <w:sz w:val="20"/>
        </w:rPr>
        <w:t>vněné osoby ve věcech technických,</w:t>
      </w:r>
    </w:p>
    <w:p w14:paraId="1C04FE86" w14:textId="77777777" w:rsidR="00C234E2" w:rsidRPr="00C234E2" w:rsidRDefault="00C234E2" w:rsidP="00B93FB6">
      <w:pPr>
        <w:pStyle w:val="Znaka"/>
        <w:widowControl/>
        <w:numPr>
          <w:ilvl w:val="0"/>
          <w:numId w:val="41"/>
        </w:numPr>
        <w:spacing w:after="120"/>
        <w:jc w:val="both"/>
        <w:rPr>
          <w:rFonts w:cs="Arial"/>
          <w:color w:val="auto"/>
          <w:sz w:val="20"/>
        </w:rPr>
      </w:pPr>
      <w:r w:rsidRPr="00C234E2">
        <w:rPr>
          <w:rFonts w:cs="Arial"/>
          <w:color w:val="auto"/>
          <w:sz w:val="20"/>
        </w:rPr>
        <w:t>oprávněné osoby ve věcech autorského dozoru,</w:t>
      </w:r>
    </w:p>
    <w:p w14:paraId="06A51DAB" w14:textId="77777777" w:rsidR="00C234E2" w:rsidRPr="00C234E2" w:rsidRDefault="00C234E2" w:rsidP="00B93FB6">
      <w:pPr>
        <w:pStyle w:val="Znaka"/>
        <w:widowControl/>
        <w:numPr>
          <w:ilvl w:val="0"/>
          <w:numId w:val="41"/>
        </w:numPr>
        <w:spacing w:after="120"/>
        <w:jc w:val="both"/>
        <w:rPr>
          <w:rFonts w:cs="Arial"/>
          <w:color w:val="auto"/>
          <w:sz w:val="20"/>
        </w:rPr>
      </w:pPr>
      <w:r w:rsidRPr="00C234E2">
        <w:rPr>
          <w:rFonts w:cs="Arial"/>
          <w:color w:val="auto"/>
          <w:sz w:val="20"/>
        </w:rPr>
        <w:t>oprávněné osoby se všeobecnou působností.</w:t>
      </w:r>
    </w:p>
    <w:p w14:paraId="076FEB70" w14:textId="77777777" w:rsidR="00C234E2" w:rsidRPr="00465A21" w:rsidRDefault="00C234E2" w:rsidP="00C234E2">
      <w:pPr>
        <w:pStyle w:val="BodyText21"/>
        <w:widowControl/>
        <w:rPr>
          <w:snapToGrid/>
        </w:rPr>
      </w:pPr>
    </w:p>
    <w:p w14:paraId="6BA7D1A5" w14:textId="77777777"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t>Oprávněné osoby objednatele ve věcech technických mohou za objednatele jednat v rámci investorsko-inženýrské činnosti, kterou se rozumí zejména:</w:t>
      </w:r>
    </w:p>
    <w:p w14:paraId="6AD51ACF"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odevzdání staveniště zhotoviteli a zabezpečení zápisu o odevzdání staveniště do stavebního deníku,</w:t>
      </w:r>
    </w:p>
    <w:p w14:paraId="1C47B42B"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účast na kontrolním zaměření terénu zhotovitelem před zahájením prací,</w:t>
      </w:r>
    </w:p>
    <w:p w14:paraId="05D791B8"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dodržování podmínek stavebního povolení a opatření státního stavebního dohledu na dobu realizace stavby,</w:t>
      </w:r>
    </w:p>
    <w:p w14:paraId="5C8F37ED"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 xml:space="preserve">projednávání dodatků a změn projektu, které nezvyšují náklady stavebního objektu nebo provozního souboru, neprodlužují lhůtu výstavby a nezhoršují parametry stavby, se zhotovitelem; v rámci plnění smlouvy není oprávněná osoba ve věcech technických oprávněna schvalovat jakékoliv změny realizace díla, které mají vliv na cenu a změnu termínu dokončení, </w:t>
      </w:r>
    </w:p>
    <w:p w14:paraId="7D617867"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věcné a cenové správnosti a úplnosti oceňovacích podkladů a faktur, jejich soulad s podmínkami uvedenými ve smlouvách a jejich předkládání k úhradě objednateli, dále provedení závěrečného vyúčtování celého procesu realizace stavby,</w:t>
      </w:r>
    </w:p>
    <w:p w14:paraId="1F550A8B"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lastRenderedPageBreak/>
        <w:t>kontrola těch částí dodávek, které budou v dalším postupu zakryté nebo se stanou nepřístupnými, včetně zapsání výsledku kontroly do stavebního deníku,</w:t>
      </w:r>
    </w:p>
    <w:p w14:paraId="1C824B8B"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 xml:space="preserve">zajištění fotodokumentace a případně videozáznamu průběhu realizace akce, </w:t>
      </w:r>
    </w:p>
    <w:p w14:paraId="4D98CD31"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spolupráce se zhotovitelem při provádění nebo navrhování opatření na odstranění případných závad projektové dokumentace,</w:t>
      </w:r>
    </w:p>
    <w:p w14:paraId="7A04A564"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dodržování souladu dodávek výrobků, prací a služeb a postupu výstavby s projektovou dokumentací stavby a s dalšími podmínkami smlouvy,</w:t>
      </w:r>
    </w:p>
    <w:p w14:paraId="1F49F04E"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dodržení technických požadavků na výrobky a stavbu v souladu s příslušným zákonem a technickými normami a předpisy,</w:t>
      </w:r>
    </w:p>
    <w:p w14:paraId="7294A74A"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postupu a způsobu provádění stavby, zejména pokud jde o dodržení příslušných zákonů, norem a předpisů, dále o bezpečnost při práci, při instalaci a provozu zařízení a vybavení stavby,</w:t>
      </w:r>
    </w:p>
    <w:p w14:paraId="4BE2C29C"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sledování a kontrola, zda zhotovitel provádí předepsané a dohodnuté zkoušky materiálů, konstrukcí a prací, kontrola jejich výsledků a vyžadování dokladů, které prokazují kvalitu prováděných prací a dodávek (certifikáty, atesty, protokoly apod.),</w:t>
      </w:r>
    </w:p>
    <w:p w14:paraId="5550B6E8"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sledování a kontrola vedení stavebních a montážních deníků v souladu s podmínkami smlouvy,</w:t>
      </w:r>
    </w:p>
    <w:p w14:paraId="1485D320"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provádění zápisů do stavebního deníku o svých zjištěních a návrzích, požadování odezvy a hodnocení účinnosti opatření, vztahujících se k těmto zápisům, včetně zaujímání stanovisek k zápisům, pokud se týkají předmětu technického dozoru,</w:t>
      </w:r>
    </w:p>
    <w:p w14:paraId="6D013B3A" w14:textId="7F26904D" w:rsidR="00C234E2" w:rsidRPr="00C234E2" w:rsidRDefault="00C234E2" w:rsidP="00B93FB6">
      <w:pPr>
        <w:numPr>
          <w:ilvl w:val="0"/>
          <w:numId w:val="35"/>
        </w:numPr>
        <w:spacing w:after="120"/>
        <w:jc w:val="both"/>
        <w:rPr>
          <w:rFonts w:ascii="Arial" w:hAnsi="Arial" w:cs="Arial"/>
        </w:rPr>
      </w:pPr>
      <w:r w:rsidRPr="00C234E2">
        <w:rPr>
          <w:rFonts w:ascii="Arial" w:hAnsi="Arial" w:cs="Arial"/>
        </w:rPr>
        <w:t>organizace a vedení kontrolních dn</w:t>
      </w:r>
      <w:r w:rsidR="00A447B9">
        <w:rPr>
          <w:rFonts w:ascii="Arial" w:hAnsi="Arial" w:cs="Arial"/>
        </w:rPr>
        <w:t>ů</w:t>
      </w:r>
      <w:r w:rsidRPr="00C234E2">
        <w:rPr>
          <w:rFonts w:ascii="Arial" w:hAnsi="Arial" w:cs="Arial"/>
        </w:rPr>
        <w:t>,</w:t>
      </w:r>
    </w:p>
    <w:p w14:paraId="634A20A5"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uplatňování námětů, směřujících k zhospodárnění budoucího provozu dokončené stavby,</w:t>
      </w:r>
    </w:p>
    <w:p w14:paraId="2DD34E75"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spolupráce s pracovníky zhotovitele při provádění opatření na odvrácení nebo na omezení škod při ohrožení stavby živelnými událostmi,</w:t>
      </w:r>
    </w:p>
    <w:p w14:paraId="1E75A34A"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 xml:space="preserve">kontrola souladu postupu prací s časovým plánem stavby a ustanoveními smlouvy a upozorňování zhotovitele na nedodržování termínů, </w:t>
      </w:r>
    </w:p>
    <w:p w14:paraId="0C0ECFDB"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dokladů, které doloží zhotovitel k odevzdání a převzetí dokončené stavby,</w:t>
      </w:r>
    </w:p>
    <w:p w14:paraId="2F48CDC4"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odstraňování vad a nedodělků zjištěných při přebírání stavby v dohodnutých termínech,</w:t>
      </w:r>
    </w:p>
    <w:p w14:paraId="170A9D71"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příprava na kolaudační řízení,</w:t>
      </w:r>
    </w:p>
    <w:p w14:paraId="0D46A53C"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kontrola vyklizení staveniště zhotovitelem.</w:t>
      </w:r>
    </w:p>
    <w:p w14:paraId="5C92260E" w14:textId="77777777"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t>Oprávněné osoby objednatele ve věcech autorského dozoru mohou za objednatele jednat v rámci autorského dozoru, kterým se rozumí zejména:</w:t>
      </w:r>
    </w:p>
    <w:p w14:paraId="6DCABC34"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účast na řízeních v případech, kdy je nutné upřesnit nebo vysvětlit souvislosti s dokumentací stavby;</w:t>
      </w:r>
    </w:p>
    <w:p w14:paraId="15A2FDEC"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sledování souladu vytyčovacích výkresů se situací stavby;</w:t>
      </w:r>
    </w:p>
    <w:p w14:paraId="28F3F0EC"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poskytování vysvětlení potřebných k dokumentaci stavby nebo k vypracování dodavatelské dokumentace;</w:t>
      </w:r>
    </w:p>
    <w:p w14:paraId="316E4B54"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koordinace při zpracování realizačních projektů, pokud budou ve fázi realizace stavby zpracovávány;</w:t>
      </w:r>
    </w:p>
    <w:p w14:paraId="6F4C94D4"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 xml:space="preserve">posuzování návrhů účastníků výstavby na odchylky a změny proti příslušné části dokumentace stavby z pohledu dodržení </w:t>
      </w:r>
      <w:proofErr w:type="spellStart"/>
      <w:r w:rsidRPr="00C234E2">
        <w:rPr>
          <w:rFonts w:ascii="Arial" w:hAnsi="Arial" w:cs="Arial"/>
        </w:rPr>
        <w:t>technicko-ekonomických</w:t>
      </w:r>
      <w:proofErr w:type="spellEnd"/>
      <w:r w:rsidRPr="00C234E2">
        <w:rPr>
          <w:rFonts w:ascii="Arial" w:hAnsi="Arial" w:cs="Arial"/>
        </w:rPr>
        <w:t xml:space="preserve"> parametrů stavby, dodržení lhůt výstavby včetně poskytování vyjádření k případným požadavkům na větší množství výrobků a výkonů oproti dokumentaci stavby;</w:t>
      </w:r>
    </w:p>
    <w:p w14:paraId="67F67582"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sledování postupu výstavby z hlediska souladu s dokumentací stavby a podmínkami stavebního povolení.</w:t>
      </w:r>
    </w:p>
    <w:p w14:paraId="7506FD06"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lastRenderedPageBreak/>
        <w:t>operativní zpracování dokumentace k odstranění odchylek mezi prováděním stavby a dokumentací stavby.</w:t>
      </w:r>
    </w:p>
    <w:p w14:paraId="2825D89A"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příprava podkladů pro případná změnová řízení, pokud se týkají dokumentace;</w:t>
      </w:r>
    </w:p>
    <w:p w14:paraId="4EF34484"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účast při předávání jednotlivých etap či ucelených částí stavby, dále kontrola částí stavby nebo inženýrských sítí a objektů, které mají být zakryty nebo se jinak stanou nepřístupnými;</w:t>
      </w:r>
    </w:p>
    <w:p w14:paraId="65985B1C"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účast při předání stavby a kolaudaci;</w:t>
      </w:r>
    </w:p>
    <w:p w14:paraId="20EC353D"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poskytování běžných konzultací účastníkům výstavby, pokud jde o souvislosti dodávek a výstavby s dokumentací stavby;</w:t>
      </w:r>
    </w:p>
    <w:p w14:paraId="20C32680"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koordinace dokumentace, popř. dokumentů a návrhů na zařízení staveniště a na organizaci prací na staveništi v souvislosti projektem organizace výstavby, který je součástí dokumentace;</w:t>
      </w:r>
    </w:p>
    <w:p w14:paraId="79A8BEF5" w14:textId="77777777" w:rsidR="00C234E2" w:rsidRPr="00C234E2" w:rsidRDefault="00C234E2" w:rsidP="00B93FB6">
      <w:pPr>
        <w:numPr>
          <w:ilvl w:val="0"/>
          <w:numId w:val="35"/>
        </w:numPr>
        <w:spacing w:after="120"/>
        <w:jc w:val="both"/>
        <w:rPr>
          <w:rFonts w:ascii="Arial" w:hAnsi="Arial" w:cs="Arial"/>
        </w:rPr>
      </w:pPr>
      <w:r w:rsidRPr="00C234E2">
        <w:rPr>
          <w:rFonts w:ascii="Arial" w:hAnsi="Arial" w:cs="Arial"/>
        </w:rPr>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p>
    <w:p w14:paraId="56A663C7" w14:textId="209967F2"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t xml:space="preserve">Oprávněné osoby objednatele se všeobecnou působností mohou za objednatele jednat ve všech věcech v rámci této smlouvy. </w:t>
      </w:r>
    </w:p>
    <w:p w14:paraId="484EA561" w14:textId="77777777" w:rsidR="00C234E2" w:rsidRPr="00C234E2" w:rsidRDefault="00C234E2" w:rsidP="00B93FB6">
      <w:pPr>
        <w:pStyle w:val="Odstavecseseznamem"/>
        <w:numPr>
          <w:ilvl w:val="0"/>
          <w:numId w:val="40"/>
        </w:numPr>
        <w:spacing w:after="120"/>
        <w:contextualSpacing w:val="0"/>
        <w:jc w:val="both"/>
        <w:rPr>
          <w:rFonts w:ascii="Arial" w:hAnsi="Arial" w:cs="Arial"/>
        </w:rPr>
      </w:pPr>
      <w:r w:rsidRPr="00C234E2">
        <w:rPr>
          <w:rFonts w:ascii="Arial" w:hAnsi="Arial" w:cs="Arial"/>
        </w:rPr>
        <w:t>Oprávněné osoby objednatele ve věcech technických:</w:t>
      </w:r>
    </w:p>
    <w:p w14:paraId="0C2B5D26" w14:textId="77777777" w:rsidR="00C234E2" w:rsidRPr="00D17099" w:rsidRDefault="00C234E2" w:rsidP="00B93FB6">
      <w:pPr>
        <w:pStyle w:val="Znaka"/>
        <w:widowControl/>
        <w:numPr>
          <w:ilvl w:val="0"/>
          <w:numId w:val="42"/>
        </w:numPr>
        <w:spacing w:after="120"/>
        <w:jc w:val="both"/>
        <w:rPr>
          <w:rFonts w:cs="Arial"/>
          <w:color w:val="auto"/>
          <w:sz w:val="20"/>
        </w:rPr>
      </w:pPr>
      <w:r w:rsidRPr="00D17099">
        <w:rPr>
          <w:rFonts w:cs="Arial"/>
          <w:color w:val="auto"/>
          <w:sz w:val="20"/>
        </w:rPr>
        <w:t>………….</w:t>
      </w:r>
    </w:p>
    <w:p w14:paraId="76A12549" w14:textId="77777777" w:rsidR="00C234E2" w:rsidRPr="00D17099" w:rsidRDefault="00C234E2" w:rsidP="00B93FB6">
      <w:pPr>
        <w:pStyle w:val="Znaka"/>
        <w:widowControl/>
        <w:numPr>
          <w:ilvl w:val="0"/>
          <w:numId w:val="42"/>
        </w:numPr>
        <w:spacing w:after="120"/>
        <w:jc w:val="both"/>
        <w:rPr>
          <w:rFonts w:cs="Arial"/>
          <w:color w:val="auto"/>
          <w:sz w:val="20"/>
        </w:rPr>
      </w:pPr>
      <w:r w:rsidRPr="00D17099">
        <w:rPr>
          <w:rFonts w:cs="Arial"/>
          <w:color w:val="auto"/>
          <w:sz w:val="20"/>
        </w:rPr>
        <w:t>………….</w:t>
      </w:r>
    </w:p>
    <w:p w14:paraId="384368AD" w14:textId="77777777" w:rsidR="00C234E2" w:rsidRPr="00D17099" w:rsidRDefault="00C234E2" w:rsidP="00B93FB6">
      <w:pPr>
        <w:pStyle w:val="Odstavecseseznamem"/>
        <w:numPr>
          <w:ilvl w:val="0"/>
          <w:numId w:val="40"/>
        </w:numPr>
        <w:spacing w:after="120"/>
        <w:contextualSpacing w:val="0"/>
        <w:jc w:val="both"/>
        <w:rPr>
          <w:rFonts w:ascii="Arial" w:hAnsi="Arial" w:cs="Arial"/>
        </w:rPr>
      </w:pPr>
      <w:r w:rsidRPr="00D17099">
        <w:rPr>
          <w:rFonts w:ascii="Arial" w:hAnsi="Arial" w:cs="Arial"/>
        </w:rPr>
        <w:t>Oprávněné osoby objednatele ve věcech autorského dozoru:</w:t>
      </w:r>
    </w:p>
    <w:p w14:paraId="0D138A6B" w14:textId="77777777" w:rsidR="00C234E2" w:rsidRPr="00D17099" w:rsidRDefault="00C234E2" w:rsidP="00B93FB6">
      <w:pPr>
        <w:pStyle w:val="Znaka"/>
        <w:widowControl/>
        <w:numPr>
          <w:ilvl w:val="0"/>
          <w:numId w:val="43"/>
        </w:numPr>
        <w:spacing w:after="120"/>
        <w:jc w:val="both"/>
        <w:rPr>
          <w:rFonts w:cs="Arial"/>
          <w:color w:val="auto"/>
          <w:sz w:val="20"/>
        </w:rPr>
      </w:pPr>
      <w:r w:rsidRPr="00D17099">
        <w:rPr>
          <w:rFonts w:cs="Arial"/>
          <w:color w:val="auto"/>
          <w:sz w:val="20"/>
        </w:rPr>
        <w:t>………….</w:t>
      </w:r>
    </w:p>
    <w:p w14:paraId="41B1EEFB" w14:textId="77777777" w:rsidR="00C234E2" w:rsidRPr="00D17099" w:rsidRDefault="00C234E2" w:rsidP="00B93FB6">
      <w:pPr>
        <w:pStyle w:val="Znaka"/>
        <w:widowControl/>
        <w:numPr>
          <w:ilvl w:val="0"/>
          <w:numId w:val="43"/>
        </w:numPr>
        <w:spacing w:after="120"/>
        <w:jc w:val="both"/>
        <w:rPr>
          <w:rFonts w:cs="Arial"/>
          <w:color w:val="auto"/>
          <w:sz w:val="20"/>
        </w:rPr>
      </w:pPr>
      <w:r w:rsidRPr="00D17099">
        <w:rPr>
          <w:rFonts w:cs="Arial"/>
          <w:color w:val="auto"/>
          <w:sz w:val="20"/>
        </w:rPr>
        <w:t>………….</w:t>
      </w:r>
    </w:p>
    <w:p w14:paraId="7E1AA97A" w14:textId="77777777" w:rsidR="00C234E2" w:rsidRPr="00D17099" w:rsidRDefault="00C234E2" w:rsidP="00B93FB6">
      <w:pPr>
        <w:pStyle w:val="Odstavecseseznamem"/>
        <w:numPr>
          <w:ilvl w:val="0"/>
          <w:numId w:val="40"/>
        </w:numPr>
        <w:spacing w:after="120"/>
        <w:contextualSpacing w:val="0"/>
        <w:jc w:val="both"/>
        <w:rPr>
          <w:rFonts w:ascii="Arial" w:hAnsi="Arial" w:cs="Arial"/>
        </w:rPr>
      </w:pPr>
      <w:r w:rsidRPr="00D17099">
        <w:rPr>
          <w:rFonts w:ascii="Arial" w:hAnsi="Arial" w:cs="Arial"/>
        </w:rPr>
        <w:t>Oprávněné osoby objednatele se všeobecnou působností:</w:t>
      </w:r>
    </w:p>
    <w:p w14:paraId="5FE4A85A" w14:textId="77777777" w:rsidR="00C234E2" w:rsidRPr="00D17099" w:rsidRDefault="00C234E2" w:rsidP="00B93FB6">
      <w:pPr>
        <w:pStyle w:val="Znaka"/>
        <w:widowControl/>
        <w:numPr>
          <w:ilvl w:val="0"/>
          <w:numId w:val="44"/>
        </w:numPr>
        <w:spacing w:after="120"/>
        <w:jc w:val="both"/>
        <w:rPr>
          <w:rFonts w:cs="Arial"/>
          <w:color w:val="auto"/>
          <w:sz w:val="20"/>
        </w:rPr>
      </w:pPr>
      <w:r w:rsidRPr="00D17099">
        <w:rPr>
          <w:rFonts w:cs="Arial"/>
          <w:color w:val="auto"/>
          <w:sz w:val="20"/>
        </w:rPr>
        <w:t>………….</w:t>
      </w:r>
    </w:p>
    <w:p w14:paraId="621B686C" w14:textId="77777777" w:rsidR="00C234E2" w:rsidRPr="00D17099" w:rsidRDefault="00C234E2" w:rsidP="00B93FB6">
      <w:pPr>
        <w:pStyle w:val="Znaka"/>
        <w:widowControl/>
        <w:numPr>
          <w:ilvl w:val="0"/>
          <w:numId w:val="44"/>
        </w:numPr>
        <w:spacing w:after="120"/>
        <w:jc w:val="both"/>
        <w:rPr>
          <w:rFonts w:cs="Arial"/>
          <w:color w:val="auto"/>
          <w:sz w:val="20"/>
        </w:rPr>
      </w:pPr>
      <w:r w:rsidRPr="00D17099">
        <w:rPr>
          <w:rFonts w:cs="Arial"/>
          <w:color w:val="auto"/>
          <w:sz w:val="20"/>
        </w:rPr>
        <w:t>………….</w:t>
      </w:r>
    </w:p>
    <w:p w14:paraId="5081EE5F" w14:textId="77777777" w:rsidR="00C234E2" w:rsidRPr="00465A21" w:rsidRDefault="00C234E2" w:rsidP="00C234E2">
      <w:pPr>
        <w:pStyle w:val="BodyText21"/>
        <w:widowControl/>
        <w:rPr>
          <w:snapToGrid/>
        </w:rPr>
      </w:pPr>
    </w:p>
    <w:p w14:paraId="23A28503" w14:textId="77777777" w:rsidR="00C234E2" w:rsidRPr="00D17099" w:rsidRDefault="00C234E2" w:rsidP="00B93FB6">
      <w:pPr>
        <w:pStyle w:val="Odstavecseseznamem"/>
        <w:numPr>
          <w:ilvl w:val="0"/>
          <w:numId w:val="40"/>
        </w:numPr>
        <w:spacing w:after="120"/>
        <w:contextualSpacing w:val="0"/>
        <w:jc w:val="both"/>
        <w:rPr>
          <w:rFonts w:ascii="Arial" w:hAnsi="Arial" w:cs="Arial"/>
        </w:rPr>
      </w:pPr>
      <w:r w:rsidRPr="00D17099">
        <w:rPr>
          <w:rFonts w:ascii="Arial" w:hAnsi="Arial" w:cs="Arial"/>
        </w:rPr>
        <w:t>Oprávněné osoby zhotovitele:</w:t>
      </w:r>
    </w:p>
    <w:p w14:paraId="2CD5770B" w14:textId="77777777" w:rsidR="00C234E2" w:rsidRPr="00D17099" w:rsidRDefault="00C234E2" w:rsidP="00B93FB6">
      <w:pPr>
        <w:pStyle w:val="Znaka"/>
        <w:widowControl/>
        <w:numPr>
          <w:ilvl w:val="0"/>
          <w:numId w:val="45"/>
        </w:numPr>
        <w:spacing w:after="120"/>
        <w:jc w:val="both"/>
        <w:rPr>
          <w:rFonts w:cs="Arial"/>
          <w:color w:val="auto"/>
          <w:sz w:val="20"/>
        </w:rPr>
      </w:pPr>
      <w:r w:rsidRPr="00D17099">
        <w:rPr>
          <w:rFonts w:cs="Arial"/>
          <w:color w:val="auto"/>
          <w:sz w:val="20"/>
        </w:rPr>
        <w:t>………….</w:t>
      </w:r>
    </w:p>
    <w:p w14:paraId="1444A842" w14:textId="77777777" w:rsidR="00C234E2" w:rsidRPr="00D17099" w:rsidRDefault="00C234E2" w:rsidP="00B93FB6">
      <w:pPr>
        <w:pStyle w:val="Znaka"/>
        <w:widowControl/>
        <w:numPr>
          <w:ilvl w:val="0"/>
          <w:numId w:val="45"/>
        </w:numPr>
        <w:spacing w:after="120"/>
        <w:jc w:val="both"/>
        <w:rPr>
          <w:rFonts w:cs="Arial"/>
          <w:color w:val="auto"/>
          <w:sz w:val="20"/>
        </w:rPr>
      </w:pPr>
      <w:r w:rsidRPr="00D17099">
        <w:rPr>
          <w:rFonts w:cs="Arial"/>
          <w:color w:val="auto"/>
          <w:sz w:val="20"/>
        </w:rPr>
        <w:t>………….</w:t>
      </w:r>
    </w:p>
    <w:p w14:paraId="623586AD" w14:textId="77777777" w:rsidR="00C234E2" w:rsidRDefault="00C234E2" w:rsidP="00C234E2">
      <w:pPr>
        <w:pStyle w:val="Normlnodsazen1"/>
        <w:spacing w:after="120"/>
        <w:ind w:left="1434"/>
        <w:jc w:val="both"/>
        <w:rPr>
          <w:rFonts w:ascii="Arial" w:hAnsi="Arial" w:cs="Arial"/>
          <w:sz w:val="20"/>
        </w:rPr>
      </w:pPr>
    </w:p>
    <w:p w14:paraId="5BA44B1D" w14:textId="77777777" w:rsidR="00D17099" w:rsidRPr="00D17099" w:rsidRDefault="00D17099" w:rsidP="00B93FB6">
      <w:pPr>
        <w:pStyle w:val="BodyText21"/>
        <w:widowControl/>
        <w:numPr>
          <w:ilvl w:val="0"/>
          <w:numId w:val="16"/>
        </w:numPr>
        <w:spacing w:after="120" w:line="276" w:lineRule="auto"/>
        <w:jc w:val="center"/>
        <w:rPr>
          <w:rFonts w:ascii="Arial" w:hAnsi="Arial" w:cs="Arial"/>
          <w:b/>
          <w:sz w:val="20"/>
        </w:rPr>
      </w:pPr>
      <w:r w:rsidRPr="00D17099">
        <w:rPr>
          <w:rFonts w:ascii="Arial" w:hAnsi="Arial" w:cs="Arial"/>
          <w:b/>
          <w:sz w:val="20"/>
        </w:rPr>
        <w:t>Společná ustanovení</w:t>
      </w:r>
    </w:p>
    <w:p w14:paraId="36E9EA96" w14:textId="77777777"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Pokud není v předchozích částech smlouvy uvedeno něco jiného, vztahují se na ně příslušné články společných ustanovení smlouvy.</w:t>
      </w:r>
    </w:p>
    <w:p w14:paraId="43467E1E" w14:textId="77777777"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50B691E1" w14:textId="443CFEAD" w:rsidR="00D17099" w:rsidRPr="00D17099" w:rsidRDefault="00D17099" w:rsidP="00B93FB6">
      <w:pPr>
        <w:pStyle w:val="Odstavecseseznamem"/>
        <w:numPr>
          <w:ilvl w:val="0"/>
          <w:numId w:val="4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14:paraId="3BD3271F" w14:textId="2FAAEEBC"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14:paraId="7B5101DA" w14:textId="64109652"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podpisy oprávněných zástupců obou smluvních stran musí být umístěny na jedné listině. Změna formy uzavírání dodatků musí být provedena formou písemného dodatku.</w:t>
      </w:r>
    </w:p>
    <w:p w14:paraId="6DC101BA" w14:textId="77777777"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t>Objednatel nepřipouští odchylky od návrhu smlouvy.</w:t>
      </w:r>
    </w:p>
    <w:p w14:paraId="713C6281" w14:textId="77777777" w:rsidR="00D17099" w:rsidRPr="00D17099" w:rsidRDefault="00D17099" w:rsidP="00B93FB6">
      <w:pPr>
        <w:pStyle w:val="Odstavecseseznamem"/>
        <w:numPr>
          <w:ilvl w:val="0"/>
          <w:numId w:val="46"/>
        </w:numPr>
        <w:spacing w:after="120"/>
        <w:contextualSpacing w:val="0"/>
        <w:jc w:val="both"/>
        <w:rPr>
          <w:rFonts w:ascii="Arial" w:hAnsi="Arial" w:cs="Arial"/>
        </w:rPr>
      </w:pPr>
      <w:r w:rsidRPr="00D17099">
        <w:rPr>
          <w:rFonts w:ascii="Arial" w:hAnsi="Arial" w:cs="Arial"/>
        </w:rPr>
        <w:lastRenderedPageBreak/>
        <w:t>Smluvní strany se ve smyslu ustanovení § 630 odst. 1 zákona č. 89/2012 Sb., občanský zákoník, dohodly, že promlčecí doby všech závazků ze smlouvy některému z účastníků se prodlužují na dobu patnácti let.</w:t>
      </w:r>
    </w:p>
    <w:p w14:paraId="349BE733" w14:textId="77777777" w:rsidR="00D17099" w:rsidRPr="00D17099" w:rsidRDefault="00D17099" w:rsidP="00D17099">
      <w:pPr>
        <w:pStyle w:val="Odstavecseseznamem"/>
        <w:spacing w:after="120"/>
        <w:ind w:left="624"/>
        <w:contextualSpacing w:val="0"/>
        <w:jc w:val="both"/>
        <w:rPr>
          <w:rFonts w:ascii="Arial" w:hAnsi="Arial" w:cs="Arial"/>
        </w:rPr>
      </w:pPr>
    </w:p>
    <w:p w14:paraId="5C015E93" w14:textId="0A6C9666" w:rsidR="00D17099" w:rsidRPr="00D17099" w:rsidRDefault="00D17099" w:rsidP="00B93FB6">
      <w:pPr>
        <w:pStyle w:val="BodyText21"/>
        <w:widowControl/>
        <w:numPr>
          <w:ilvl w:val="0"/>
          <w:numId w:val="16"/>
        </w:numPr>
        <w:spacing w:after="120" w:line="276" w:lineRule="auto"/>
        <w:jc w:val="center"/>
        <w:rPr>
          <w:rFonts w:ascii="Arial" w:hAnsi="Arial" w:cs="Arial"/>
          <w:b/>
          <w:sz w:val="20"/>
        </w:rPr>
      </w:pPr>
      <w:r w:rsidRPr="00D17099">
        <w:rPr>
          <w:rFonts w:ascii="Arial" w:hAnsi="Arial" w:cs="Arial"/>
          <w:b/>
          <w:sz w:val="20"/>
        </w:rPr>
        <w:t>Závěrečná ustanovení</w:t>
      </w:r>
    </w:p>
    <w:p w14:paraId="3B961F72" w14:textId="77777777" w:rsidR="00D17099" w:rsidRPr="00465A21" w:rsidRDefault="00D17099" w:rsidP="00D17099">
      <w:pPr>
        <w:pStyle w:val="Zkladntextodsazen3"/>
        <w:ind w:left="709" w:hanging="709"/>
      </w:pPr>
    </w:p>
    <w:p w14:paraId="0893C068" w14:textId="6E014035" w:rsidR="00CD361C" w:rsidRPr="00CD361C" w:rsidRDefault="00CD361C" w:rsidP="00B93FB6">
      <w:pPr>
        <w:pStyle w:val="Odstavecseseznamem"/>
        <w:numPr>
          <w:ilvl w:val="0"/>
          <w:numId w:val="47"/>
        </w:numPr>
        <w:spacing w:after="120"/>
        <w:contextualSpacing w:val="0"/>
        <w:jc w:val="both"/>
        <w:rPr>
          <w:rFonts w:ascii="Arial" w:hAnsi="Arial" w:cs="Arial"/>
        </w:rPr>
      </w:pPr>
      <w:r w:rsidRPr="00CD361C">
        <w:rPr>
          <w:rFonts w:ascii="Arial" w:hAnsi="Arial" w:cs="Arial"/>
        </w:rPr>
        <w:t>Tato smlouva obsahuje úplnou dohodu smluvních stran ve věci předmětu této smlouvy a nahrazuje veškeré ostatní písemné či ústní dohody učiněné</w:t>
      </w:r>
      <w:r>
        <w:rPr>
          <w:rFonts w:ascii="Arial" w:hAnsi="Arial" w:cs="Arial"/>
        </w:rPr>
        <w:t xml:space="preserve"> ve věci předmětu této smlouvy.</w:t>
      </w:r>
    </w:p>
    <w:p w14:paraId="38B591FC" w14:textId="7205138F" w:rsidR="00CD361C" w:rsidRPr="00CD361C" w:rsidRDefault="00CD361C" w:rsidP="00B93FB6">
      <w:pPr>
        <w:pStyle w:val="Odstavecseseznamem"/>
        <w:numPr>
          <w:ilvl w:val="0"/>
          <w:numId w:val="47"/>
        </w:numPr>
        <w:spacing w:after="120"/>
        <w:contextualSpacing w:val="0"/>
        <w:jc w:val="both"/>
        <w:rPr>
          <w:rFonts w:ascii="Arial" w:hAnsi="Arial" w:cs="Arial"/>
        </w:rPr>
      </w:pPr>
      <w:r w:rsidRPr="00CD361C">
        <w:rPr>
          <w:rFonts w:ascii="Arial" w:hAnsi="Arial" w:cs="Arial"/>
        </w:rPr>
        <w:t>Smlouva je vyhotovena ve čtyřech stejnopisech, z nichž každá smluvní strana obdrží po dvou stejnopisech smlouvy. Každý stejnopis smlouvy má právní sílu originálu.</w:t>
      </w:r>
    </w:p>
    <w:p w14:paraId="4034F77A" w14:textId="25EAAD8A" w:rsidR="00CD361C" w:rsidRPr="00CD361C" w:rsidRDefault="00CD361C" w:rsidP="00B93FB6">
      <w:pPr>
        <w:pStyle w:val="Odstavecseseznamem"/>
        <w:numPr>
          <w:ilvl w:val="0"/>
          <w:numId w:val="47"/>
        </w:numPr>
        <w:spacing w:after="120"/>
        <w:contextualSpacing w:val="0"/>
        <w:jc w:val="both"/>
        <w:rPr>
          <w:rFonts w:ascii="Arial" w:hAnsi="Arial" w:cs="Arial"/>
        </w:rPr>
      </w:pPr>
      <w:r w:rsidRPr="00CD361C">
        <w:rPr>
          <w:rFonts w:ascii="Arial" w:hAnsi="Arial" w:cs="Arial"/>
        </w:rPr>
        <w:t xml:space="preserve"> Nedílnou součást této smlouvy tvoří tyto přílohy: </w:t>
      </w:r>
    </w:p>
    <w:p w14:paraId="4B06C94E" w14:textId="210073D5" w:rsidR="00CD361C" w:rsidRPr="00CD361C" w:rsidRDefault="00CD361C" w:rsidP="00E97EC7">
      <w:pPr>
        <w:pStyle w:val="Odstavecseseznamem"/>
        <w:spacing w:after="120"/>
        <w:ind w:left="1134"/>
        <w:contextualSpacing w:val="0"/>
        <w:jc w:val="both"/>
        <w:rPr>
          <w:rFonts w:ascii="Arial" w:hAnsi="Arial" w:cs="Arial"/>
        </w:rPr>
      </w:pPr>
      <w:r w:rsidRPr="00CD361C">
        <w:rPr>
          <w:rFonts w:ascii="Arial" w:hAnsi="Arial" w:cs="Arial"/>
        </w:rPr>
        <w:t xml:space="preserve">Příloha č. 1: </w:t>
      </w:r>
      <w:r w:rsidR="004D17C1">
        <w:rPr>
          <w:rFonts w:ascii="Arial" w:hAnsi="Arial" w:cs="Arial"/>
        </w:rPr>
        <w:t>Stavební povolení</w:t>
      </w:r>
    </w:p>
    <w:p w14:paraId="276F6A5B" w14:textId="71BAC337" w:rsidR="00CD361C" w:rsidRDefault="00CD361C" w:rsidP="00E97EC7">
      <w:pPr>
        <w:pStyle w:val="Odstavecseseznamem"/>
        <w:spacing w:after="120"/>
        <w:ind w:left="1134"/>
        <w:contextualSpacing w:val="0"/>
        <w:jc w:val="both"/>
        <w:rPr>
          <w:rFonts w:ascii="Arial" w:hAnsi="Arial" w:cs="Arial"/>
        </w:rPr>
      </w:pPr>
      <w:r>
        <w:rPr>
          <w:rFonts w:ascii="Arial" w:hAnsi="Arial" w:cs="Arial"/>
        </w:rPr>
        <w:t>Externí přílohy – uloženo u objednatele:</w:t>
      </w:r>
    </w:p>
    <w:p w14:paraId="44A6246B" w14:textId="24DFF74A" w:rsidR="00CD361C" w:rsidRDefault="00CD361C" w:rsidP="00E97EC7">
      <w:pPr>
        <w:pStyle w:val="Odstavecseseznamem"/>
        <w:numPr>
          <w:ilvl w:val="0"/>
          <w:numId w:val="48"/>
        </w:numPr>
        <w:spacing w:after="120"/>
        <w:ind w:left="1843"/>
        <w:contextualSpacing w:val="0"/>
        <w:jc w:val="both"/>
        <w:rPr>
          <w:rFonts w:ascii="Arial" w:hAnsi="Arial" w:cs="Arial"/>
        </w:rPr>
      </w:pPr>
      <w:r w:rsidRPr="00CD361C">
        <w:rPr>
          <w:rFonts w:ascii="Arial" w:hAnsi="Arial" w:cs="Arial"/>
        </w:rPr>
        <w:t xml:space="preserve">Nabídka zhotovitele </w:t>
      </w:r>
    </w:p>
    <w:p w14:paraId="6CB96513" w14:textId="12BAD768" w:rsidR="00CD361C" w:rsidRPr="00CD361C" w:rsidRDefault="00CD361C" w:rsidP="00E97EC7">
      <w:pPr>
        <w:pStyle w:val="Odstavecseseznamem"/>
        <w:numPr>
          <w:ilvl w:val="0"/>
          <w:numId w:val="49"/>
        </w:numPr>
        <w:spacing w:after="120"/>
        <w:ind w:left="1843"/>
        <w:contextualSpacing w:val="0"/>
        <w:jc w:val="both"/>
        <w:rPr>
          <w:rFonts w:ascii="Arial" w:hAnsi="Arial" w:cs="Arial"/>
        </w:rPr>
      </w:pPr>
      <w:r w:rsidRPr="00CD361C">
        <w:rPr>
          <w:rFonts w:ascii="Arial" w:hAnsi="Arial" w:cs="Arial"/>
        </w:rPr>
        <w:t xml:space="preserve">Zadávací dokumentace na veřejnou zakázku  </w:t>
      </w:r>
    </w:p>
    <w:p w14:paraId="590B6B76" w14:textId="023D2665" w:rsidR="00CD361C" w:rsidRPr="00CD361C" w:rsidRDefault="00CD361C" w:rsidP="00B93FB6">
      <w:pPr>
        <w:pStyle w:val="Odstavecseseznamem"/>
        <w:numPr>
          <w:ilvl w:val="0"/>
          <w:numId w:val="47"/>
        </w:numPr>
        <w:spacing w:after="120"/>
        <w:contextualSpacing w:val="0"/>
        <w:jc w:val="both"/>
        <w:rPr>
          <w:rFonts w:ascii="Arial" w:hAnsi="Arial" w:cs="Arial"/>
        </w:rPr>
      </w:pPr>
      <w:r w:rsidRPr="00CD361C">
        <w:rPr>
          <w:rFonts w:ascii="Arial" w:hAnsi="Arial" w:cs="Arial"/>
        </w:rPr>
        <w:t xml:space="preserve">Smluvní strany se dohodly, že uveřejnění smlouvy v </w:t>
      </w:r>
      <w:r w:rsidR="007E3C84">
        <w:rPr>
          <w:rFonts w:ascii="Arial" w:hAnsi="Arial" w:cs="Arial"/>
        </w:rPr>
        <w:t>R</w:t>
      </w:r>
      <w:r w:rsidRPr="00CD361C">
        <w:rPr>
          <w:rFonts w:ascii="Arial" w:hAnsi="Arial" w:cs="Arial"/>
        </w:rPr>
        <w:t xml:space="preserve">egistru smluv provede  objednatel, kontakt </w:t>
      </w:r>
      <w:r w:rsidR="007E3C84">
        <w:rPr>
          <w:rFonts w:ascii="Arial" w:hAnsi="Arial" w:cs="Arial"/>
        </w:rPr>
        <w:t>pro</w:t>
      </w:r>
      <w:r w:rsidRPr="00CD361C">
        <w:rPr>
          <w:rFonts w:ascii="Arial" w:hAnsi="Arial" w:cs="Arial"/>
        </w:rPr>
        <w:t xml:space="preserve"> doručení oznámení o vkladu </w:t>
      </w:r>
      <w:r w:rsidR="007E3C84">
        <w:rPr>
          <w:rFonts w:ascii="Arial" w:hAnsi="Arial" w:cs="Arial"/>
        </w:rPr>
        <w:t xml:space="preserve">druhé </w:t>
      </w:r>
      <w:r w:rsidRPr="00CD361C">
        <w:rPr>
          <w:rFonts w:ascii="Arial" w:hAnsi="Arial" w:cs="Arial"/>
        </w:rPr>
        <w:t xml:space="preserve">smluvní straně:…………. datová schránka:………..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26266DB4" w14:textId="77777777" w:rsidR="00CD361C" w:rsidRPr="00CD361C" w:rsidRDefault="00CD361C" w:rsidP="00B93FB6">
      <w:pPr>
        <w:pStyle w:val="Odstavecseseznamem"/>
        <w:numPr>
          <w:ilvl w:val="0"/>
          <w:numId w:val="47"/>
        </w:numPr>
        <w:spacing w:after="120"/>
        <w:contextualSpacing w:val="0"/>
        <w:jc w:val="both"/>
        <w:rPr>
          <w:rFonts w:ascii="Arial" w:hAnsi="Arial" w:cs="Arial"/>
        </w:rPr>
      </w:pPr>
      <w:r w:rsidRPr="00CD3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0398B23F" w14:textId="77777777" w:rsidR="00CD361C" w:rsidRPr="00CD361C" w:rsidRDefault="00CD361C" w:rsidP="00B93FB6">
      <w:pPr>
        <w:pStyle w:val="Odstavecseseznamem"/>
        <w:numPr>
          <w:ilvl w:val="0"/>
          <w:numId w:val="47"/>
        </w:numPr>
        <w:spacing w:after="120"/>
        <w:contextualSpacing w:val="0"/>
        <w:jc w:val="both"/>
        <w:rPr>
          <w:rFonts w:ascii="Arial" w:hAnsi="Arial" w:cs="Arial"/>
        </w:rPr>
      </w:pPr>
      <w:r w:rsidRPr="00CD3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17FD9AC" w14:textId="12EA7B58" w:rsidR="00D17099" w:rsidRPr="00465A21" w:rsidRDefault="00D17099" w:rsidP="00CD361C">
      <w:pPr>
        <w:ind w:left="624"/>
        <w:jc w:val="both"/>
        <w:rPr>
          <w:sz w:val="22"/>
          <w:lang w:eastAsia="x-none"/>
        </w:rPr>
      </w:pPr>
    </w:p>
    <w:p w14:paraId="60CE74DF" w14:textId="77777777" w:rsidR="00D17099" w:rsidRDefault="00D17099" w:rsidP="00D17099">
      <w:pPr>
        <w:jc w:val="both"/>
        <w:rPr>
          <w:sz w:val="22"/>
        </w:rPr>
      </w:pPr>
    </w:p>
    <w:p w14:paraId="6B668399" w14:textId="218E1EEB" w:rsidR="00D17099" w:rsidRDefault="00D17099" w:rsidP="00D17099">
      <w:pPr>
        <w:jc w:val="both"/>
        <w:rPr>
          <w:sz w:val="22"/>
        </w:rPr>
      </w:pPr>
    </w:p>
    <w:p w14:paraId="6444DDE2" w14:textId="77777777" w:rsidR="00A447B9" w:rsidRDefault="00A447B9" w:rsidP="00D17099">
      <w:pPr>
        <w:jc w:val="both"/>
        <w:rPr>
          <w:sz w:val="22"/>
        </w:rPr>
      </w:pPr>
    </w:p>
    <w:p w14:paraId="56D376B2" w14:textId="77777777" w:rsidR="00D17099" w:rsidRPr="00465A21" w:rsidRDefault="00D17099" w:rsidP="00D17099">
      <w:pPr>
        <w:jc w:val="both"/>
        <w:rPr>
          <w:sz w:val="22"/>
        </w:rPr>
      </w:pPr>
    </w:p>
    <w:p w14:paraId="097D7D15" w14:textId="77777777" w:rsidR="00D17099" w:rsidRDefault="00D17099" w:rsidP="00D17099">
      <w:pPr>
        <w:jc w:val="both"/>
        <w:rPr>
          <w:sz w:val="22"/>
        </w:rPr>
      </w:pPr>
    </w:p>
    <w:p w14:paraId="2E34501E" w14:textId="0120AC7C" w:rsidR="00D17099" w:rsidRPr="000E4CD3" w:rsidRDefault="00A447B9" w:rsidP="00D17099">
      <w:pPr>
        <w:jc w:val="both"/>
        <w:rPr>
          <w:rFonts w:ascii="Arial" w:hAnsi="Arial" w:cs="Arial"/>
          <w:b/>
        </w:rPr>
      </w:pPr>
      <w:r>
        <w:rPr>
          <w:rFonts w:ascii="Arial" w:hAnsi="Arial" w:cs="Arial"/>
        </w:rPr>
        <w:t xml:space="preserve">V </w:t>
      </w:r>
      <w:r w:rsidR="00C16EED">
        <w:rPr>
          <w:rFonts w:ascii="Arial" w:hAnsi="Arial" w:cs="Arial"/>
        </w:rPr>
        <w:t>…………………….</w:t>
      </w:r>
      <w:r w:rsidR="00D17099" w:rsidRPr="000E4CD3">
        <w:rPr>
          <w:rFonts w:ascii="Arial" w:hAnsi="Arial" w:cs="Arial"/>
        </w:rPr>
        <w:t xml:space="preserve"> dne ………</w:t>
      </w:r>
      <w:r>
        <w:rPr>
          <w:rFonts w:ascii="Arial" w:hAnsi="Arial" w:cs="Arial"/>
        </w:rPr>
        <w:t>…..</w:t>
      </w:r>
      <w:r>
        <w:rPr>
          <w:rFonts w:ascii="Arial" w:hAnsi="Arial" w:cs="Arial"/>
        </w:rPr>
        <w:tab/>
      </w:r>
      <w:r>
        <w:rPr>
          <w:rFonts w:ascii="Arial" w:hAnsi="Arial" w:cs="Arial"/>
        </w:rPr>
        <w:tab/>
      </w:r>
      <w:r>
        <w:rPr>
          <w:rFonts w:ascii="Arial" w:hAnsi="Arial" w:cs="Arial"/>
        </w:rPr>
        <w:tab/>
        <w:t>V …………………… dne …………..</w:t>
      </w:r>
    </w:p>
    <w:p w14:paraId="27F25F4C" w14:textId="77777777" w:rsidR="00D17099" w:rsidRPr="000E4CD3" w:rsidRDefault="00D17099" w:rsidP="00D17099">
      <w:pPr>
        <w:jc w:val="both"/>
        <w:rPr>
          <w:rFonts w:ascii="Arial" w:hAnsi="Arial" w:cs="Arial"/>
          <w:b/>
        </w:rPr>
      </w:pPr>
    </w:p>
    <w:p w14:paraId="183EBCA1" w14:textId="77777777" w:rsidR="00D17099" w:rsidRPr="000E4CD3" w:rsidRDefault="00D17099" w:rsidP="00D17099">
      <w:pPr>
        <w:jc w:val="both"/>
        <w:rPr>
          <w:rFonts w:ascii="Arial" w:hAnsi="Arial" w:cs="Arial"/>
          <w:b/>
        </w:rPr>
      </w:pPr>
    </w:p>
    <w:p w14:paraId="39D7340C" w14:textId="77777777" w:rsidR="00D17099" w:rsidRPr="000E4CD3" w:rsidRDefault="00D17099" w:rsidP="00D17099">
      <w:pPr>
        <w:pStyle w:val="BodyText21"/>
        <w:widowControl/>
        <w:rPr>
          <w:rFonts w:ascii="Arial" w:hAnsi="Arial" w:cs="Arial"/>
          <w:snapToGrid/>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____________________________________</w:t>
      </w:r>
    </w:p>
    <w:p w14:paraId="0FF475BF" w14:textId="77777777" w:rsidR="00D17099" w:rsidRPr="000E4CD3" w:rsidRDefault="00D17099" w:rsidP="00D17099">
      <w:pPr>
        <w:pStyle w:val="Nadpis1"/>
        <w:rPr>
          <w:rFonts w:ascii="Arial" w:hAnsi="Arial" w:cs="Arial"/>
          <w:sz w:val="20"/>
        </w:rPr>
      </w:pP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3055DB82" w14:textId="77777777" w:rsidR="00D17099" w:rsidRPr="000E4CD3" w:rsidRDefault="00D17099" w:rsidP="00D17099">
      <w:pPr>
        <w:rPr>
          <w:rFonts w:ascii="Arial" w:hAnsi="Arial" w:cs="Arial"/>
        </w:rPr>
      </w:pPr>
      <w:r w:rsidRPr="000E4CD3">
        <w:rPr>
          <w:rFonts w:ascii="Arial" w:hAnsi="Arial" w:cs="Arial"/>
        </w:rPr>
        <w:t xml:space="preserve">                       objednatel                                                                           zhotovitel</w:t>
      </w:r>
    </w:p>
    <w:p w14:paraId="0E613B26" w14:textId="4326E8F6" w:rsidR="00C234E2" w:rsidRDefault="00C234E2" w:rsidP="00C234E2">
      <w:pPr>
        <w:pStyle w:val="Normlnodsazen1"/>
        <w:spacing w:after="120"/>
        <w:ind w:left="1434"/>
        <w:jc w:val="both"/>
        <w:rPr>
          <w:rFonts w:ascii="Arial" w:hAnsi="Arial" w:cs="Arial"/>
          <w:sz w:val="20"/>
        </w:rPr>
      </w:pPr>
    </w:p>
    <w:sectPr w:rsidR="00C234E2">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iosgová Kateřina" w:date="2018-06-13T13:30:00Z" w:initials="MK">
    <w:p w14:paraId="43C5943E" w14:textId="10648202" w:rsidR="00A45199" w:rsidRDefault="00A45199">
      <w:pPr>
        <w:pStyle w:val="Textkomente"/>
      </w:pPr>
      <w:r>
        <w:rPr>
          <w:rStyle w:val="Odkaznakoment"/>
        </w:rPr>
        <w:annotationRef/>
      </w:r>
      <w:r>
        <w:t>VYMAZAT!!!</w:t>
      </w:r>
    </w:p>
  </w:comment>
  <w:comment w:id="1" w:author="Miosgová Kateřina" w:date="2018-06-05T08:33:00Z" w:initials="MK">
    <w:p w14:paraId="304102B4" w14:textId="77777777" w:rsidR="00A45199" w:rsidRDefault="00A45199">
      <w:pPr>
        <w:pStyle w:val="Textkomente"/>
      </w:pPr>
      <w:r>
        <w:rPr>
          <w:rStyle w:val="Odkaznakoment"/>
        </w:rPr>
        <w:annotationRef/>
      </w:r>
      <w:r>
        <w:t>Doplnit název stavby</w:t>
      </w:r>
    </w:p>
  </w:comment>
  <w:comment w:id="2" w:author="Miosgová Kateřina" w:date="2018-06-05T08:38:00Z" w:initials="MK">
    <w:p w14:paraId="49118CEE" w14:textId="77777777" w:rsidR="00A45199" w:rsidRDefault="00A45199">
      <w:pPr>
        <w:pStyle w:val="Textkomente"/>
      </w:pPr>
      <w:r>
        <w:rPr>
          <w:rStyle w:val="Odkaznakoment"/>
        </w:rPr>
        <w:annotationRef/>
      </w:r>
      <w:r>
        <w:t>Doplnit název veřejné zakázky</w:t>
      </w:r>
    </w:p>
  </w:comment>
  <w:comment w:id="3" w:author="Miosgová Kateřina" w:date="2018-06-05T08:39:00Z" w:initials="MK">
    <w:p w14:paraId="4158629F" w14:textId="77777777" w:rsidR="00A45199" w:rsidRDefault="00A45199">
      <w:pPr>
        <w:pStyle w:val="Textkomente"/>
      </w:pPr>
      <w:r>
        <w:rPr>
          <w:rStyle w:val="Odkaznakoment"/>
        </w:rPr>
        <w:annotationRef/>
      </w:r>
      <w:r>
        <w:t>Doplnit typ zakázky -  nadlimitní, podlimitní, malého rozsahu</w:t>
      </w:r>
    </w:p>
  </w:comment>
  <w:comment w:id="4" w:author="Miosgová Kateřina" w:date="2018-06-05T08:40:00Z" w:initials="MK">
    <w:p w14:paraId="76CC57A2" w14:textId="6E9914D1" w:rsidR="00A45199" w:rsidRDefault="00A45199">
      <w:pPr>
        <w:pStyle w:val="Textkomente"/>
      </w:pPr>
      <w:r>
        <w:rPr>
          <w:rStyle w:val="Odkaznakoment"/>
        </w:rPr>
        <w:annotationRef/>
      </w:r>
      <w:r>
        <w:t>Doplnit formu VZ – otevřené řízení, zjednodušené podlimitní řízení apod.</w:t>
      </w:r>
    </w:p>
  </w:comment>
  <w:comment w:id="5" w:author="Miosgová Kateřina" w:date="2018-06-05T09:11:00Z" w:initials="MK">
    <w:p w14:paraId="184AD4F2" w14:textId="77777777" w:rsidR="00A45199" w:rsidRDefault="00A45199">
      <w:pPr>
        <w:pStyle w:val="Textkomente"/>
      </w:pPr>
      <w:r>
        <w:rPr>
          <w:rStyle w:val="Odkaznakoment"/>
        </w:rPr>
        <w:annotationRef/>
      </w:r>
      <w:r>
        <w:t>Popis díla</w:t>
      </w:r>
    </w:p>
  </w:comment>
  <w:comment w:id="6" w:author="Miosgová Kateřina" w:date="2018-06-05T09:15:00Z" w:initials="MK">
    <w:p w14:paraId="09D7FB65" w14:textId="05792AEF" w:rsidR="00A45199" w:rsidRDefault="00A45199">
      <w:pPr>
        <w:pStyle w:val="Textkomente"/>
      </w:pPr>
      <w:r>
        <w:rPr>
          <w:rStyle w:val="Odkaznakoment"/>
        </w:rPr>
        <w:annotationRef/>
      </w:r>
      <w:r>
        <w:t>Specifikovat projektovou dokumentaci – přesný název, zhotovitel, datum vyhotovení</w:t>
      </w:r>
    </w:p>
  </w:comment>
  <w:comment w:id="7" w:author="Miosgová Kateřina" w:date="2018-06-05T09:20:00Z" w:initials="MK">
    <w:p w14:paraId="3DD3FD00" w14:textId="3F819B13" w:rsidR="00A45199" w:rsidRDefault="00A45199">
      <w:pPr>
        <w:pStyle w:val="Textkomente"/>
      </w:pPr>
      <w:r>
        <w:rPr>
          <w:rStyle w:val="Odkaznakoment"/>
        </w:rPr>
        <w:annotationRef/>
      </w:r>
      <w:r>
        <w:t>Název stavby</w:t>
      </w:r>
    </w:p>
  </w:comment>
  <w:comment w:id="9" w:author="Miosgová Kateřina" w:date="2018-06-05T09:50:00Z" w:initials="MK">
    <w:p w14:paraId="2193C68E" w14:textId="324CE62F" w:rsidR="00A45199" w:rsidRDefault="00A45199">
      <w:pPr>
        <w:pStyle w:val="Textkomente"/>
      </w:pPr>
      <w:r>
        <w:rPr>
          <w:rStyle w:val="Odkaznakoment"/>
        </w:rPr>
        <w:annotationRef/>
      </w:r>
      <w:r>
        <w:t xml:space="preserve">Zde je potřeba individuálně specifikovat činnosti, práce a dodávky konkrétní stavby </w:t>
      </w:r>
    </w:p>
  </w:comment>
  <w:comment w:id="10" w:author="Miosgová Kateřina" w:date="2018-06-13T13:59:00Z" w:initials="MK">
    <w:p w14:paraId="78F8459B" w14:textId="77777777" w:rsidR="00A45199" w:rsidRDefault="00A45199" w:rsidP="00520383">
      <w:pPr>
        <w:pStyle w:val="Textkomente"/>
      </w:pPr>
      <w:r>
        <w:rPr>
          <w:rStyle w:val="Odkaznakoment"/>
        </w:rPr>
        <w:annotationRef/>
      </w:r>
      <w:r>
        <w:t>Pokud nebude zhotoviteli předávána dokumentace k inženýrským sítím, odstavec vypustit.</w:t>
      </w:r>
    </w:p>
  </w:comment>
  <w:comment w:id="11" w:author="Miosgová Kateřina" w:date="2018-06-05T10:52:00Z" w:initials="MK">
    <w:p w14:paraId="0615C60F" w14:textId="269215E7" w:rsidR="00A45199" w:rsidRDefault="00A45199">
      <w:pPr>
        <w:pStyle w:val="Textkomente"/>
      </w:pPr>
      <w:r>
        <w:rPr>
          <w:rStyle w:val="Odkaznakoment"/>
        </w:rPr>
        <w:annotationRef/>
      </w:r>
      <w:r>
        <w:t>Vybrat dle podmínek zadávacího řízení, ostatní smazat.</w:t>
      </w:r>
    </w:p>
  </w:comment>
  <w:comment w:id="12" w:author="Miosgová Kateřina" w:date="2018-06-06T12:17:00Z" w:initials="MK">
    <w:p w14:paraId="5F18DFDA" w14:textId="567C98EA" w:rsidR="00A45199" w:rsidRDefault="00A45199">
      <w:pPr>
        <w:pStyle w:val="Textkomente"/>
      </w:pPr>
      <w:r>
        <w:rPr>
          <w:rStyle w:val="Odkaznakoment"/>
        </w:rPr>
        <w:annotationRef/>
      </w:r>
      <w:r>
        <w:t>U složitějších staveb zde uvést např. termíny pro zahájení a dokončení jednotlivých stavebních objektů apod.</w:t>
      </w:r>
    </w:p>
  </w:comment>
  <w:comment w:id="13" w:author="Miosgová Kateřina" w:date="2018-06-13T14:40:00Z" w:initials="MK">
    <w:p w14:paraId="241459E6" w14:textId="6B590633" w:rsidR="00A45199" w:rsidRDefault="00A45199">
      <w:pPr>
        <w:pStyle w:val="Textkomente"/>
      </w:pPr>
      <w:r>
        <w:rPr>
          <w:rStyle w:val="Odkaznakoment"/>
        </w:rPr>
        <w:annotationRef/>
      </w:r>
      <w:r>
        <w:t xml:space="preserve">V tomto bodu je potřeb vybrat jednu z variant úhrady – fakturace po etapách (podbarveno žlutě) nebo měsíční (podbarveno fialově). Druhou z variant prosím zcela vymažte. </w:t>
      </w:r>
      <w:r w:rsidRPr="00010B75">
        <w:rPr>
          <w:u w:val="single"/>
        </w:rPr>
        <w:t>Zrušte podbarvení</w:t>
      </w:r>
    </w:p>
  </w:comment>
  <w:comment w:id="14" w:author="Miosgová Kateřina" w:date="2018-06-13T14:36:00Z" w:initials="MK">
    <w:p w14:paraId="3B408FE5" w14:textId="54B0C172" w:rsidR="00A45199" w:rsidRPr="00010B75" w:rsidRDefault="00A45199">
      <w:pPr>
        <w:pStyle w:val="Textkomente"/>
        <w:rPr>
          <w:u w:val="single"/>
        </w:rPr>
      </w:pPr>
      <w:r>
        <w:rPr>
          <w:rStyle w:val="Odkaznakoment"/>
        </w:rPr>
        <w:annotationRef/>
      </w:r>
      <w:r w:rsidRPr="00010B75">
        <w:rPr>
          <w:u w:val="single"/>
        </w:rPr>
        <w:t>odstranit</w:t>
      </w:r>
    </w:p>
  </w:comment>
  <w:comment w:id="15" w:author="Miosgová Kateřina" w:date="2018-06-13T14:41:00Z" w:initials="MK">
    <w:p w14:paraId="5B3A85BD" w14:textId="063128C0" w:rsidR="00A45199" w:rsidRDefault="00A45199">
      <w:pPr>
        <w:pStyle w:val="Textkomente"/>
      </w:pPr>
      <w:r>
        <w:rPr>
          <w:rStyle w:val="Odkaznakoment"/>
        </w:rPr>
        <w:annotationRef/>
      </w:r>
      <w:r>
        <w:rPr>
          <w:rStyle w:val="Odkaznakoment"/>
        </w:rPr>
        <w:annotationRef/>
      </w:r>
      <w:r>
        <w:rPr>
          <w:rStyle w:val="Odkaznakoment"/>
        </w:rPr>
        <w:t>Pokud není zvláštní důvod pro fakturaci po etapách (např. podmínky dotace), doporučuji použít radši tuto variantu s měsíční fakturací.</w:t>
      </w:r>
    </w:p>
  </w:comment>
  <w:comment w:id="16" w:author="Miosgová Kateřina" w:date="2018-06-13T14:26:00Z" w:initials="MK">
    <w:p w14:paraId="6604382C" w14:textId="294175F5" w:rsidR="00A45199" w:rsidRDefault="00A45199">
      <w:pPr>
        <w:pStyle w:val="Textkomente"/>
      </w:pPr>
      <w:r>
        <w:rPr>
          <w:rStyle w:val="Odkaznakoment"/>
        </w:rPr>
        <w:annotationRef/>
      </w:r>
      <w:r>
        <w:t>Odstavec ponechat pouze v případě, že jde o dílo v obou režimech (např. stavba + vnitřní vybavení)</w:t>
      </w:r>
    </w:p>
  </w:comment>
  <w:comment w:id="17" w:author="Miosgová Kateřina" w:date="2018-06-11T13:15:00Z" w:initials="MK">
    <w:p w14:paraId="3D1A6852" w14:textId="389C8E60" w:rsidR="00A45199" w:rsidRDefault="00A45199">
      <w:pPr>
        <w:pStyle w:val="Textkomente"/>
      </w:pPr>
      <w:r>
        <w:rPr>
          <w:rStyle w:val="Odkaznakoment"/>
        </w:rPr>
        <w:annotationRef/>
      </w:r>
      <w:r>
        <w:t>Pouze pokud je objednatelem příspěvková organizace, v opačném případě odstavec vypustit</w:t>
      </w:r>
    </w:p>
  </w:comment>
  <w:comment w:id="18" w:author="Miosgová Kateřina" w:date="2018-06-07T11:49:00Z" w:initials="MK">
    <w:p w14:paraId="238BF063" w14:textId="0FE1AC1E" w:rsidR="00A45199" w:rsidRDefault="00A45199">
      <w:pPr>
        <w:pStyle w:val="Textkomente"/>
      </w:pPr>
      <w:r>
        <w:rPr>
          <w:rStyle w:val="Odkaznakoment"/>
        </w:rPr>
        <w:annotationRef/>
      </w:r>
      <w:r>
        <w:t>Pokud je stavba financována z dotací, doplnit název dotačního programu. V opačném případě celou odrážku smazat.</w:t>
      </w:r>
    </w:p>
  </w:comment>
  <w:comment w:id="19" w:author="Miosgová Kateřina" w:date="2018-07-11T13:33:00Z" w:initials="MK">
    <w:p w14:paraId="64FDFCFF" w14:textId="5F7DBCF5" w:rsidR="00A45199" w:rsidRDefault="00A45199">
      <w:pPr>
        <w:pStyle w:val="Textkomente"/>
      </w:pPr>
      <w:r>
        <w:rPr>
          <w:rStyle w:val="Odkaznakoment"/>
        </w:rPr>
        <w:annotationRef/>
      </w:r>
      <w:r>
        <w:t>jméno, příjmení, číslo autorizace</w:t>
      </w:r>
    </w:p>
  </w:comment>
  <w:comment w:id="20" w:author="Miosgová Kateřina" w:date="2018-06-07T13:13:00Z" w:initials="MK">
    <w:p w14:paraId="2C12645F" w14:textId="7B9327DE" w:rsidR="00A45199" w:rsidRDefault="00A45199">
      <w:pPr>
        <w:pStyle w:val="Textkomente"/>
      </w:pPr>
      <w:r>
        <w:rPr>
          <w:rStyle w:val="Odkaznakoment"/>
        </w:rPr>
        <w:annotationRef/>
      </w:r>
      <w:r>
        <w:t>V případě, že dílo není spolufinancováno z dotací, tuto větu vypustit</w:t>
      </w:r>
    </w:p>
    <w:p w14:paraId="627FB328" w14:textId="5FC5386C" w:rsidR="00A45199" w:rsidRDefault="00A45199">
      <w:pPr>
        <w:pStyle w:val="Textkomente"/>
      </w:pPr>
    </w:p>
  </w:comment>
  <w:comment w:id="21" w:author="Miosgová Kateřina" w:date="2018-06-07T14:09:00Z" w:initials="MK">
    <w:p w14:paraId="4EC8DCE4" w14:textId="70DE92E6" w:rsidR="00A45199" w:rsidRDefault="00A45199">
      <w:pPr>
        <w:pStyle w:val="Textkomente"/>
      </w:pPr>
      <w:r>
        <w:rPr>
          <w:rStyle w:val="Odkaznakoment"/>
        </w:rPr>
        <w:annotationRef/>
      </w:r>
      <w:r>
        <w:t>Upravit dle potřeb či požadavků dotačního programu.</w:t>
      </w:r>
    </w:p>
    <w:p w14:paraId="0EBA743B" w14:textId="07B3A759" w:rsidR="00A45199" w:rsidRDefault="00A45199">
      <w:pPr>
        <w:pStyle w:val="Textkomente"/>
      </w:pPr>
    </w:p>
  </w:comment>
  <w:comment w:id="22" w:author="Miosgová Kateřina" w:date="2018-06-08T09:59:00Z" w:initials="MK">
    <w:p w14:paraId="02795BA4" w14:textId="51E23FBF" w:rsidR="00A45199" w:rsidRDefault="00A45199">
      <w:pPr>
        <w:pStyle w:val="Textkomente"/>
      </w:pPr>
      <w:r>
        <w:rPr>
          <w:rStyle w:val="Odkaznakoment"/>
        </w:rPr>
        <w:annotationRef/>
      </w:r>
      <w:r>
        <w:t>Pokud součástí díla není dodávka technologií, tento odstavec vypustit</w:t>
      </w:r>
    </w:p>
  </w:comment>
  <w:comment w:id="23" w:author="Miosgová Kateřina" w:date="2018-06-08T10:01:00Z" w:initials="MK">
    <w:p w14:paraId="1648E67B" w14:textId="150725E0" w:rsidR="00A45199" w:rsidRDefault="00A45199">
      <w:pPr>
        <w:pStyle w:val="Textkomente"/>
      </w:pPr>
      <w:r>
        <w:rPr>
          <w:rStyle w:val="Odkaznakoment"/>
        </w:rPr>
        <w:annotationRef/>
      </w:r>
      <w:r>
        <w:t>tuto část věty vypustit pokud dílo nezahrnuje žádné zařízení interiéru či povrchové úpravy</w:t>
      </w:r>
    </w:p>
  </w:comment>
  <w:comment w:id="24" w:author="Miosgová Kateřina" w:date="2018-06-08T10:17:00Z" w:initials="MK">
    <w:p w14:paraId="5ACDFA94" w14:textId="56E732C8" w:rsidR="00A45199" w:rsidRDefault="00A45199">
      <w:pPr>
        <w:pStyle w:val="Textkomente"/>
      </w:pPr>
      <w:r>
        <w:rPr>
          <w:rStyle w:val="Odkaznakoment"/>
        </w:rPr>
        <w:annotationRef/>
      </w:r>
      <w:r>
        <w:t>Ponechat pouze u díla, které bude provozováno dle provozního řádu</w:t>
      </w:r>
    </w:p>
  </w:comment>
  <w:comment w:id="25" w:author="Miosgová Kateřina" w:date="2018-06-08T10:18:00Z" w:initials="MK">
    <w:p w14:paraId="7E9419CA" w14:textId="470BE68D" w:rsidR="00A45199" w:rsidRDefault="00A45199">
      <w:pPr>
        <w:pStyle w:val="Textkomente"/>
      </w:pPr>
      <w:r>
        <w:rPr>
          <w:rStyle w:val="Odkaznakoment"/>
        </w:rPr>
        <w:annotationRef/>
      </w:r>
      <w:r>
        <w:t>Ponechat pouze u díla, které bude provozováno dle provozního řádu</w:t>
      </w:r>
    </w:p>
  </w:comment>
  <w:comment w:id="26" w:author="Miosgová Kateřina" w:date="2018-06-13T14:52:00Z" w:initials="MK">
    <w:p w14:paraId="156EBE5F" w14:textId="738D38CC" w:rsidR="00A45199" w:rsidRDefault="00A45199">
      <w:pPr>
        <w:pStyle w:val="Textkomente"/>
      </w:pPr>
      <w:r>
        <w:rPr>
          <w:rStyle w:val="Odkaznakoment"/>
        </w:rPr>
        <w:annotationRef/>
      </w:r>
      <w:r>
        <w:t>Ponechat pouze pokud se jedná stavbu, která s geodeticky zaměřuje či která bude předmětem vkladu do KN.</w:t>
      </w:r>
    </w:p>
  </w:comment>
  <w:comment w:id="27" w:author="Miosgová Kateřina" w:date="2018-06-08T11:58:00Z" w:initials="MK">
    <w:p w14:paraId="4C3579E8" w14:textId="74D5DF2D" w:rsidR="00A45199" w:rsidRDefault="00A45199">
      <w:pPr>
        <w:pStyle w:val="Textkomente"/>
      </w:pPr>
      <w:r>
        <w:rPr>
          <w:rStyle w:val="Odkaznakoment"/>
        </w:rPr>
        <w:annotationRef/>
      </w:r>
      <w:r>
        <w:t>Zde popřípadě vypsat části díla, na které je poskytována odlišná záruka – např. vybavení, spotřebiče apod. Text např.: „Na dodávku nábytku, která je součástí díla, poskytuje zhotovitel objednateli záruku v délce 24 měsíců.“</w:t>
      </w:r>
    </w:p>
  </w:comment>
  <w:comment w:id="28" w:author="Miosgová Kateřina" w:date="2018-06-08T12:35:00Z" w:initials="MK">
    <w:p w14:paraId="43EB52ED" w14:textId="04DB75B1" w:rsidR="00A45199" w:rsidRDefault="00A45199">
      <w:pPr>
        <w:pStyle w:val="Textkomente"/>
      </w:pPr>
      <w:r>
        <w:rPr>
          <w:rStyle w:val="Odkaznakoment"/>
        </w:rPr>
        <w:annotationRef/>
      </w:r>
      <w:r>
        <w:t>Výše pokuty musí být stanovena s ohledem na hodnotu zakázky</w:t>
      </w:r>
    </w:p>
  </w:comment>
  <w:comment w:id="29" w:author="Miosgová Kateřina" w:date="2018-06-08T12:36:00Z" w:initials="MK">
    <w:p w14:paraId="723EB408" w14:textId="7A4A9817" w:rsidR="00A45199" w:rsidRDefault="00A45199">
      <w:pPr>
        <w:pStyle w:val="Textkomente"/>
      </w:pPr>
      <w:r>
        <w:rPr>
          <w:rStyle w:val="Odkaznakoment"/>
        </w:rPr>
        <w:annotationRef/>
      </w:r>
      <w:r>
        <w:t>Výše pokuty musí být stanovena s ohledem na hodnotu zakázky a výši pojistného</w:t>
      </w:r>
    </w:p>
  </w:comment>
  <w:comment w:id="30" w:author="Miosgová Kateřina" w:date="2018-06-08T13:04:00Z" w:initials="MK">
    <w:p w14:paraId="71DA5112" w14:textId="761E8174" w:rsidR="00A45199" w:rsidRDefault="00A45199">
      <w:pPr>
        <w:pStyle w:val="Textkomente"/>
      </w:pPr>
      <w:r>
        <w:rPr>
          <w:rStyle w:val="Odkaznakoment"/>
        </w:rPr>
        <w:annotationRef/>
      </w:r>
      <w:r>
        <w:rPr>
          <w:rStyle w:val="Odkaznakoment"/>
        </w:rPr>
        <w:annotationRef/>
      </w:r>
      <w:r>
        <w:t>Výše pokuty musí být stanovena s ohledem na hodnotu zakázky – zde by měla být smluvní pokuta nižší než v předchozích odstavcích</w:t>
      </w:r>
    </w:p>
  </w:comment>
  <w:comment w:id="31" w:author="Miosgová Kateřina" w:date="2018-06-08T13:22:00Z" w:initials="MK">
    <w:p w14:paraId="4EC4A51B" w14:textId="0471413C" w:rsidR="00A45199" w:rsidRDefault="00A45199">
      <w:pPr>
        <w:pStyle w:val="Textkomente"/>
      </w:pPr>
      <w:r>
        <w:rPr>
          <w:rStyle w:val="Odkaznakoment"/>
        </w:rPr>
        <w:annotationRef/>
      </w:r>
      <w:r>
        <w:t>Stanovit přiměřeně dle celkové doby provádění díla.</w:t>
      </w:r>
    </w:p>
  </w:comment>
  <w:comment w:id="32" w:author="Miosgová Kateřina" w:date="2018-06-08T13:23:00Z" w:initials="MK">
    <w:p w14:paraId="789C2B2D" w14:textId="0D7F24FE" w:rsidR="00A45199" w:rsidRDefault="00A45199">
      <w:pPr>
        <w:pStyle w:val="Textkomente"/>
      </w:pPr>
      <w:r>
        <w:rPr>
          <w:rStyle w:val="Odkaznakoment"/>
        </w:rPr>
        <w:annotationRef/>
      </w:r>
      <w:r>
        <w:t>Stanovit přiměřeně dle celkové doby provádění díla.</w:t>
      </w:r>
    </w:p>
  </w:comment>
  <w:comment w:id="33" w:author="Miosgová Kateřina" w:date="2018-06-11T07:46:00Z" w:initials="MK">
    <w:p w14:paraId="31244F34" w14:textId="344EB3C7" w:rsidR="00A45199" w:rsidRDefault="00A45199">
      <w:pPr>
        <w:pStyle w:val="Textkomente"/>
      </w:pPr>
      <w:r>
        <w:rPr>
          <w:rStyle w:val="Odkaznakoment"/>
        </w:rPr>
        <w:annotationRef/>
      </w:r>
      <w:r>
        <w:t xml:space="preserve">Částka musí být přiměřená k rizikům škody v místě stavby. </w:t>
      </w:r>
    </w:p>
  </w:comment>
  <w:comment w:id="34" w:author="Miosgová Kateřina" w:date="2018-06-11T08:07:00Z" w:initials="MK">
    <w:p w14:paraId="53420F09" w14:textId="630C0E69" w:rsidR="00A45199" w:rsidRDefault="00A45199">
      <w:pPr>
        <w:pStyle w:val="Textkomente"/>
      </w:pPr>
      <w:r>
        <w:rPr>
          <w:rStyle w:val="Odkaznakoment"/>
        </w:rPr>
        <w:annotationRef/>
      </w:r>
      <w:r>
        <w:rPr>
          <w:rStyle w:val="Odkaznakoment"/>
        </w:rPr>
        <w:annotationRef/>
      </w:r>
      <w:r>
        <w:t xml:space="preserve">Obvyklá výše jistoty je 5% z ceny díla </w:t>
      </w:r>
    </w:p>
  </w:comment>
  <w:comment w:id="35" w:author="Miosgová Kateřina" w:date="2018-06-11T08:07:00Z" w:initials="MK">
    <w:p w14:paraId="201543E6" w14:textId="5E1F8308" w:rsidR="00A45199" w:rsidRDefault="00A45199">
      <w:pPr>
        <w:pStyle w:val="Textkomente"/>
      </w:pPr>
      <w:r>
        <w:rPr>
          <w:rStyle w:val="Odkaznakoment"/>
        </w:rPr>
        <w:annotationRef/>
      </w:r>
      <w:r>
        <w:t>Pokud by byla záruční doba delší, upravit</w:t>
      </w:r>
    </w:p>
  </w:comment>
  <w:comment w:id="36" w:author="Miosgová Kateřina" w:date="2018-06-11T08:24:00Z" w:initials="MK">
    <w:p w14:paraId="35864101" w14:textId="018C960C" w:rsidR="00A45199" w:rsidRDefault="00A45199">
      <w:pPr>
        <w:pStyle w:val="Textkomente"/>
      </w:pPr>
      <w:r>
        <w:rPr>
          <w:rStyle w:val="Odkaznakoment"/>
        </w:rPr>
        <w:annotationRef/>
      </w:r>
      <w:r>
        <w:t>Stejná částka, jako při složení jistoty</w:t>
      </w:r>
    </w:p>
  </w:comment>
  <w:comment w:id="37" w:author="Miosgová Kateřina" w:date="2018-06-11T07:40:00Z" w:initials="MK">
    <w:p w14:paraId="70F72957" w14:textId="26BFF3A5" w:rsidR="00A45199" w:rsidRDefault="00A45199">
      <w:pPr>
        <w:pStyle w:val="Textkomente"/>
      </w:pPr>
      <w:r>
        <w:rPr>
          <w:rStyle w:val="Odkaznakoment"/>
        </w:rPr>
        <w:annotationRef/>
      </w:r>
      <w:r>
        <w:t>Prosím o zhodnocení, zda se jedná o akci, u které je potřeba zavazovat druhou stranu mlčenlivostí. V opačném případě celý článek vypusťte.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C5943E" w15:done="0"/>
  <w15:commentEx w15:paraId="304102B4" w15:done="0"/>
  <w15:commentEx w15:paraId="49118CEE" w15:done="0"/>
  <w15:commentEx w15:paraId="4158629F" w15:done="0"/>
  <w15:commentEx w15:paraId="76CC57A2" w15:done="0"/>
  <w15:commentEx w15:paraId="184AD4F2" w15:done="0"/>
  <w15:commentEx w15:paraId="09D7FB65" w15:done="0"/>
  <w15:commentEx w15:paraId="3DD3FD00" w15:done="0"/>
  <w15:commentEx w15:paraId="2193C68E" w15:done="0"/>
  <w15:commentEx w15:paraId="78F8459B" w15:done="0"/>
  <w15:commentEx w15:paraId="0615C60F" w15:done="0"/>
  <w15:commentEx w15:paraId="5F18DFDA" w15:done="0"/>
  <w15:commentEx w15:paraId="241459E6" w15:done="0"/>
  <w15:commentEx w15:paraId="3B408FE5" w15:done="0"/>
  <w15:commentEx w15:paraId="5B3A85BD" w15:done="0"/>
  <w15:commentEx w15:paraId="6604382C" w15:done="0"/>
  <w15:commentEx w15:paraId="3D1A6852" w15:done="0"/>
  <w15:commentEx w15:paraId="238BF063" w15:done="0"/>
  <w15:commentEx w15:paraId="64FDFCFF" w15:done="0"/>
  <w15:commentEx w15:paraId="627FB328" w15:done="0"/>
  <w15:commentEx w15:paraId="0EBA743B" w15:done="0"/>
  <w15:commentEx w15:paraId="02795BA4" w15:done="0"/>
  <w15:commentEx w15:paraId="1648E67B" w15:done="0"/>
  <w15:commentEx w15:paraId="5ACDFA94" w15:done="0"/>
  <w15:commentEx w15:paraId="7E9419CA" w15:done="0"/>
  <w15:commentEx w15:paraId="156EBE5F" w15:done="0"/>
  <w15:commentEx w15:paraId="4C3579E8" w15:done="0"/>
  <w15:commentEx w15:paraId="43EB52ED" w15:done="0"/>
  <w15:commentEx w15:paraId="723EB408" w15:done="0"/>
  <w15:commentEx w15:paraId="71DA5112" w15:done="0"/>
  <w15:commentEx w15:paraId="4EC4A51B" w15:done="0"/>
  <w15:commentEx w15:paraId="789C2B2D" w15:done="0"/>
  <w15:commentEx w15:paraId="31244F34" w15:done="0"/>
  <w15:commentEx w15:paraId="53420F09" w15:done="0"/>
  <w15:commentEx w15:paraId="201543E6" w15:done="0"/>
  <w15:commentEx w15:paraId="35864101" w15:done="0"/>
  <w15:commentEx w15:paraId="70F7295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86223" w14:textId="77777777" w:rsidR="00A45199" w:rsidRDefault="00A45199" w:rsidP="005019F3">
      <w:r>
        <w:separator/>
      </w:r>
    </w:p>
  </w:endnote>
  <w:endnote w:type="continuationSeparator" w:id="0">
    <w:p w14:paraId="0BF5F518" w14:textId="77777777" w:rsidR="00A45199" w:rsidRDefault="00A45199"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290647"/>
      <w:docPartObj>
        <w:docPartGallery w:val="Page Numbers (Bottom of Page)"/>
        <w:docPartUnique/>
      </w:docPartObj>
    </w:sdtPr>
    <w:sdtEndPr/>
    <w:sdtContent>
      <w:p w14:paraId="728DD47C" w14:textId="6C803894" w:rsidR="00A45199" w:rsidRDefault="00A45199">
        <w:pPr>
          <w:pStyle w:val="Zpat"/>
          <w:jc w:val="center"/>
        </w:pPr>
        <w:r>
          <w:fldChar w:fldCharType="begin"/>
        </w:r>
        <w:r>
          <w:instrText>PAGE   \* MERGEFORMAT</w:instrText>
        </w:r>
        <w:r>
          <w:fldChar w:fldCharType="separate"/>
        </w:r>
        <w:r w:rsidR="00C141D4">
          <w:rPr>
            <w:noProof/>
          </w:rPr>
          <w:t>24</w:t>
        </w:r>
        <w:r>
          <w:fldChar w:fldCharType="end"/>
        </w:r>
      </w:p>
    </w:sdtContent>
  </w:sdt>
  <w:p w14:paraId="25CEEEEB" w14:textId="77777777" w:rsidR="00A45199" w:rsidRDefault="00A451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0AB63" w14:textId="77777777" w:rsidR="00A45199" w:rsidRDefault="00A45199" w:rsidP="005019F3">
      <w:r>
        <w:separator/>
      </w:r>
    </w:p>
  </w:footnote>
  <w:footnote w:type="continuationSeparator" w:id="0">
    <w:p w14:paraId="16C27D25" w14:textId="77777777" w:rsidR="00A45199" w:rsidRDefault="00A45199" w:rsidP="00501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6F565E"/>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 w15:restartNumberingAfterBreak="0">
    <w:nsid w:val="09A53F0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7"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F5F4F5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9"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156E22"/>
    <w:multiLevelType w:val="hybridMultilevel"/>
    <w:tmpl w:val="4D1A2D0C"/>
    <w:lvl w:ilvl="0" w:tplc="65500F0C">
      <w:start w:val="1"/>
      <w:numFmt w:val="decimal"/>
      <w:lvlText w:val="7.%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5354E5B"/>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2"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6A1658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15:restartNumberingAfterBreak="0">
    <w:nsid w:val="19434A37"/>
    <w:multiLevelType w:val="hybridMultilevel"/>
    <w:tmpl w:val="06880328"/>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6" w15:restartNumberingAfterBreak="0">
    <w:nsid w:val="20ED64D9"/>
    <w:multiLevelType w:val="hybridMultilevel"/>
    <w:tmpl w:val="E66C5926"/>
    <w:lvl w:ilvl="0" w:tplc="5D645F54">
      <w:start w:val="1"/>
      <w:numFmt w:val="decimal"/>
      <w:lvlText w:val="2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8"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9"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0" w15:restartNumberingAfterBreak="0">
    <w:nsid w:val="2F9A75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1"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3" w15:restartNumberingAfterBreak="0">
    <w:nsid w:val="383474C0"/>
    <w:multiLevelType w:val="hybridMultilevel"/>
    <w:tmpl w:val="0CD00608"/>
    <w:lvl w:ilvl="0" w:tplc="7D20BC2E">
      <w:start w:val="1"/>
      <w:numFmt w:val="decimal"/>
      <w:lvlText w:val="2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5"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6" w15:restartNumberingAfterBreak="0">
    <w:nsid w:val="3D4B14E3"/>
    <w:multiLevelType w:val="hybridMultilevel"/>
    <w:tmpl w:val="244012C2"/>
    <w:lvl w:ilvl="0" w:tplc="1ACC6900">
      <w:start w:val="1"/>
      <w:numFmt w:val="decimal"/>
      <w:lvlText w:val="15.%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EB60F58"/>
    <w:multiLevelType w:val="hybridMultilevel"/>
    <w:tmpl w:val="318E8720"/>
    <w:lvl w:ilvl="0" w:tplc="868404DA">
      <w:start w:val="1"/>
      <w:numFmt w:val="decimal"/>
      <w:lvlText w:val="6.%1"/>
      <w:lvlJc w:val="left"/>
      <w:pPr>
        <w:tabs>
          <w:tab w:val="num" w:pos="624"/>
        </w:tabs>
        <w:ind w:left="624" w:hanging="624"/>
      </w:pPr>
      <w:rPr>
        <w:rFonts w:hint="default"/>
        <w:b w:val="0"/>
        <w:i w:val="0"/>
        <w:color w:val="auto"/>
      </w:rPr>
    </w:lvl>
    <w:lvl w:ilvl="1" w:tplc="4524E91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1081459"/>
    <w:multiLevelType w:val="hybridMultilevel"/>
    <w:tmpl w:val="9824060C"/>
    <w:lvl w:ilvl="0" w:tplc="89B098FA">
      <w:start w:val="1"/>
      <w:numFmt w:val="decimal"/>
      <w:lvlText w:val="2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0"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31"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9FA347C"/>
    <w:multiLevelType w:val="singleLevel"/>
    <w:tmpl w:val="E138BA30"/>
    <w:lvl w:ilvl="0">
      <w:start w:val="1"/>
      <w:numFmt w:val="bullet"/>
      <w:lvlText w:val=""/>
      <w:lvlJc w:val="left"/>
      <w:pPr>
        <w:ind w:left="1721" w:hanging="360"/>
      </w:pPr>
      <w:rPr>
        <w:rFonts w:ascii="Symbol" w:hAnsi="Symbol" w:hint="default"/>
      </w:rPr>
    </w:lvl>
  </w:abstractNum>
  <w:abstractNum w:abstractNumId="35" w15:restartNumberingAfterBreak="0">
    <w:nsid w:val="4A530723"/>
    <w:multiLevelType w:val="hybridMultilevel"/>
    <w:tmpl w:val="3634EB22"/>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7" w15:restartNumberingAfterBreak="0">
    <w:nsid w:val="4C68764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15:restartNumberingAfterBreak="0">
    <w:nsid w:val="4F9D0BB2"/>
    <w:multiLevelType w:val="hybridMultilevel"/>
    <w:tmpl w:val="88AA658A"/>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2FE1D32"/>
    <w:multiLevelType w:val="hybridMultilevel"/>
    <w:tmpl w:val="10362CFA"/>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6A66214">
      <w:start w:val="1"/>
      <w:numFmt w:val="lowerRoman"/>
      <w:lvlText w:val="(%3)."/>
      <w:lvlJc w:val="righ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3"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70C0F3B"/>
    <w:multiLevelType w:val="hybridMultilevel"/>
    <w:tmpl w:val="FC5AB5D6"/>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BE87588"/>
    <w:multiLevelType w:val="hybridMultilevel"/>
    <w:tmpl w:val="44E210A0"/>
    <w:lvl w:ilvl="0" w:tplc="59742BB4">
      <w:start w:val="1"/>
      <w:numFmt w:val="decimal"/>
      <w:lvlText w:val="25.%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9"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1"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3"/>
  </w:num>
  <w:num w:numId="2">
    <w:abstractNumId w:val="41"/>
  </w:num>
  <w:num w:numId="3">
    <w:abstractNumId w:val="49"/>
  </w:num>
  <w:num w:numId="4">
    <w:abstractNumId w:val="51"/>
  </w:num>
  <w:num w:numId="5">
    <w:abstractNumId w:val="20"/>
  </w:num>
  <w:num w:numId="6">
    <w:abstractNumId w:val="34"/>
  </w:num>
  <w:num w:numId="7">
    <w:abstractNumId w:val="42"/>
  </w:num>
  <w:num w:numId="8">
    <w:abstractNumId w:val="32"/>
  </w:num>
  <w:num w:numId="9">
    <w:abstractNumId w:val="39"/>
  </w:num>
  <w:num w:numId="10">
    <w:abstractNumId w:val="47"/>
  </w:num>
  <w:num w:numId="11">
    <w:abstractNumId w:val="44"/>
  </w:num>
  <w:num w:numId="12">
    <w:abstractNumId w:val="25"/>
  </w:num>
  <w:num w:numId="13">
    <w:abstractNumId w:val="24"/>
  </w:num>
  <w:num w:numId="14">
    <w:abstractNumId w:val="33"/>
  </w:num>
  <w:num w:numId="15">
    <w:abstractNumId w:val="10"/>
  </w:num>
  <w:num w:numId="16">
    <w:abstractNumId w:val="41"/>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7">
    <w:abstractNumId w:val="5"/>
  </w:num>
  <w:num w:numId="18">
    <w:abstractNumId w:val="29"/>
  </w:num>
  <w:num w:numId="19">
    <w:abstractNumId w:val="9"/>
  </w:num>
  <w:num w:numId="20">
    <w:abstractNumId w:val="8"/>
  </w:num>
  <w:num w:numId="21">
    <w:abstractNumId w:val="2"/>
  </w:num>
  <w:num w:numId="22">
    <w:abstractNumId w:val="12"/>
  </w:num>
  <w:num w:numId="23">
    <w:abstractNumId w:val="7"/>
  </w:num>
  <w:num w:numId="24">
    <w:abstractNumId w:val="31"/>
  </w:num>
  <w:num w:numId="25">
    <w:abstractNumId w:val="36"/>
  </w:num>
  <w:num w:numId="26">
    <w:abstractNumId w:val="17"/>
  </w:num>
  <w:num w:numId="27">
    <w:abstractNumId w:val="21"/>
  </w:num>
  <w:num w:numId="28">
    <w:abstractNumId w:val="1"/>
  </w:num>
  <w:num w:numId="29">
    <w:abstractNumId w:val="40"/>
  </w:num>
  <w:num w:numId="30">
    <w:abstractNumId w:val="26"/>
  </w:num>
  <w:num w:numId="31">
    <w:abstractNumId w:val="37"/>
  </w:num>
  <w:num w:numId="32">
    <w:abstractNumId w:val="4"/>
  </w:num>
  <w:num w:numId="33">
    <w:abstractNumId w:val="35"/>
  </w:num>
  <w:num w:numId="34">
    <w:abstractNumId w:val="38"/>
  </w:num>
  <w:num w:numId="35">
    <w:abstractNumId w:val="30"/>
  </w:num>
  <w:num w:numId="36">
    <w:abstractNumId w:val="14"/>
  </w:num>
  <w:num w:numId="37">
    <w:abstractNumId w:val="45"/>
  </w:num>
  <w:num w:numId="38">
    <w:abstractNumId w:val="22"/>
  </w:num>
  <w:num w:numId="39">
    <w:abstractNumId w:val="11"/>
  </w:num>
  <w:num w:numId="40">
    <w:abstractNumId w:val="23"/>
  </w:num>
  <w:num w:numId="41">
    <w:abstractNumId w:val="3"/>
  </w:num>
  <w:num w:numId="42">
    <w:abstractNumId w:val="6"/>
  </w:num>
  <w:num w:numId="43">
    <w:abstractNumId w:val="19"/>
  </w:num>
  <w:num w:numId="44">
    <w:abstractNumId w:val="50"/>
  </w:num>
  <w:num w:numId="45">
    <w:abstractNumId w:val="48"/>
  </w:num>
  <w:num w:numId="46">
    <w:abstractNumId w:val="16"/>
  </w:num>
  <w:num w:numId="47">
    <w:abstractNumId w:val="28"/>
  </w:num>
  <w:num w:numId="48">
    <w:abstractNumId w:val="18"/>
  </w:num>
  <w:num w:numId="49">
    <w:abstractNumId w:val="15"/>
  </w:num>
  <w:num w:numId="50">
    <w:abstractNumId w:val="27"/>
  </w:num>
  <w:num w:numId="51">
    <w:abstractNumId w:val="46"/>
  </w:num>
  <w:num w:numId="52">
    <w:abstractNumId w:val="13"/>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osgová Kateřina">
    <w15:presenceInfo w15:providerId="None" w15:userId="Miosgová Kateř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D4"/>
    <w:rsid w:val="000035B0"/>
    <w:rsid w:val="00010B75"/>
    <w:rsid w:val="00021985"/>
    <w:rsid w:val="000315F0"/>
    <w:rsid w:val="000725CF"/>
    <w:rsid w:val="000A06AE"/>
    <w:rsid w:val="000C23F5"/>
    <w:rsid w:val="000E4CD3"/>
    <w:rsid w:val="001009C1"/>
    <w:rsid w:val="00105201"/>
    <w:rsid w:val="001549AE"/>
    <w:rsid w:val="00183024"/>
    <w:rsid w:val="001E1BE4"/>
    <w:rsid w:val="001F0CD4"/>
    <w:rsid w:val="002328F6"/>
    <w:rsid w:val="00241B78"/>
    <w:rsid w:val="00244B3E"/>
    <w:rsid w:val="0026214A"/>
    <w:rsid w:val="00267424"/>
    <w:rsid w:val="0027238A"/>
    <w:rsid w:val="00274B8A"/>
    <w:rsid w:val="00290481"/>
    <w:rsid w:val="002A652C"/>
    <w:rsid w:val="002B5772"/>
    <w:rsid w:val="002C49CF"/>
    <w:rsid w:val="002E61D9"/>
    <w:rsid w:val="002F41AE"/>
    <w:rsid w:val="003121ED"/>
    <w:rsid w:val="003379BD"/>
    <w:rsid w:val="00384BFC"/>
    <w:rsid w:val="003B466E"/>
    <w:rsid w:val="003C412E"/>
    <w:rsid w:val="003E0BA8"/>
    <w:rsid w:val="00411639"/>
    <w:rsid w:val="004367E4"/>
    <w:rsid w:val="004513B9"/>
    <w:rsid w:val="00456002"/>
    <w:rsid w:val="00471B4E"/>
    <w:rsid w:val="0048762C"/>
    <w:rsid w:val="004D17C1"/>
    <w:rsid w:val="004E6A8F"/>
    <w:rsid w:val="004F3346"/>
    <w:rsid w:val="005019F3"/>
    <w:rsid w:val="005027FA"/>
    <w:rsid w:val="00520383"/>
    <w:rsid w:val="005231D6"/>
    <w:rsid w:val="005327D4"/>
    <w:rsid w:val="00556F18"/>
    <w:rsid w:val="0057152E"/>
    <w:rsid w:val="00587751"/>
    <w:rsid w:val="00590EA3"/>
    <w:rsid w:val="005A022F"/>
    <w:rsid w:val="005B7288"/>
    <w:rsid w:val="005D7091"/>
    <w:rsid w:val="005E2D8A"/>
    <w:rsid w:val="00614A55"/>
    <w:rsid w:val="00631552"/>
    <w:rsid w:val="00656FD6"/>
    <w:rsid w:val="00692ED2"/>
    <w:rsid w:val="006D1EAC"/>
    <w:rsid w:val="0071177C"/>
    <w:rsid w:val="0072287C"/>
    <w:rsid w:val="00725287"/>
    <w:rsid w:val="00742411"/>
    <w:rsid w:val="00747727"/>
    <w:rsid w:val="00784841"/>
    <w:rsid w:val="007A4273"/>
    <w:rsid w:val="007E3C84"/>
    <w:rsid w:val="007E7C3E"/>
    <w:rsid w:val="00817168"/>
    <w:rsid w:val="00846024"/>
    <w:rsid w:val="008602FF"/>
    <w:rsid w:val="00885E75"/>
    <w:rsid w:val="00892B66"/>
    <w:rsid w:val="008D1998"/>
    <w:rsid w:val="008F5D9C"/>
    <w:rsid w:val="00906197"/>
    <w:rsid w:val="0092512D"/>
    <w:rsid w:val="00933E93"/>
    <w:rsid w:val="0094390B"/>
    <w:rsid w:val="00944A1C"/>
    <w:rsid w:val="00970C17"/>
    <w:rsid w:val="009912D3"/>
    <w:rsid w:val="009B03BB"/>
    <w:rsid w:val="00A25382"/>
    <w:rsid w:val="00A447B9"/>
    <w:rsid w:val="00A45199"/>
    <w:rsid w:val="00A464B5"/>
    <w:rsid w:val="00A7449C"/>
    <w:rsid w:val="00A8290B"/>
    <w:rsid w:val="00AA615B"/>
    <w:rsid w:val="00AB464C"/>
    <w:rsid w:val="00AE20D3"/>
    <w:rsid w:val="00AF4845"/>
    <w:rsid w:val="00B16342"/>
    <w:rsid w:val="00B3656C"/>
    <w:rsid w:val="00B8611D"/>
    <w:rsid w:val="00B93FB6"/>
    <w:rsid w:val="00BB593D"/>
    <w:rsid w:val="00BC143B"/>
    <w:rsid w:val="00BD7920"/>
    <w:rsid w:val="00BF3AAF"/>
    <w:rsid w:val="00BF45EB"/>
    <w:rsid w:val="00C141D4"/>
    <w:rsid w:val="00C16EED"/>
    <w:rsid w:val="00C2244B"/>
    <w:rsid w:val="00C234E2"/>
    <w:rsid w:val="00C313C5"/>
    <w:rsid w:val="00C379F3"/>
    <w:rsid w:val="00C4392D"/>
    <w:rsid w:val="00C567BB"/>
    <w:rsid w:val="00CD361C"/>
    <w:rsid w:val="00CF641A"/>
    <w:rsid w:val="00D0069E"/>
    <w:rsid w:val="00D15C73"/>
    <w:rsid w:val="00D17099"/>
    <w:rsid w:val="00D36156"/>
    <w:rsid w:val="00D40853"/>
    <w:rsid w:val="00D45489"/>
    <w:rsid w:val="00D87542"/>
    <w:rsid w:val="00DA6769"/>
    <w:rsid w:val="00DC4148"/>
    <w:rsid w:val="00DF0AAB"/>
    <w:rsid w:val="00E27C4F"/>
    <w:rsid w:val="00E314B1"/>
    <w:rsid w:val="00E46ED4"/>
    <w:rsid w:val="00E85E67"/>
    <w:rsid w:val="00E87935"/>
    <w:rsid w:val="00E97370"/>
    <w:rsid w:val="00E97EC7"/>
    <w:rsid w:val="00EA075F"/>
    <w:rsid w:val="00EF3897"/>
    <w:rsid w:val="00F023E5"/>
    <w:rsid w:val="00F42A03"/>
    <w:rsid w:val="00F4796F"/>
    <w:rsid w:val="00F6502E"/>
    <w:rsid w:val="00FA6F4C"/>
    <w:rsid w:val="00FB3427"/>
    <w:rsid w:val="00FC43C8"/>
    <w:rsid w:val="00FD1DEF"/>
    <w:rsid w:val="00FD64D9"/>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ustomXml" Target="../customXml/item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9C867769F040240AAC734167459622C" ma:contentTypeVersion="2" ma:contentTypeDescription="Vytvoří nový dokument" ma:contentTypeScope="" ma:versionID="f1bd263602015496956312fe382bb147">
  <xsd:schema xmlns:xsd="http://www.w3.org/2001/XMLSchema" xmlns:xs="http://www.w3.org/2001/XMLSchema" xmlns:p="http://schemas.microsoft.com/office/2006/metadata/properties" xmlns:ns1="http://schemas.microsoft.com/sharepoint/v3" xmlns:ns2="ce72628b-1225-4e44-b62f-b96cc0d46f4a" targetNamespace="http://schemas.microsoft.com/office/2006/metadata/properties" ma:root="true" ma:fieldsID="f99af3c9a12c9fee9474dc685ec793e4" ns1:_="" ns2:_="">
    <xsd:import namespace="http://schemas.microsoft.com/sharepoint/v3"/>
    <xsd:import namespace="ce72628b-1225-4e44-b62f-b96cc0d46f4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72628b-1225-4e44-b62f-b96cc0d46f4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MigrationSourceURL xmlns="ce72628b-1225-4e44-b62f-b96cc0d46f4a" xsi:nil="true"/>
  </documentManagement>
</p:properties>
</file>

<file path=customXml/itemProps1.xml><?xml version="1.0" encoding="utf-8"?>
<ds:datastoreItem xmlns:ds="http://schemas.openxmlformats.org/officeDocument/2006/customXml" ds:itemID="{1F99ECBE-8D4E-49E9-86B3-9BA95C41A6B9}"/>
</file>

<file path=customXml/itemProps2.xml><?xml version="1.0" encoding="utf-8"?>
<ds:datastoreItem xmlns:ds="http://schemas.openxmlformats.org/officeDocument/2006/customXml" ds:itemID="{888FEADF-9FAE-4716-A280-53F6E994807B}"/>
</file>

<file path=customXml/itemProps3.xml><?xml version="1.0" encoding="utf-8"?>
<ds:datastoreItem xmlns:ds="http://schemas.openxmlformats.org/officeDocument/2006/customXml" ds:itemID="{D36A1195-6B15-494F-BAEC-A332351755B2}"/>
</file>

<file path=customXml/itemProps4.xml><?xml version="1.0" encoding="utf-8"?>
<ds:datastoreItem xmlns:ds="http://schemas.openxmlformats.org/officeDocument/2006/customXml" ds:itemID="{FAA93A6D-C47E-4E89-8FB5-1E8018205F90}"/>
</file>

<file path=docProps/app.xml><?xml version="1.0" encoding="utf-8"?>
<Properties xmlns="http://schemas.openxmlformats.org/officeDocument/2006/extended-properties" xmlns:vt="http://schemas.openxmlformats.org/officeDocument/2006/docPropsVTypes">
  <Template>Normal</Template>
  <TotalTime>108</TotalTime>
  <Pages>24</Pages>
  <Words>12320</Words>
  <Characters>72694</Characters>
  <Application>Microsoft Office Word</Application>
  <DocSecurity>0</DocSecurity>
  <Lines>605</Lines>
  <Paragraphs>169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Miosgová Kateřina</cp:lastModifiedBy>
  <cp:revision>18</cp:revision>
  <cp:lastPrinted>2018-06-11T07:09:00Z</cp:lastPrinted>
  <dcterms:created xsi:type="dcterms:W3CDTF">2018-06-13T13:26:00Z</dcterms:created>
  <dcterms:modified xsi:type="dcterms:W3CDTF">2018-10-15T07:32:00Z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0x010100F9C867769F040240AAC734167459622C</vt:lpwstr>
  </property>
  <property fmtid="{D5CDD505-2E9C-101B-9397-08002B2CF9AE}" pid="3" name="MigrationSourceURL">
    <vt:lpwstr/>
  </property>
  <property fmtid="{D5CDD505-2E9C-101B-9397-08002B2CF9AE}" pid="4" name="Order">
    <vt:r8>48300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