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33AF" w14:textId="377E080D" w:rsidR="00DC01A6" w:rsidRDefault="00632EDF" w:rsidP="00A23585">
      <w:pPr>
        <w:pStyle w:val="Zhlav"/>
        <w:tabs>
          <w:tab w:val="clear" w:pos="4536"/>
          <w:tab w:val="clear" w:pos="9072"/>
        </w:tabs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Dodatek č. 2</w:t>
      </w:r>
      <w:r w:rsidR="00DC01A6" w:rsidRPr="00DC01A6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k</w:t>
      </w:r>
    </w:p>
    <w:p w14:paraId="276E8FC6" w14:textId="77777777" w:rsidR="00DC01A6" w:rsidRPr="00DC01A6" w:rsidRDefault="00DC01A6" w:rsidP="00880141">
      <w:pPr>
        <w:pStyle w:val="Zhlav"/>
        <w:tabs>
          <w:tab w:val="clear" w:pos="4536"/>
          <w:tab w:val="clear" w:pos="9072"/>
        </w:tabs>
        <w:mirrorIndents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578E788B" w14:textId="77777777" w:rsidR="00285755" w:rsidRPr="00D75482" w:rsidRDefault="00A83CC8" w:rsidP="00880141">
      <w:pPr>
        <w:pStyle w:val="Zhlav"/>
        <w:tabs>
          <w:tab w:val="clear" w:pos="4536"/>
          <w:tab w:val="clear" w:pos="9072"/>
        </w:tabs>
        <w:mirrorIndents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4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program</w:t>
      </w:r>
      <w:r w:rsidR="00DC01A6" w:rsidRPr="00D754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u</w:t>
      </w:r>
      <w:r w:rsidR="00F656A7" w:rsidRPr="00D754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pro poskytování dotací z rozpočtu Karlovarského kraje</w:t>
      </w:r>
      <w:r w:rsidR="00DC01A6" w:rsidRPr="00D754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 xml:space="preserve"> - </w:t>
      </w:r>
      <w:r w:rsidR="00285755" w:rsidRPr="00D75482">
        <w:rPr>
          <w:rFonts w:ascii="Times New Roman" w:hAnsi="Times New Roman"/>
          <w:b/>
          <w:caps/>
          <w:sz w:val="24"/>
          <w:szCs w:val="24"/>
        </w:rPr>
        <w:t>PROGRAM OBNOVY VENKOVA 2022</w:t>
      </w:r>
      <w:r w:rsidR="004F6A73" w:rsidRPr="00D75482">
        <w:rPr>
          <w:rFonts w:ascii="Times New Roman" w:hAnsi="Times New Roman"/>
          <w:b/>
          <w:caps/>
          <w:sz w:val="24"/>
          <w:szCs w:val="24"/>
        </w:rPr>
        <w:t xml:space="preserve"> – </w:t>
      </w:r>
      <w:r w:rsidR="00285755" w:rsidRPr="00D75482">
        <w:rPr>
          <w:rFonts w:ascii="Times New Roman" w:hAnsi="Times New Roman"/>
          <w:b/>
          <w:caps/>
          <w:sz w:val="24"/>
          <w:szCs w:val="24"/>
        </w:rPr>
        <w:t>2024</w:t>
      </w:r>
    </w:p>
    <w:p w14:paraId="0FB34FA1" w14:textId="77777777" w:rsidR="00DC01A6" w:rsidRPr="00D75482" w:rsidRDefault="00DC01A6" w:rsidP="00880141">
      <w:pPr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14:paraId="6D0292E0" w14:textId="77777777" w:rsidR="00DC01A6" w:rsidRPr="00DC01A6" w:rsidRDefault="0053167A" w:rsidP="00880141">
      <w:pPr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schváleným</w:t>
      </w:r>
      <w:r w:rsidR="00DC01A6" w:rsidRPr="00DC01A6">
        <w:rPr>
          <w:rFonts w:ascii="Times New Roman" w:hAnsi="Times New Roman"/>
          <w:b/>
          <w:sz w:val="24"/>
          <w:szCs w:val="24"/>
        </w:rPr>
        <w:t xml:space="preserve"> </w:t>
      </w:r>
      <w:r w:rsidR="00DC01A6">
        <w:rPr>
          <w:rFonts w:ascii="Times New Roman" w:hAnsi="Times New Roman"/>
          <w:b/>
          <w:sz w:val="24"/>
          <w:szCs w:val="24"/>
        </w:rPr>
        <w:t>Zastupitelstvem Karlovarského kraje dne 13. 12. 2021, usnesení č. ZK 404/12/21</w:t>
      </w:r>
    </w:p>
    <w:p w14:paraId="16C98ED8" w14:textId="77777777" w:rsidR="009812E9" w:rsidRPr="00811ECC" w:rsidRDefault="009812E9" w:rsidP="00880141">
      <w:pPr>
        <w:mirrorIndents/>
        <w:jc w:val="center"/>
        <w:rPr>
          <w:rFonts w:ascii="Times New Roman" w:hAnsi="Times New Roman"/>
          <w:caps/>
        </w:rPr>
      </w:pPr>
    </w:p>
    <w:p w14:paraId="4D79A47F" w14:textId="23355B7A" w:rsidR="001657F4" w:rsidRPr="00811ECC" w:rsidRDefault="001657F4" w:rsidP="003A1EAB">
      <w:pPr>
        <w:mirrorIndents/>
        <w:jc w:val="center"/>
        <w:rPr>
          <w:rFonts w:ascii="Times New Roman" w:hAnsi="Times New Roman"/>
          <w:caps/>
        </w:rPr>
      </w:pPr>
      <w:r w:rsidRPr="00811ECC">
        <w:rPr>
          <w:rFonts w:ascii="Times New Roman" w:hAnsi="Times New Roman"/>
          <w:bCs/>
        </w:rPr>
        <w:t>(dále jen „</w:t>
      </w:r>
      <w:r w:rsidR="00451107">
        <w:rPr>
          <w:rFonts w:ascii="Times New Roman" w:hAnsi="Times New Roman"/>
          <w:bCs/>
        </w:rPr>
        <w:t>dodatek č. 2</w:t>
      </w:r>
      <w:r w:rsidRPr="00811ECC">
        <w:rPr>
          <w:rFonts w:ascii="Times New Roman" w:hAnsi="Times New Roman"/>
          <w:bCs/>
        </w:rPr>
        <w:t>“)</w:t>
      </w:r>
    </w:p>
    <w:p w14:paraId="6D045820" w14:textId="54BC91C4" w:rsidR="00440DD6" w:rsidRPr="00440DD6" w:rsidRDefault="003710CD" w:rsidP="00440DD6">
      <w:pPr>
        <w:pStyle w:val="Default"/>
        <w:numPr>
          <w:ilvl w:val="0"/>
          <w:numId w:val="9"/>
        </w:numPr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  <w:sectPr w:rsidR="00440DD6" w:rsidRPr="00440DD6" w:rsidSect="00440DD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V čl. </w:t>
      </w:r>
      <w:r w:rsidR="00D75482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III. </w:t>
      </w:r>
      <w:r w:rsidR="000A785E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Předpokládaný celkový objem peněžních</w:t>
      </w:r>
      <w:r w:rsidR="00763BF8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prostředků vyčleněných na</w:t>
      </w:r>
      <w:r w:rsidR="00E8012F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 </w:t>
      </w:r>
      <w:r w:rsidR="00763BF8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podp</w:t>
      </w:r>
      <w:r w:rsidR="000A785E" w:rsidRPr="00440DD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oru </w:t>
      </w:r>
      <w:r w:rsidR="000A785E" w:rsidRPr="0099421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stanoveného </w:t>
      </w:r>
      <w:r w:rsidR="0080050B" w:rsidRPr="000003C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účelu</w:t>
      </w:r>
      <w:r w:rsidR="0008247A" w:rsidRPr="0008247A">
        <w:rPr>
          <w:rStyle w:val="Znakapoznpodarou"/>
          <w:rFonts w:ascii="Times New Roman" w:hAnsi="Times New Roman" w:cs="Times New Roman"/>
          <w:bCs/>
          <w:color w:val="auto"/>
          <w:sz w:val="22"/>
          <w:szCs w:val="22"/>
        </w:rPr>
        <w:footnoteReference w:id="1"/>
      </w:r>
    </w:p>
    <w:p w14:paraId="0FC23CA0" w14:textId="0221FD70" w:rsidR="00A23585" w:rsidRPr="0080050B" w:rsidRDefault="00A23585" w:rsidP="0099421F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99C91CE" w14:textId="49FEC3EC" w:rsidR="00CA0525" w:rsidRPr="00811ECC" w:rsidRDefault="00B40BE1" w:rsidP="00811ECC">
      <w:pPr>
        <w:pStyle w:val="Default"/>
        <w:ind w:left="348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811ECC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D75482" w:rsidRPr="00811ECC">
        <w:rPr>
          <w:rFonts w:ascii="Times New Roman" w:hAnsi="Times New Roman" w:cs="Times New Roman"/>
          <w:color w:val="auto"/>
          <w:sz w:val="22"/>
          <w:szCs w:val="22"/>
        </w:rPr>
        <w:t xml:space="preserve">e vypouští </w:t>
      </w:r>
      <w:r w:rsidR="000441A4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ext</w:t>
      </w:r>
      <w:r w:rsidR="00CA0525" w:rsidRPr="00811EC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69250D8" w14:textId="77777777" w:rsidR="00B40BE1" w:rsidRPr="00811ECC" w:rsidRDefault="00B40BE1" w:rsidP="00811ECC">
      <w:pPr>
        <w:pStyle w:val="Default"/>
        <w:ind w:left="348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41C484A1" w14:textId="488146F1" w:rsidR="000259CE" w:rsidRPr="00814790" w:rsidRDefault="000259CE" w:rsidP="000259CE">
      <w:pPr>
        <w:pStyle w:val="Default"/>
        <w:ind w:left="348" w:hanging="348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„</w:t>
      </w:r>
      <w:r w:rsidRPr="00814790">
        <w:rPr>
          <w:rFonts w:ascii="Times New Roman" w:hAnsi="Times New Roman"/>
          <w:i/>
          <w:sz w:val="22"/>
          <w:szCs w:val="22"/>
        </w:rPr>
        <w:t>Předpokládaný celkový objem peněžních prostředků vyčleněných pro dotační program činí 105 000 000 Kč pro období 2022 až 2024 s roční alokací 35 000 000 Kč pro jednotlivé roky. Nevyčerpané peněžní prostředky aktuálního roku budou vázány a převáděny do rozpočtu následujícího roku (v roce 2022 do roku 2023, v roce 2023 do roku 2024).</w:t>
      </w:r>
    </w:p>
    <w:p w14:paraId="2B20E93C" w14:textId="77777777" w:rsidR="000259CE" w:rsidRPr="00814790" w:rsidRDefault="000259CE" w:rsidP="000259CE">
      <w:pPr>
        <w:pStyle w:val="Default"/>
        <w:ind w:left="360"/>
        <w:rPr>
          <w:rFonts w:ascii="Times New Roman" w:hAnsi="Times New Roman"/>
          <w:i/>
          <w:sz w:val="22"/>
          <w:szCs w:val="22"/>
        </w:rPr>
      </w:pPr>
    </w:p>
    <w:p w14:paraId="28A066FC" w14:textId="77777777" w:rsidR="000259CE" w:rsidRPr="00814790" w:rsidRDefault="000259CE" w:rsidP="000259CE">
      <w:pPr>
        <w:pStyle w:val="Default"/>
        <w:ind w:left="0" w:firstLine="348"/>
        <w:rPr>
          <w:rFonts w:ascii="Times New Roman" w:hAnsi="Times New Roman"/>
          <w:i/>
          <w:sz w:val="22"/>
          <w:szCs w:val="22"/>
        </w:rPr>
      </w:pPr>
      <w:r w:rsidRPr="00814790">
        <w:rPr>
          <w:rFonts w:ascii="Times New Roman" w:hAnsi="Times New Roman"/>
          <w:i/>
          <w:sz w:val="22"/>
          <w:szCs w:val="22"/>
        </w:rPr>
        <w:t>Z této částky je určeno pro každý kalendářní rok:</w:t>
      </w:r>
    </w:p>
    <w:p w14:paraId="2C9B9043" w14:textId="38942E83" w:rsidR="000259CE" w:rsidRPr="00814790" w:rsidRDefault="000259CE" w:rsidP="000259CE">
      <w:pPr>
        <w:pStyle w:val="Defaul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- </w:t>
      </w:r>
      <w:r w:rsidRPr="00814790">
        <w:rPr>
          <w:rFonts w:ascii="Times New Roman" w:hAnsi="Times New Roman"/>
          <w:b/>
          <w:i/>
          <w:sz w:val="22"/>
          <w:szCs w:val="22"/>
        </w:rPr>
        <w:t>Podprogram 1 - Venkovská zástavba a občanská vybavenost společně s</w:t>
      </w:r>
    </w:p>
    <w:p w14:paraId="66FA3573" w14:textId="31486039" w:rsidR="000259CE" w:rsidRPr="00814790" w:rsidRDefault="000259CE" w:rsidP="000259CE">
      <w:pPr>
        <w:pStyle w:val="Default"/>
        <w:ind w:left="360"/>
        <w:rPr>
          <w:rFonts w:ascii="Times New Roman" w:hAnsi="Times New Roman"/>
          <w:i/>
          <w:sz w:val="22"/>
          <w:szCs w:val="22"/>
        </w:rPr>
      </w:pPr>
      <w:r w:rsidRPr="00814790">
        <w:rPr>
          <w:rFonts w:ascii="Times New Roman" w:hAnsi="Times New Roman"/>
          <w:b/>
          <w:i/>
          <w:sz w:val="22"/>
          <w:szCs w:val="22"/>
        </w:rPr>
        <w:t xml:space="preserve">Podprogramem 2 - Venkovské prodejny </w:t>
      </w:r>
      <w:r w:rsidRPr="00814790">
        <w:rPr>
          <w:rFonts w:ascii="Times New Roman" w:hAnsi="Times New Roman"/>
          <w:i/>
          <w:sz w:val="22"/>
          <w:szCs w:val="22"/>
        </w:rPr>
        <w:t>celkem 30 000 000 Kč,</w:t>
      </w:r>
    </w:p>
    <w:p w14:paraId="27E17830" w14:textId="77777777" w:rsidR="000259CE" w:rsidRPr="00814790" w:rsidRDefault="000259CE" w:rsidP="000259CE">
      <w:pPr>
        <w:pStyle w:val="Default"/>
        <w:ind w:left="360"/>
        <w:rPr>
          <w:rFonts w:ascii="Times New Roman" w:hAnsi="Times New Roman"/>
          <w:i/>
          <w:sz w:val="22"/>
          <w:szCs w:val="22"/>
        </w:rPr>
      </w:pPr>
      <w:r w:rsidRPr="00814790">
        <w:rPr>
          <w:rFonts w:ascii="Times New Roman" w:hAnsi="Times New Roman"/>
          <w:i/>
          <w:sz w:val="22"/>
          <w:szCs w:val="22"/>
        </w:rPr>
        <w:t xml:space="preserve">přičemž z toho pro </w:t>
      </w:r>
      <w:r w:rsidRPr="00814790">
        <w:rPr>
          <w:rFonts w:ascii="Times New Roman" w:hAnsi="Times New Roman"/>
          <w:b/>
          <w:i/>
          <w:sz w:val="22"/>
          <w:szCs w:val="22"/>
        </w:rPr>
        <w:t xml:space="preserve">Podprogram 2 – Venkovské prodejny </w:t>
      </w:r>
      <w:r w:rsidRPr="00814790">
        <w:rPr>
          <w:rFonts w:ascii="Times New Roman" w:hAnsi="Times New Roman"/>
          <w:i/>
          <w:sz w:val="22"/>
          <w:szCs w:val="22"/>
        </w:rPr>
        <w:t>celkem 750 000 Kč v rámci vyhlášení II. kola pro rok 2022</w:t>
      </w:r>
    </w:p>
    <w:p w14:paraId="0FCC8323" w14:textId="228B67CA" w:rsidR="000259CE" w:rsidRPr="00814790" w:rsidRDefault="000259CE" w:rsidP="000259CE">
      <w:pPr>
        <w:pStyle w:val="Defaul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- </w:t>
      </w:r>
      <w:r w:rsidRPr="00814790">
        <w:rPr>
          <w:rFonts w:ascii="Times New Roman" w:hAnsi="Times New Roman"/>
          <w:b/>
          <w:i/>
          <w:sz w:val="22"/>
          <w:szCs w:val="22"/>
        </w:rPr>
        <w:t xml:space="preserve">Podprogram 3 - Činnost manažerů mikroregionů a MAS </w:t>
      </w:r>
      <w:r w:rsidRPr="00814790">
        <w:rPr>
          <w:rFonts w:ascii="Times New Roman" w:hAnsi="Times New Roman"/>
          <w:i/>
          <w:sz w:val="22"/>
          <w:szCs w:val="22"/>
        </w:rPr>
        <w:t>celkem 5 000 000 Kč</w:t>
      </w:r>
      <w:r w:rsidR="0023798E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>“</w:t>
      </w:r>
    </w:p>
    <w:p w14:paraId="00731D1B" w14:textId="7C883D25" w:rsidR="000A785E" w:rsidRPr="00811ECC" w:rsidRDefault="000A785E" w:rsidP="0023798E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B30479C" w14:textId="77777777" w:rsidR="000A785E" w:rsidRPr="00811ECC" w:rsidRDefault="000A785E" w:rsidP="0023798E">
      <w:pPr>
        <w:mirrorIndents/>
        <w:rPr>
          <w:rFonts w:ascii="Times New Roman" w:hAnsi="Times New Roman"/>
        </w:rPr>
      </w:pPr>
      <w:r w:rsidRPr="00811ECC">
        <w:rPr>
          <w:rFonts w:ascii="Times New Roman" w:hAnsi="Times New Roman"/>
        </w:rPr>
        <w:t>a nahrazuje se novým zněním:</w:t>
      </w:r>
    </w:p>
    <w:p w14:paraId="66380B5B" w14:textId="77777777" w:rsidR="000A785E" w:rsidRPr="00811ECC" w:rsidRDefault="000A785E" w:rsidP="00811ECC">
      <w:pPr>
        <w:pStyle w:val="Default"/>
        <w:ind w:left="348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BBCBE22" w14:textId="5C9DF367" w:rsidR="0023798E" w:rsidRPr="0023798E" w:rsidRDefault="0023798E" w:rsidP="0023798E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23798E">
        <w:rPr>
          <w:rFonts w:ascii="Times New Roman" w:hAnsi="Times New Roman" w:cs="Times New Roman"/>
          <w:i/>
          <w:sz w:val="22"/>
          <w:szCs w:val="22"/>
        </w:rPr>
        <w:t>„Předpokládaný celkový objem peněžních prostředků vyčleněných pro dotační program činí 119 500 000 Kč s roční alokací od roku 2023 42 250 000 Kč pro jednotlivé roky. Nevyčerpané peněžní prostředky aktuálního roku budou vázány a převáděny do rozpočtu následujícího roku (v roce 2022 do roku 2023, v roce 2023 do roku 2024).</w:t>
      </w:r>
    </w:p>
    <w:p w14:paraId="42D7041B" w14:textId="119E9F98" w:rsidR="0023798E" w:rsidRDefault="0023798E" w:rsidP="0023798E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0D5D341B" w14:textId="2BA98D6B" w:rsidR="0023798E" w:rsidRPr="0023798E" w:rsidRDefault="0023798E" w:rsidP="0023798E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Z této částky je určeno pro každý kalendářní rok: </w:t>
      </w:r>
    </w:p>
    <w:p w14:paraId="4DC54D0F" w14:textId="67A0FAAD" w:rsidR="0023798E" w:rsidRPr="0023798E" w:rsidRDefault="0023798E" w:rsidP="0023798E">
      <w:pPr>
        <w:pStyle w:val="Default"/>
        <w:mirrorIndents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23798E">
        <w:rPr>
          <w:rFonts w:ascii="Times New Roman" w:hAnsi="Times New Roman" w:cs="Times New Roman"/>
          <w:b/>
          <w:i/>
          <w:sz w:val="22"/>
          <w:szCs w:val="22"/>
        </w:rPr>
        <w:t>Podprogram 1 - Venkovská zástavba a občanská vybavenost společně s</w:t>
      </w:r>
    </w:p>
    <w:p w14:paraId="252A1CB5" w14:textId="77777777" w:rsidR="0023798E" w:rsidRPr="0023798E" w:rsidRDefault="0023798E" w:rsidP="0023798E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23798E">
        <w:rPr>
          <w:rFonts w:ascii="Times New Roman" w:hAnsi="Times New Roman" w:cs="Times New Roman"/>
          <w:b/>
          <w:i/>
          <w:sz w:val="22"/>
          <w:szCs w:val="22"/>
        </w:rPr>
        <w:t>Podprogramem 2 - Venkovské prodejny</w:t>
      </w:r>
      <w:r w:rsidRPr="0023798E">
        <w:rPr>
          <w:rFonts w:ascii="Times New Roman" w:hAnsi="Times New Roman" w:cs="Times New Roman"/>
          <w:i/>
          <w:sz w:val="22"/>
          <w:szCs w:val="22"/>
        </w:rPr>
        <w:t xml:space="preserve"> celkem 32 250 000 Kč,</w:t>
      </w:r>
    </w:p>
    <w:p w14:paraId="5B9C0094" w14:textId="77777777" w:rsidR="0023798E" w:rsidRPr="0023798E" w:rsidRDefault="0023798E" w:rsidP="0023798E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23798E">
        <w:rPr>
          <w:rFonts w:ascii="Times New Roman" w:hAnsi="Times New Roman" w:cs="Times New Roman"/>
          <w:i/>
          <w:sz w:val="22"/>
          <w:szCs w:val="22"/>
        </w:rPr>
        <w:t xml:space="preserve">přičemž z toho pro Podprogram 2 – Venkovské prodejny celkem 750 000 Kč </w:t>
      </w:r>
    </w:p>
    <w:p w14:paraId="784A3B19" w14:textId="6C5ECC99" w:rsidR="00483B5E" w:rsidRPr="003A3135" w:rsidRDefault="0023798E" w:rsidP="0023798E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23798E">
        <w:rPr>
          <w:rFonts w:ascii="Times New Roman" w:hAnsi="Times New Roman" w:cs="Times New Roman"/>
          <w:b/>
          <w:i/>
          <w:sz w:val="22"/>
          <w:szCs w:val="22"/>
        </w:rPr>
        <w:t xml:space="preserve">Podprogram 3 - Činnost manažerů mikroregionů a MAS </w:t>
      </w:r>
      <w:r w:rsidRPr="0023798E">
        <w:rPr>
          <w:rFonts w:ascii="Times New Roman" w:hAnsi="Times New Roman" w:cs="Times New Roman"/>
          <w:i/>
          <w:sz w:val="22"/>
          <w:szCs w:val="22"/>
        </w:rPr>
        <w:t>celkem 10 000 000 Kč</w:t>
      </w:r>
      <w:r>
        <w:rPr>
          <w:rFonts w:ascii="Times New Roman" w:hAnsi="Times New Roman" w:cs="Times New Roman"/>
          <w:i/>
          <w:sz w:val="22"/>
          <w:szCs w:val="22"/>
        </w:rPr>
        <w:t>.</w:t>
      </w:r>
      <w:r w:rsidRPr="0023798E">
        <w:rPr>
          <w:rFonts w:ascii="Times New Roman" w:hAnsi="Times New Roman" w:cs="Times New Roman"/>
          <w:i/>
          <w:sz w:val="22"/>
          <w:szCs w:val="22"/>
        </w:rPr>
        <w:t>“</w:t>
      </w:r>
    </w:p>
    <w:p w14:paraId="3ACBA76A" w14:textId="77777777" w:rsidR="000A785E" w:rsidRPr="00811ECC" w:rsidRDefault="000A785E" w:rsidP="00811ECC">
      <w:pPr>
        <w:pStyle w:val="Default"/>
        <w:ind w:left="348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5C61173" w14:textId="53CE861C" w:rsidR="003710CD" w:rsidRPr="000003CF" w:rsidRDefault="003710CD" w:rsidP="000003CF">
      <w:pPr>
        <w:pStyle w:val="Default"/>
        <w:numPr>
          <w:ilvl w:val="0"/>
          <w:numId w:val="9"/>
        </w:numPr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0444E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CA0525" w:rsidRPr="000444E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l. IV. </w:t>
      </w:r>
      <w:r w:rsidR="00763BF8" w:rsidRPr="000444E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Minimální a maximální výše dotace v </w:t>
      </w:r>
      <w:r w:rsidR="00763BF8" w:rsidRPr="0099421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jednotlivém</w:t>
      </w:r>
      <w:r w:rsidR="000444EB" w:rsidRPr="000003CF">
        <w:rPr>
          <w:rFonts w:ascii="Times New Roman" w:hAnsi="Times New Roman"/>
          <w:b/>
          <w:bCs/>
          <w:u w:val="single"/>
        </w:rPr>
        <w:t xml:space="preserve"> </w:t>
      </w:r>
      <w:r w:rsidR="000444EB" w:rsidRPr="000003CF">
        <w:rPr>
          <w:rFonts w:ascii="Times New Roman" w:hAnsi="Times New Roman"/>
          <w:b/>
          <w:bCs/>
          <w:sz w:val="22"/>
          <w:szCs w:val="22"/>
          <w:u w:val="single"/>
        </w:rPr>
        <w:t>případě</w:t>
      </w:r>
      <w:r w:rsidR="0008247A" w:rsidRPr="0008247A">
        <w:rPr>
          <w:rStyle w:val="Znakapoznpodarou"/>
          <w:rFonts w:ascii="Times New Roman" w:hAnsi="Times New Roman"/>
          <w:bCs/>
          <w:sz w:val="22"/>
          <w:szCs w:val="22"/>
        </w:rPr>
        <w:footnoteReference w:id="2"/>
      </w:r>
    </w:p>
    <w:p w14:paraId="2A985D71" w14:textId="5508C0D6" w:rsidR="00CA0525" w:rsidRPr="00811ECC" w:rsidRDefault="00B40BE1" w:rsidP="00811ECC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11ECC">
        <w:rPr>
          <w:rFonts w:ascii="Times New Roman" w:hAnsi="Times New Roman" w:cs="Times New Roman"/>
          <w:color w:val="auto"/>
          <w:sz w:val="22"/>
          <w:szCs w:val="22"/>
        </w:rPr>
        <w:t>v odstavci</w:t>
      </w:r>
      <w:r w:rsidRPr="00811EC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Podprogram 1 – Venkovská zástavba a občanská vybavenost</w:t>
      </w:r>
      <w:r w:rsidR="00F82D8F" w:rsidRPr="00811EC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82D8F" w:rsidRPr="00811ECC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F82D8F" w:rsidRPr="00811EC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2458AC6" w14:textId="77777777" w:rsidR="003710CD" w:rsidRPr="00811ECC" w:rsidRDefault="003710CD" w:rsidP="00811ECC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0E995CA" w14:textId="30B83B60" w:rsidR="00CA0525" w:rsidRPr="00811ECC" w:rsidRDefault="003710CD" w:rsidP="00CF35BD">
      <w:pPr>
        <w:pStyle w:val="Default"/>
        <w:mirrorIndents/>
        <w:rPr>
          <w:rFonts w:ascii="Times New Roman" w:hAnsi="Times New Roman" w:cs="Times New Roman"/>
          <w:i/>
          <w:sz w:val="22"/>
          <w:szCs w:val="22"/>
        </w:rPr>
      </w:pPr>
      <w:r w:rsidRPr="00811ECC">
        <w:rPr>
          <w:rFonts w:ascii="Times New Roman" w:hAnsi="Times New Roman" w:cs="Times New Roman"/>
          <w:i/>
          <w:sz w:val="22"/>
          <w:szCs w:val="22"/>
        </w:rPr>
        <w:t>„</w:t>
      </w:r>
      <w:r w:rsidR="008D7F70" w:rsidRPr="00811ECC">
        <w:rPr>
          <w:rFonts w:ascii="Times New Roman" w:hAnsi="Times New Roman" w:cs="Times New Roman"/>
          <w:i/>
          <w:sz w:val="22"/>
          <w:szCs w:val="22"/>
        </w:rPr>
        <w:t>V takovém případě pak může v roce následujícím požádat o prostředky, které v roce předcházejícím nevyčerpal (za nevyčerpané se považují prostředky, které nebyly odeslány na</w:t>
      </w:r>
      <w:r w:rsidR="008D7F70">
        <w:rPr>
          <w:rFonts w:ascii="Times New Roman" w:hAnsi="Times New Roman" w:cs="Times New Roman"/>
          <w:i/>
          <w:sz w:val="22"/>
          <w:szCs w:val="22"/>
        </w:rPr>
        <w:t> </w:t>
      </w:r>
      <w:r w:rsidR="008D7F70" w:rsidRPr="00811ECC">
        <w:rPr>
          <w:rFonts w:ascii="Times New Roman" w:hAnsi="Times New Roman" w:cs="Times New Roman"/>
          <w:i/>
          <w:sz w:val="22"/>
          <w:szCs w:val="22"/>
        </w:rPr>
        <w:t>účet příjemce dotace nebo byly vráceny příjemcem dotace na účet poskytovatele nejpozději do termínu stanovené</w:t>
      </w:r>
      <w:r w:rsidR="008D7F70">
        <w:rPr>
          <w:rFonts w:ascii="Times New Roman" w:hAnsi="Times New Roman" w:cs="Times New Roman"/>
          <w:i/>
          <w:sz w:val="22"/>
          <w:szCs w:val="22"/>
        </w:rPr>
        <w:t>ho</w:t>
      </w:r>
      <w:r w:rsidR="008D7F70" w:rsidRPr="00811ECC">
        <w:rPr>
          <w:rFonts w:ascii="Times New Roman" w:hAnsi="Times New Roman" w:cs="Times New Roman"/>
          <w:i/>
          <w:sz w:val="22"/>
          <w:szCs w:val="22"/>
        </w:rPr>
        <w:t xml:space="preserve"> ve veřejnoprávní smlouvě o poskytnutí dotace po předložení </w:t>
      </w:r>
      <w:r w:rsidR="008D7F70" w:rsidRPr="00811ECC">
        <w:rPr>
          <w:rFonts w:ascii="Times New Roman" w:eastAsia="Arial Unicode MS" w:hAnsi="Times New Roman" w:cs="Times New Roman"/>
          <w:i/>
          <w:sz w:val="22"/>
          <w:szCs w:val="22"/>
          <w:lang w:eastAsia="cs-CZ"/>
        </w:rPr>
        <w:t>závěrečného finančního vypořádání dotace</w:t>
      </w:r>
      <w:r w:rsidR="008D7F70" w:rsidRPr="00811ECC">
        <w:rPr>
          <w:rFonts w:ascii="Times New Roman" w:hAnsi="Times New Roman" w:cs="Times New Roman"/>
          <w:i/>
          <w:sz w:val="22"/>
          <w:szCs w:val="22"/>
        </w:rPr>
        <w:t>)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>.</w:t>
      </w:r>
      <w:r w:rsidRPr="00811ECC">
        <w:rPr>
          <w:rFonts w:ascii="Times New Roman" w:hAnsi="Times New Roman" w:cs="Times New Roman"/>
          <w:i/>
          <w:sz w:val="22"/>
          <w:szCs w:val="22"/>
        </w:rPr>
        <w:t>“</w:t>
      </w:r>
    </w:p>
    <w:p w14:paraId="0C242148" w14:textId="77777777" w:rsidR="00CA0525" w:rsidRPr="00811ECC" w:rsidRDefault="00CA0525" w:rsidP="00811ECC">
      <w:pPr>
        <w:pStyle w:val="Default"/>
        <w:ind w:left="348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611D71CA" w14:textId="77777777" w:rsidR="00CA0525" w:rsidRPr="00811ECC" w:rsidRDefault="00CA0525" w:rsidP="001E7362">
      <w:pPr>
        <w:mirrorIndents/>
        <w:rPr>
          <w:rFonts w:ascii="Times New Roman" w:hAnsi="Times New Roman"/>
        </w:rPr>
      </w:pPr>
      <w:r w:rsidRPr="00811ECC">
        <w:rPr>
          <w:rFonts w:ascii="Times New Roman" w:hAnsi="Times New Roman"/>
        </w:rPr>
        <w:t>a nahrazuje se novým zněním:</w:t>
      </w:r>
    </w:p>
    <w:p w14:paraId="2DECA0F9" w14:textId="01EEF79A" w:rsidR="00CA0525" w:rsidRDefault="003710CD" w:rsidP="00D372B1">
      <w:pPr>
        <w:pStyle w:val="Default"/>
        <w:ind w:left="0"/>
        <w:mirrorIndents/>
        <w:rPr>
          <w:rFonts w:ascii="Times New Roman" w:hAnsi="Times New Roman" w:cs="Times New Roman"/>
          <w:i/>
          <w:sz w:val="22"/>
          <w:szCs w:val="22"/>
        </w:rPr>
      </w:pPr>
      <w:r w:rsidRPr="00811ECC">
        <w:rPr>
          <w:rFonts w:ascii="Times New Roman" w:hAnsi="Times New Roman" w:cs="Times New Roman"/>
          <w:i/>
          <w:sz w:val="22"/>
          <w:szCs w:val="22"/>
        </w:rPr>
        <w:lastRenderedPageBreak/>
        <w:t>„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V takovém případě pak může v roce následujícím požádat o </w:t>
      </w:r>
      <w:r w:rsidR="00B40BE1" w:rsidRPr="00811ECC">
        <w:rPr>
          <w:rFonts w:ascii="Times New Roman" w:hAnsi="Times New Roman" w:cs="Times New Roman"/>
          <w:i/>
          <w:sz w:val="22"/>
          <w:szCs w:val="22"/>
        </w:rPr>
        <w:t>prostředky, které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 v roce předcházejícím nevyčerpal (za nevyčerpané se považují prostředky, které nebyly odeslány na</w:t>
      </w:r>
      <w:r w:rsidR="00E8012F">
        <w:rPr>
          <w:rFonts w:ascii="Times New Roman" w:hAnsi="Times New Roman" w:cs="Times New Roman"/>
          <w:i/>
          <w:sz w:val="22"/>
          <w:szCs w:val="22"/>
        </w:rPr>
        <w:t> 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>účet příjemce dotace nebo byly vráceny příjemcem dotace na účet poskytovatele nejpozději do termínu stanovené</w:t>
      </w:r>
      <w:r w:rsidR="00E8012F">
        <w:rPr>
          <w:rFonts w:ascii="Times New Roman" w:hAnsi="Times New Roman" w:cs="Times New Roman"/>
          <w:i/>
          <w:sz w:val="22"/>
          <w:szCs w:val="22"/>
        </w:rPr>
        <w:t>ho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 ve </w:t>
      </w:r>
      <w:r w:rsidR="009F18BB" w:rsidRPr="00811ECC">
        <w:rPr>
          <w:rFonts w:ascii="Times New Roman" w:hAnsi="Times New Roman" w:cs="Times New Roman"/>
          <w:i/>
          <w:sz w:val="22"/>
          <w:szCs w:val="22"/>
        </w:rPr>
        <w:t xml:space="preserve">veřejnoprávní 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>smlouvě o poskytnutí dotace p</w:t>
      </w:r>
      <w:r w:rsidR="008D7F70">
        <w:rPr>
          <w:rFonts w:ascii="Times New Roman" w:hAnsi="Times New Roman" w:cs="Times New Roman"/>
          <w:i/>
          <w:sz w:val="22"/>
          <w:szCs w:val="22"/>
        </w:rPr>
        <w:t>r</w:t>
      </w:r>
      <w:r w:rsidR="00CA0525" w:rsidRPr="00811ECC">
        <w:rPr>
          <w:rFonts w:ascii="Times New Roman" w:hAnsi="Times New Roman" w:cs="Times New Roman"/>
          <w:i/>
          <w:sz w:val="22"/>
          <w:szCs w:val="22"/>
        </w:rPr>
        <w:t xml:space="preserve">o </w:t>
      </w:r>
      <w:r w:rsidR="00AE0F4C" w:rsidRPr="00811ECC">
        <w:rPr>
          <w:rFonts w:ascii="Times New Roman" w:hAnsi="Times New Roman" w:cs="Times New Roman"/>
          <w:i/>
          <w:sz w:val="22"/>
          <w:szCs w:val="22"/>
        </w:rPr>
        <w:t xml:space="preserve">předložení </w:t>
      </w:r>
      <w:r w:rsidR="00AE0F4C" w:rsidRPr="00811ECC">
        <w:rPr>
          <w:rFonts w:ascii="Times New Roman" w:eastAsia="Arial Unicode MS" w:hAnsi="Times New Roman" w:cs="Times New Roman"/>
          <w:i/>
          <w:sz w:val="22"/>
          <w:szCs w:val="22"/>
          <w:lang w:eastAsia="cs-CZ"/>
        </w:rPr>
        <w:t>závěrečného finančního vypořádání dotace</w:t>
      </w:r>
      <w:r w:rsidR="009F18BB" w:rsidRPr="00811ECC">
        <w:rPr>
          <w:rFonts w:ascii="Times New Roman" w:hAnsi="Times New Roman" w:cs="Times New Roman"/>
          <w:i/>
          <w:sz w:val="22"/>
          <w:szCs w:val="22"/>
        </w:rPr>
        <w:t>).“</w:t>
      </w:r>
    </w:p>
    <w:p w14:paraId="0CD9556B" w14:textId="1C80C43F" w:rsidR="002026AC" w:rsidRDefault="002026AC" w:rsidP="00D372B1">
      <w:pPr>
        <w:pStyle w:val="Default"/>
        <w:ind w:left="0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12F555D1" w14:textId="7182699D" w:rsid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odstavci </w:t>
      </w:r>
      <w:r>
        <w:rPr>
          <w:rFonts w:ascii="Times New Roman" w:hAnsi="Times New Roman" w:cs="Times New Roman"/>
          <w:b/>
          <w:sz w:val="22"/>
          <w:szCs w:val="22"/>
        </w:rPr>
        <w:t>Podprogram 2 – Venkovské prodejny</w:t>
      </w:r>
      <w:r>
        <w:rPr>
          <w:rFonts w:ascii="Times New Roman" w:hAnsi="Times New Roman" w:cs="Times New Roman"/>
          <w:sz w:val="22"/>
          <w:szCs w:val="22"/>
        </w:rPr>
        <w:t xml:space="preserve"> se vypouští text: </w:t>
      </w:r>
    </w:p>
    <w:p w14:paraId="331A9E60" w14:textId="1F3AA9E9" w:rsid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sz w:val="22"/>
          <w:szCs w:val="22"/>
        </w:rPr>
      </w:pPr>
    </w:p>
    <w:p w14:paraId="28950BBD" w14:textId="7564BC03" w:rsid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D372B1">
        <w:rPr>
          <w:rFonts w:ascii="Times New Roman" w:hAnsi="Times New Roman" w:cs="Times New Roman"/>
          <w:i/>
          <w:sz w:val="22"/>
          <w:szCs w:val="22"/>
        </w:rPr>
        <w:t xml:space="preserve">Minimální výše dotace není stanovena. Výše dotace v jednotlivém případě (rozumí se jedna žádost) smí činit maximálně 100 000 Kč včetně DPH (pokud je DPH uznatelným výdajem, viz Program pro poskytování dotací z rozpočtu Karlovarského kraje v rámci shora uvedeného dotačního programu), zároveň maximálně 70 % z celkových uznatelných výdajů. V případě převisu žádostí bude výše maximální požadované dotace </w:t>
      </w:r>
      <w:r>
        <w:rPr>
          <w:rFonts w:ascii="Times New Roman" w:hAnsi="Times New Roman" w:cs="Times New Roman"/>
          <w:i/>
          <w:sz w:val="22"/>
          <w:szCs w:val="22"/>
        </w:rPr>
        <w:t>daným žadatelům poměrně krácena.“</w:t>
      </w:r>
    </w:p>
    <w:p w14:paraId="348DA4EB" w14:textId="38FC9F84" w:rsid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i/>
          <w:sz w:val="22"/>
          <w:szCs w:val="22"/>
        </w:rPr>
      </w:pPr>
    </w:p>
    <w:p w14:paraId="4E80641E" w14:textId="54410F84" w:rsid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nahrazuje se novým zněním: </w:t>
      </w:r>
    </w:p>
    <w:p w14:paraId="5EFD2B7E" w14:textId="317A7A3C" w:rsid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sz w:val="22"/>
          <w:szCs w:val="22"/>
        </w:rPr>
      </w:pPr>
    </w:p>
    <w:p w14:paraId="42B01422" w14:textId="5D80769D" w:rsidR="00D372B1" w:rsidRP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i/>
          <w:sz w:val="22"/>
          <w:szCs w:val="22"/>
        </w:rPr>
      </w:pPr>
      <w:r w:rsidRPr="00D372B1">
        <w:rPr>
          <w:rFonts w:ascii="Times New Roman" w:hAnsi="Times New Roman" w:cs="Times New Roman"/>
          <w:i/>
          <w:sz w:val="22"/>
          <w:szCs w:val="22"/>
        </w:rPr>
        <w:t>„Minimální výše dotace není stanovena. Výše dotace v jednotlivém případě (rozumí se jedna žádost) smí činit maximálně 200 000 Kč včetně DPH (pokud je DPH uznatelným výdajem, viz Program pro poskytování dotací z rozpočtu Karlovarského kraje v rámci shora uvedeného dotačního programu), zároveň maximálně 70 % z celkových uznatelných výdajů. V případě převisu žádostí bude výše maximální požadované dotace daným žadatelům poměrně krácena.“</w:t>
      </w:r>
    </w:p>
    <w:p w14:paraId="08AE9E06" w14:textId="77777777" w:rsidR="00CA0525" w:rsidRDefault="00CA0525" w:rsidP="00D372B1">
      <w:pPr>
        <w:pStyle w:val="Default"/>
        <w:ind w:firstLine="348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DF10FD7" w14:textId="0BEF99E1" w:rsidR="00763BF8" w:rsidRPr="00347D81" w:rsidRDefault="00B40BE1" w:rsidP="00D372B1">
      <w:pPr>
        <w:pStyle w:val="Default"/>
        <w:ind w:left="348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7D81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0D7AC5" w:rsidRPr="00347D81">
        <w:rPr>
          <w:rFonts w:ascii="Times New Roman" w:hAnsi="Times New Roman" w:cs="Times New Roman"/>
          <w:color w:val="auto"/>
          <w:sz w:val="22"/>
          <w:szCs w:val="22"/>
        </w:rPr>
        <w:t xml:space="preserve"> odstavci </w:t>
      </w:r>
      <w:r w:rsidR="006E2221" w:rsidRPr="00347D81">
        <w:rPr>
          <w:rFonts w:ascii="Times New Roman" w:hAnsi="Times New Roman" w:cs="Times New Roman"/>
          <w:b/>
          <w:color w:val="auto"/>
          <w:sz w:val="22"/>
          <w:szCs w:val="22"/>
        </w:rPr>
        <w:t>Podprogram 3 – Činnost manažerů mikroregionů a MAS</w:t>
      </w:r>
      <w:r w:rsidR="009F18BB" w:rsidRPr="00347D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F18BB" w:rsidRPr="00347D81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 w:rsidRPr="00347D81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763BF8" w:rsidRPr="00347D81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3F985C6" w14:textId="77777777" w:rsidR="009F18BB" w:rsidRPr="00347D81" w:rsidRDefault="009F18BB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668DA829" w14:textId="494ADA8F" w:rsidR="000D7AC5" w:rsidRPr="00347D81" w:rsidRDefault="009F18BB" w:rsidP="00D372B1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47D81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6E2221" w:rsidRPr="00347D81">
        <w:rPr>
          <w:rFonts w:ascii="Times New Roman" w:hAnsi="Times New Roman" w:cs="Times New Roman"/>
          <w:i/>
          <w:color w:val="auto"/>
          <w:sz w:val="22"/>
          <w:szCs w:val="22"/>
        </w:rPr>
        <w:t>Minimální výše dotace není stanovena. Výše dotace v jednotlivém případě (rozumí se jedna žádost) smí činit maximálně 350 000 Kč, zároveň maximálně 80 % z celkových uznatelných výdajů, vyplacených v kalendářním roce, ve kterém byla dotace poskytnuta. Žadatel může v rámci podprogramu podat pouze jednu žádost. V případě převisu žádostí bude výše maximální požadované dotace daným žadatelům poměrně krácena.</w:t>
      </w:r>
      <w:r w:rsidR="000D7AC5" w:rsidRPr="00347D81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Pr="00347D81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637925AD" w14:textId="77777777" w:rsidR="000D7AC5" w:rsidRPr="00347D81" w:rsidRDefault="000D7AC5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9A7568F" w14:textId="77777777" w:rsidR="001E7362" w:rsidRPr="00347D81" w:rsidRDefault="00763BF8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7D81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63B07753" w14:textId="77777777" w:rsidR="001E7362" w:rsidRPr="00732B3C" w:rsidRDefault="001E7362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highlight w:val="yellow"/>
          <w:u w:val="single"/>
        </w:rPr>
      </w:pPr>
    </w:p>
    <w:p w14:paraId="03DEA105" w14:textId="23B65F17" w:rsidR="000A785E" w:rsidRPr="00CF35BD" w:rsidRDefault="00401358" w:rsidP="00D372B1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554851" w:rsidRPr="00554851">
        <w:rPr>
          <w:rFonts w:ascii="Times New Roman" w:hAnsi="Times New Roman" w:cs="Times New Roman"/>
          <w:i/>
          <w:color w:val="auto"/>
          <w:sz w:val="22"/>
          <w:szCs w:val="22"/>
        </w:rPr>
        <w:t>Minimální výše dotace není stanovena. Výše dotace v jednotlivém případě (rozumí se jedna žádost) smí činit maximálně u MAS 920 000 Kč a u ostatních žadatelů 450 000 Kč, zároveň maximálně 80 % z celkových uznatelných výdajů, vyplacených v kalendářním roce, ve kterém byla dotace poskytnuta. Žadatel může v rámci podprogramu podat pouze jednu žádost. V případě převisu žádostí bude výše maximální požadované dotace daným žadatelům poměrně krácena.</w:t>
      </w:r>
      <w:r w:rsidR="00E421BF" w:rsidRPr="00554851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0ED3E595" w14:textId="77777777" w:rsidR="000A785E" w:rsidRPr="00CF35BD" w:rsidRDefault="000A785E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8437066" w14:textId="10BAECE0" w:rsidR="00B169CA" w:rsidRPr="00FC1231" w:rsidRDefault="009F18BB" w:rsidP="00D372B1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11EC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584C1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</w:t>
      </w:r>
      <w:r w:rsidR="00A04BFD" w:rsidRPr="00811EC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. V. Okruh způsobilých žadatelů</w:t>
      </w:r>
    </w:p>
    <w:p w14:paraId="6E3BB837" w14:textId="2AF05387" w:rsidR="00A04BFD" w:rsidRPr="00CF35BD" w:rsidRDefault="00DC20C4" w:rsidP="00D372B1">
      <w:pPr>
        <w:pStyle w:val="Default"/>
        <w:ind w:left="0" w:firstLine="346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F82D8F" w:rsidRPr="00CF35BD">
        <w:rPr>
          <w:rFonts w:ascii="Times New Roman" w:hAnsi="Times New Roman" w:cs="Times New Roman"/>
          <w:color w:val="auto"/>
          <w:sz w:val="22"/>
          <w:szCs w:val="22"/>
        </w:rPr>
        <w:t>odráž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>ce</w:t>
      </w:r>
      <w:r w:rsidR="00F82D8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84C12">
        <w:rPr>
          <w:rFonts w:ascii="Times New Roman" w:hAnsi="Times New Roman" w:cs="Times New Roman"/>
          <w:b/>
          <w:color w:val="auto"/>
          <w:sz w:val="22"/>
          <w:szCs w:val="22"/>
        </w:rPr>
        <w:t>p</w:t>
      </w:r>
      <w:r w:rsidR="00207A3B">
        <w:rPr>
          <w:rFonts w:ascii="Times New Roman" w:hAnsi="Times New Roman" w:cs="Times New Roman"/>
          <w:b/>
          <w:color w:val="auto"/>
          <w:sz w:val="22"/>
          <w:szCs w:val="22"/>
        </w:rPr>
        <w:t>odprogram 1</w:t>
      </w:r>
      <w:r w:rsidR="00A04BFD" w:rsidRPr="00CF35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04BFD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A04BFD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4171AE8" w14:textId="77777777" w:rsidR="00B169CA" w:rsidRPr="00CF35BD" w:rsidRDefault="00B169CA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56FF2C1" w14:textId="1BBAFE96" w:rsidR="00A04BFD" w:rsidRPr="00CF35BD" w:rsidRDefault="009F18BB" w:rsidP="00D372B1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207A3B" w:rsidRPr="00207A3B">
        <w:rPr>
          <w:rFonts w:ascii="Times New Roman" w:hAnsi="Times New Roman" w:cs="Times New Roman"/>
          <w:i/>
          <w:color w:val="auto"/>
          <w:sz w:val="22"/>
          <w:szCs w:val="22"/>
        </w:rPr>
        <w:t>obec se sídlem v územním obvodu Karlovarského kraje, která nemá dle údajů Českého statistického úřadu k 1. 1. roku předcházejí</w:t>
      </w:r>
      <w:r w:rsidR="00207A3B">
        <w:rPr>
          <w:rFonts w:ascii="Times New Roman" w:hAnsi="Times New Roman" w:cs="Times New Roman"/>
          <w:i/>
          <w:color w:val="auto"/>
          <w:sz w:val="22"/>
          <w:szCs w:val="22"/>
        </w:rPr>
        <w:t xml:space="preserve">címu podání žádosti, více než </w:t>
      </w:r>
      <w:r w:rsidR="00207A3B" w:rsidRPr="00207A3B">
        <w:rPr>
          <w:rFonts w:ascii="Times New Roman" w:hAnsi="Times New Roman" w:cs="Times New Roman"/>
          <w:i/>
          <w:color w:val="auto"/>
          <w:sz w:val="22"/>
          <w:szCs w:val="22"/>
        </w:rPr>
        <w:t xml:space="preserve">3 </w:t>
      </w:r>
      <w:r w:rsidR="00207A3B">
        <w:rPr>
          <w:rFonts w:ascii="Times New Roman" w:hAnsi="Times New Roman" w:cs="Times New Roman"/>
          <w:i/>
          <w:color w:val="auto"/>
          <w:sz w:val="22"/>
          <w:szCs w:val="22"/>
        </w:rPr>
        <w:t>000 obyvatel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>.“</w:t>
      </w:r>
    </w:p>
    <w:p w14:paraId="32C079A1" w14:textId="77777777" w:rsidR="00B169CA" w:rsidRPr="00CF35BD" w:rsidRDefault="00B169CA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D06F314" w14:textId="77777777" w:rsidR="00F656A7" w:rsidRPr="00CF35BD" w:rsidRDefault="00A04BFD" w:rsidP="00D372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2EA7F4B9" w14:textId="77777777" w:rsidR="00B169CA" w:rsidRPr="00CF35BD" w:rsidRDefault="00B169CA" w:rsidP="00D372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C64285B" w14:textId="6775A55A" w:rsidR="00A04BFD" w:rsidRPr="00CF35BD" w:rsidRDefault="009F18BB" w:rsidP="00D372B1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207A3B" w:rsidRPr="00207A3B">
        <w:rPr>
          <w:rFonts w:ascii="Times New Roman" w:hAnsi="Times New Roman" w:cs="Times New Roman"/>
          <w:i/>
          <w:color w:val="auto"/>
          <w:sz w:val="22"/>
          <w:szCs w:val="22"/>
        </w:rPr>
        <w:t>obec se sídlem v územním obvodu Karlovarského kraje, která nemá dle údajů Českého statistického úřadu k 1. 1. roku předcházejí</w:t>
      </w:r>
      <w:r w:rsidR="00207A3B">
        <w:rPr>
          <w:rFonts w:ascii="Times New Roman" w:hAnsi="Times New Roman" w:cs="Times New Roman"/>
          <w:i/>
          <w:color w:val="auto"/>
          <w:sz w:val="22"/>
          <w:szCs w:val="22"/>
        </w:rPr>
        <w:t>címu podání žádosti, více než 1</w:t>
      </w:r>
      <w:r w:rsidR="00A221DD">
        <w:rPr>
          <w:rFonts w:ascii="Times New Roman" w:hAnsi="Times New Roman" w:cs="Times New Roman"/>
          <w:i/>
          <w:color w:val="auto"/>
          <w:sz w:val="22"/>
          <w:szCs w:val="22"/>
        </w:rPr>
        <w:t>0</w:t>
      </w:r>
      <w:r w:rsidR="00207A3B" w:rsidRPr="00207A3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000 obyvatel (podpora by měla být směřována do místn</w:t>
      </w:r>
      <w:r w:rsidR="00207A3B">
        <w:rPr>
          <w:rFonts w:ascii="Times New Roman" w:hAnsi="Times New Roman" w:cs="Times New Roman"/>
          <w:i/>
          <w:color w:val="auto"/>
          <w:sz w:val="22"/>
          <w:szCs w:val="22"/>
        </w:rPr>
        <w:t>í části obce do 3 000 obyvatel)</w:t>
      </w:r>
      <w:r w:rsidR="00E421BF" w:rsidRPr="00CF35BD">
        <w:rPr>
          <w:rFonts w:ascii="Times New Roman" w:hAnsi="Times New Roman" w:cs="Times New Roman"/>
          <w:i/>
          <w:color w:val="auto"/>
          <w:sz w:val="22"/>
          <w:szCs w:val="22"/>
        </w:rPr>
        <w:t>.“</w:t>
      </w:r>
    </w:p>
    <w:p w14:paraId="296D3261" w14:textId="77777777" w:rsidR="001E5B8F" w:rsidRPr="00CF35BD" w:rsidRDefault="001E5B8F" w:rsidP="00D372B1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004DC501" w14:textId="7F8F089F" w:rsidR="00FC3CA9" w:rsidRPr="00E929D3" w:rsidRDefault="009F18BB" w:rsidP="00D372B1">
      <w:pPr>
        <w:pStyle w:val="Default"/>
        <w:numPr>
          <w:ilvl w:val="0"/>
          <w:numId w:val="9"/>
        </w:numPr>
        <w:mirrorIndents/>
        <w:rPr>
          <w:rFonts w:ascii="Times New Roman" w:hAnsi="Times New Roman"/>
          <w:b/>
          <w:bCs/>
          <w:u w:val="single"/>
        </w:rPr>
      </w:pPr>
      <w:r w:rsidRPr="00E929D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F656A7" w:rsidRPr="00E929D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l. VI.</w:t>
      </w:r>
      <w:r w:rsidR="0088643A" w:rsidRPr="00E929D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Podmínky a lhůta pro podání</w:t>
      </w:r>
      <w:r w:rsidR="00FC3CA9" w:rsidRPr="00E929D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FC3CA9" w:rsidRPr="00E929D3">
        <w:rPr>
          <w:rFonts w:ascii="Times New Roman" w:hAnsi="Times New Roman"/>
          <w:b/>
          <w:bCs/>
          <w:u w:val="single"/>
        </w:rPr>
        <w:t>žádosti</w:t>
      </w:r>
      <w:r w:rsidR="004B5CAE" w:rsidRPr="004B5CAE">
        <w:rPr>
          <w:rStyle w:val="Znakapoznpodarou"/>
          <w:rFonts w:ascii="Times New Roman" w:hAnsi="Times New Roman"/>
          <w:bCs/>
        </w:rPr>
        <w:footnoteReference w:id="3"/>
      </w:r>
    </w:p>
    <w:p w14:paraId="513302F4" w14:textId="69884DD0" w:rsidR="00F656A7" w:rsidRPr="00CF35BD" w:rsidRDefault="00FC3CA9" w:rsidP="00D372B1">
      <w:pPr>
        <w:pStyle w:val="Default"/>
        <w:ind w:firstLine="363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="00813C8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 </w:t>
      </w:r>
      <w:r w:rsidR="00E05C34">
        <w:rPr>
          <w:rFonts w:ascii="Times New Roman" w:hAnsi="Times New Roman" w:cs="Times New Roman"/>
          <w:b/>
          <w:color w:val="auto"/>
          <w:sz w:val="22"/>
          <w:szCs w:val="22"/>
        </w:rPr>
        <w:t>odstavce 1.2</w:t>
      </w:r>
      <w:r w:rsidR="00440DD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6A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>se doplňuje</w:t>
      </w:r>
      <w:r w:rsidR="00813C80">
        <w:rPr>
          <w:rFonts w:ascii="Times New Roman" w:hAnsi="Times New Roman" w:cs="Times New Roman"/>
          <w:color w:val="auto"/>
          <w:sz w:val="22"/>
          <w:szCs w:val="22"/>
        </w:rPr>
        <w:t xml:space="preserve"> odstavec 1.3 s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následující</w:t>
      </w:r>
      <w:r w:rsidR="005C0B92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text</w:t>
      </w:r>
      <w:r w:rsidR="005C0B92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9F18BB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437F02A" w14:textId="1163038C" w:rsidR="00B169CA" w:rsidRPr="00CF35BD" w:rsidRDefault="00B169CA" w:rsidP="00D372B1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105631C" w14:textId="1E2330B9" w:rsidR="001E7362" w:rsidRPr="00CF35BD" w:rsidRDefault="00E05C34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1.3</w:t>
      </w:r>
      <w:r w:rsidR="00FC4C9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Žadatel </w:t>
      </w:r>
      <w:r w:rsidR="004430BF" w:rsidRPr="00CF35BD">
        <w:rPr>
          <w:rFonts w:ascii="Times New Roman" w:hAnsi="Times New Roman" w:cs="Times New Roman"/>
          <w:color w:val="auto"/>
          <w:sz w:val="22"/>
          <w:szCs w:val="22"/>
        </w:rPr>
        <w:t>musí vyplnit a odeslat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elektronickou žádost </w:t>
      </w:r>
      <w:r w:rsidR="00004DE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B169CA" w:rsidRPr="00CF35BD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004DEB" w:rsidRPr="00CF35BD">
        <w:rPr>
          <w:rFonts w:ascii="Times New Roman" w:hAnsi="Times New Roman" w:cs="Times New Roman"/>
          <w:color w:val="auto"/>
          <w:sz w:val="22"/>
          <w:szCs w:val="22"/>
        </w:rPr>
        <w:t>otačním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portálu Karlovarského </w:t>
      </w:r>
      <w:r w:rsidR="001E7362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kraje </w:t>
      </w:r>
      <w:hyperlink r:id="rId15" w:history="1">
        <w:r w:rsidR="00CF35BD" w:rsidRPr="000B6CE4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="00CF35BD" w:rsidRPr="000B6CE4">
        <w:rPr>
          <w:rFonts w:ascii="Times New Roman" w:hAnsi="Times New Roman"/>
        </w:rPr>
        <w:t>.</w:t>
      </w:r>
      <w:r w:rsidR="00CF35BD">
        <w:rPr>
          <w:rFonts w:ascii="Times New Roman" w:hAnsi="Times New Roman"/>
        </w:rPr>
        <w:t xml:space="preserve"> </w:t>
      </w:r>
      <w:r w:rsidR="005D59F6" w:rsidRPr="00CF35BD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>hůta pro podávání</w:t>
      </w:r>
      <w:r w:rsidR="00ED69E1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(příjem)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40AC8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elektronických 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>žádostí</w:t>
      </w:r>
      <w:r w:rsidR="00F656A7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>se stanovuje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04DEB" w:rsidRPr="00CF35BD">
        <w:rPr>
          <w:rFonts w:ascii="Times New Roman" w:hAnsi="Times New Roman" w:cs="Times New Roman"/>
          <w:color w:val="auto"/>
          <w:sz w:val="22"/>
          <w:szCs w:val="22"/>
        </w:rPr>
        <w:t>na dobu:</w:t>
      </w:r>
    </w:p>
    <w:p w14:paraId="66B7F9B8" w14:textId="432F4064" w:rsidR="001E7362" w:rsidRPr="00CF35BD" w:rsidRDefault="001E7362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E05C34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05C3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05C34">
        <w:rPr>
          <w:rFonts w:ascii="Times New Roman" w:hAnsi="Times New Roman" w:cs="Times New Roman"/>
          <w:color w:val="auto"/>
          <w:sz w:val="22"/>
          <w:szCs w:val="22"/>
        </w:rPr>
        <w:t xml:space="preserve"> 2023</w:t>
      </w:r>
      <w:r w:rsidR="0053350D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A656DA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850D2" w:rsidRPr="00CF35BD">
        <w:rPr>
          <w:rFonts w:ascii="Times New Roman" w:hAnsi="Times New Roman" w:cs="Times New Roman"/>
          <w:color w:val="auto"/>
          <w:sz w:val="22"/>
          <w:szCs w:val="22"/>
        </w:rPr>
        <w:t>00 hod</w:t>
      </w:r>
      <w:r w:rsidR="00345484" w:rsidRPr="00CF35BD">
        <w:rPr>
          <w:rFonts w:ascii="Times New Roman" w:hAnsi="Times New Roman" w:cs="Times New Roman"/>
          <w:color w:val="auto"/>
          <w:sz w:val="22"/>
          <w:szCs w:val="22"/>
        </w:rPr>
        <w:t>in</w:t>
      </w:r>
    </w:p>
    <w:p w14:paraId="3AF3EBCC" w14:textId="3CE570C0" w:rsidR="00B45341" w:rsidRPr="00CF35BD" w:rsidRDefault="001E7362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76620A" w:rsidRPr="00CF35BD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DF0A7F" w:rsidRPr="00CF35B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05C34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05C34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05C34">
        <w:rPr>
          <w:rFonts w:ascii="Times New Roman" w:hAnsi="Times New Roman" w:cs="Times New Roman"/>
          <w:color w:val="auto"/>
          <w:sz w:val="22"/>
          <w:szCs w:val="22"/>
        </w:rPr>
        <w:t xml:space="preserve"> 2023</w:t>
      </w:r>
      <w:r w:rsidR="00D850D2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C5DB5" w:rsidRPr="00CF35B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B7A9D" w:rsidRPr="00CF35B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A656DA" w:rsidRPr="00CF35B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850D2" w:rsidRPr="00CF35BD">
        <w:rPr>
          <w:rFonts w:ascii="Times New Roman" w:hAnsi="Times New Roman" w:cs="Times New Roman"/>
          <w:color w:val="auto"/>
          <w:sz w:val="22"/>
          <w:szCs w:val="22"/>
        </w:rPr>
        <w:t>00 hod</w:t>
      </w:r>
      <w:r w:rsidR="00345484" w:rsidRPr="00CF35BD">
        <w:rPr>
          <w:rFonts w:ascii="Times New Roman" w:hAnsi="Times New Roman" w:cs="Times New Roman"/>
          <w:color w:val="auto"/>
          <w:sz w:val="22"/>
          <w:szCs w:val="22"/>
        </w:rPr>
        <w:t>in</w:t>
      </w:r>
      <w:r w:rsidR="00E421BF" w:rsidRPr="00CF35BD">
        <w:rPr>
          <w:rFonts w:ascii="Times New Roman" w:hAnsi="Times New Roman" w:cs="Times New Roman"/>
          <w:color w:val="auto"/>
          <w:sz w:val="22"/>
          <w:szCs w:val="22"/>
        </w:rPr>
        <w:t>„</w:t>
      </w:r>
    </w:p>
    <w:p w14:paraId="3AA9D6CA" w14:textId="77777777" w:rsidR="00B45341" w:rsidRPr="00CF35BD" w:rsidRDefault="00B4534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B143A6D" w14:textId="7E27920B" w:rsidR="007340BE" w:rsidRDefault="007340BE" w:rsidP="00C8207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v odrážce 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se vypouští text:  </w:t>
      </w:r>
    </w:p>
    <w:p w14:paraId="73E76A8E" w14:textId="0FEFB02B" w:rsidR="007340BE" w:rsidRDefault="007340BE" w:rsidP="00C8207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249CA88" w14:textId="55A0CC7E" w:rsidR="007340BE" w:rsidRPr="007340BE" w:rsidRDefault="007340BE" w:rsidP="007340BE">
      <w:pPr>
        <w:ind w:left="0"/>
        <w:rPr>
          <w:rFonts w:ascii="Times New Roman" w:hAnsi="Times New Roman"/>
          <w:i/>
        </w:rPr>
      </w:pPr>
      <w:r w:rsidRPr="007340BE">
        <w:rPr>
          <w:rFonts w:ascii="Times New Roman" w:hAnsi="Times New Roman"/>
          <w:i/>
        </w:rPr>
        <w:t xml:space="preserve">„Lhůta pro podávání (příjem) elektronických žádostí pro rok </w:t>
      </w:r>
      <w:r>
        <w:rPr>
          <w:rFonts w:ascii="Times New Roman" w:hAnsi="Times New Roman"/>
          <w:i/>
        </w:rPr>
        <w:t xml:space="preserve">2023 a </w:t>
      </w:r>
      <w:r w:rsidRPr="007340BE">
        <w:rPr>
          <w:rFonts w:ascii="Times New Roman" w:hAnsi="Times New Roman"/>
          <w:i/>
        </w:rPr>
        <w:t>2024 bude stanovena dodatkem k tomuto programu.“</w:t>
      </w:r>
    </w:p>
    <w:p w14:paraId="7946085B" w14:textId="6764A0B2" w:rsidR="007340BE" w:rsidRDefault="007340BE" w:rsidP="00C8207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1A75C873" w14:textId="6A5BC375" w:rsidR="007340BE" w:rsidRDefault="007340BE" w:rsidP="00C8207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nahrazuje se novým zněním: </w:t>
      </w:r>
    </w:p>
    <w:p w14:paraId="5D6640B0" w14:textId="36CC80F8" w:rsidR="007340BE" w:rsidRDefault="007340BE" w:rsidP="00C8207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4B1ED41" w14:textId="136A0D81" w:rsidR="007340BE" w:rsidRPr="007340BE" w:rsidRDefault="007340BE" w:rsidP="007340BE">
      <w:pPr>
        <w:ind w:left="0"/>
        <w:rPr>
          <w:rFonts w:ascii="Times New Roman" w:hAnsi="Times New Roman"/>
          <w:i/>
        </w:rPr>
      </w:pPr>
      <w:r w:rsidRPr="007340BE">
        <w:rPr>
          <w:rFonts w:ascii="Times New Roman" w:hAnsi="Times New Roman"/>
          <w:i/>
        </w:rPr>
        <w:t>„Lhůta pro podávání (příjem) elektronických žádostí pro rok 2024 bude stanovena dodatkem k tomuto programu.</w:t>
      </w:r>
      <w:r>
        <w:rPr>
          <w:rFonts w:ascii="Times New Roman" w:hAnsi="Times New Roman"/>
          <w:i/>
        </w:rPr>
        <w:t>“</w:t>
      </w:r>
    </w:p>
    <w:p w14:paraId="70B3DF2C" w14:textId="75AFC26B" w:rsidR="007340BE" w:rsidRDefault="007340BE" w:rsidP="007340BE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372E630" w14:textId="518B8681" w:rsidR="00055169" w:rsidRDefault="00055169" w:rsidP="00C8207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v odstavci 3 –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se vypouští text: </w:t>
      </w:r>
    </w:p>
    <w:p w14:paraId="54234BA8" w14:textId="691A52D5" w:rsidR="00055169" w:rsidRDefault="00055169" w:rsidP="00C82075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D9B9083" w14:textId="0B7DF8F4" w:rsidR="00055169" w:rsidRPr="00055169" w:rsidRDefault="00055169" w:rsidP="00C82075">
      <w:pPr>
        <w:spacing w:after="160" w:line="259" w:lineRule="auto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</w:rPr>
        <w:t>„</w:t>
      </w:r>
      <w:r w:rsidRPr="00055169">
        <w:rPr>
          <w:rFonts w:ascii="Times New Roman" w:hAnsi="Times New Roman"/>
          <w:i/>
        </w:rPr>
        <w:t xml:space="preserve">Žadatel může k elektronické žádosti v dotačním portálu Karlovarského kraje připojit </w:t>
      </w:r>
      <w:r w:rsidR="00650E3D">
        <w:rPr>
          <w:rFonts w:ascii="Times New Roman" w:hAnsi="Times New Roman"/>
          <w:b/>
          <w:i/>
        </w:rPr>
        <w:t>uznávaný elektronický podpis</w:t>
      </w:r>
      <w:r w:rsidR="008B282C" w:rsidRPr="008B282C">
        <w:rPr>
          <w:rStyle w:val="Znakapoznpodarou"/>
          <w:rFonts w:ascii="Times New Roman" w:hAnsi="Times New Roman"/>
        </w:rPr>
        <w:footnoteReference w:id="4"/>
      </w:r>
      <w:r w:rsidRPr="00055169">
        <w:rPr>
          <w:rFonts w:ascii="Times New Roman" w:hAnsi="Times New Roman"/>
          <w:i/>
        </w:rPr>
        <w:t xml:space="preserve">. </w:t>
      </w:r>
      <w:r w:rsidRPr="001467C4">
        <w:rPr>
          <w:rFonts w:ascii="Times New Roman" w:hAnsi="Times New Roman"/>
          <w:i/>
        </w:rPr>
        <w:t>Uznávaným elektronickým podpisem</w:t>
      </w:r>
      <w:r w:rsidR="001467C4" w:rsidRPr="001467C4">
        <w:rPr>
          <w:rStyle w:val="Znakapoznpodarou"/>
          <w:rFonts w:ascii="Times New Roman" w:hAnsi="Times New Roman"/>
          <w:i/>
        </w:rPr>
        <w:footnoteReference w:id="5"/>
      </w:r>
      <w:r w:rsidRPr="00055169">
        <w:rPr>
          <w:rFonts w:ascii="Times New Roman" w:hAnsi="Times New Roman"/>
          <w:i/>
        </w:rPr>
        <w:t xml:space="preserve"> se rozumí </w:t>
      </w:r>
      <w:r w:rsidRPr="00055169">
        <w:rPr>
          <w:rFonts w:ascii="Times New Roman" w:hAnsi="Times New Roman"/>
          <w:b/>
          <w:i/>
        </w:rPr>
        <w:t>zaručený elektronický podpis</w:t>
      </w:r>
      <w:r w:rsidR="008B282C" w:rsidRPr="008B282C">
        <w:rPr>
          <w:rStyle w:val="Znakapoznpodarou"/>
          <w:rFonts w:ascii="Times New Roman" w:hAnsi="Times New Roman"/>
        </w:rPr>
        <w:footnoteReference w:id="6"/>
      </w:r>
      <w:r w:rsidRPr="00055169">
        <w:rPr>
          <w:rFonts w:ascii="Times New Roman" w:hAnsi="Times New Roman"/>
          <w:i/>
        </w:rPr>
        <w:t xml:space="preserve"> založený na kvalifikovaném certifikátu pro elektronické podpisy nebo </w:t>
      </w:r>
      <w:r w:rsidRPr="00055169">
        <w:rPr>
          <w:rFonts w:ascii="Times New Roman" w:hAnsi="Times New Roman"/>
          <w:b/>
          <w:i/>
        </w:rPr>
        <w:t>kvalifikovaný elektronický podpis</w:t>
      </w:r>
      <w:r w:rsidR="00045510" w:rsidRPr="00045510">
        <w:rPr>
          <w:rStyle w:val="Znakapoznpodarou"/>
          <w:rFonts w:ascii="Times New Roman" w:hAnsi="Times New Roman"/>
        </w:rPr>
        <w:footnoteReference w:id="7"/>
      </w:r>
      <w:r w:rsidRPr="00055169">
        <w:rPr>
          <w:rFonts w:ascii="Times New Roman" w:hAnsi="Times New Roman"/>
          <w:i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1403C4EA" w14:textId="77777777" w:rsidR="00055169" w:rsidRPr="00055169" w:rsidRDefault="00055169" w:rsidP="00C82075">
      <w:pPr>
        <w:ind w:left="0"/>
        <w:rPr>
          <w:rFonts w:ascii="Times New Roman" w:hAnsi="Times New Roman"/>
          <w:b/>
          <w:i/>
        </w:rPr>
      </w:pPr>
      <w:r w:rsidRPr="00055169">
        <w:rPr>
          <w:rFonts w:ascii="Times New Roman" w:hAnsi="Times New Roman"/>
          <w:i/>
        </w:rPr>
        <w:t xml:space="preserve">Podmínku doručení žádosti opatřené vlastnoručním podpisem žadatele a všech příloh v listinné podobě splní žadatel také tím, že prostřednictvím informačního systému datových schránek (ISDS) odešle do datové schránky Karlovarského kraje </w:t>
      </w:r>
      <w:r w:rsidRPr="00055169">
        <w:rPr>
          <w:rFonts w:ascii="Times New Roman" w:hAnsi="Times New Roman"/>
          <w:b/>
          <w:i/>
        </w:rPr>
        <w:t>siqbxt2</w:t>
      </w:r>
      <w:r w:rsidRPr="00055169">
        <w:rPr>
          <w:rFonts w:ascii="Times New Roman" w:hAnsi="Times New Roman"/>
          <w:i/>
        </w:rPr>
        <w:t>:</w:t>
      </w:r>
    </w:p>
    <w:p w14:paraId="6FA5F7E2" w14:textId="45EDE538" w:rsidR="00055169" w:rsidRPr="00055169" w:rsidRDefault="00055169" w:rsidP="00C82075">
      <w:pPr>
        <w:spacing w:after="160" w:line="259" w:lineRule="auto"/>
        <w:ind w:left="0"/>
        <w:contextualSpacing/>
        <w:rPr>
          <w:rFonts w:ascii="Times New Roman" w:hAnsi="Times New Roman"/>
          <w:i/>
        </w:rPr>
      </w:pPr>
      <w:r w:rsidRPr="00055169">
        <w:rPr>
          <w:rFonts w:ascii="Times New Roman" w:hAnsi="Times New Roman"/>
          <w:i/>
        </w:rPr>
        <w:t>a) žádost z dotačního portálu Karlovarského kraje</w:t>
      </w:r>
    </w:p>
    <w:p w14:paraId="4D237FC1" w14:textId="74702A06" w:rsidR="00055169" w:rsidRPr="00055169" w:rsidRDefault="00055169" w:rsidP="00C82075">
      <w:pPr>
        <w:spacing w:after="160" w:line="259" w:lineRule="auto"/>
        <w:ind w:left="0"/>
        <w:contextualSpacing/>
        <w:rPr>
          <w:rFonts w:ascii="Times New Roman" w:hAnsi="Times New Roman"/>
          <w:i/>
        </w:rPr>
      </w:pPr>
      <w:r w:rsidRPr="00055169">
        <w:rPr>
          <w:rFonts w:ascii="Times New Roman" w:hAnsi="Times New Roman"/>
          <w:i/>
        </w:rPr>
        <w:t>b) přílohy k žádosti.</w:t>
      </w:r>
    </w:p>
    <w:p w14:paraId="0B8A9748" w14:textId="22674C4D" w:rsidR="00055169" w:rsidRDefault="00055169" w:rsidP="00C82075">
      <w:pPr>
        <w:ind w:left="0"/>
        <w:contextualSpacing/>
        <w:rPr>
          <w:rFonts w:ascii="Times New Roman" w:hAnsi="Times New Roman"/>
          <w:i/>
        </w:rPr>
      </w:pPr>
      <w:r w:rsidRPr="00055169">
        <w:rPr>
          <w:rFonts w:ascii="Times New Roman" w:hAnsi="Times New Roman"/>
          <w:i/>
        </w:rPr>
        <w:t>Žadatelé, kteří jsou právnické osoby a kteří jednají pouze jednou osobou, mohou využít tzv. fikci podpisu, tj. nemusí v datové schránce k žádosti z dotačního portálu Karlovarského kraje připojovat uznávaný elektronický podpis. Fikce podpisu neplatí pro orgány veřejné moci a žadatele, kteří jednají dvěma či více osobami.“</w:t>
      </w:r>
    </w:p>
    <w:p w14:paraId="6FE6FDDC" w14:textId="7E7CE894" w:rsidR="00C82075" w:rsidRDefault="00C82075" w:rsidP="00C82075">
      <w:pPr>
        <w:ind w:left="0"/>
        <w:contextualSpacing/>
        <w:rPr>
          <w:rFonts w:ascii="Times New Roman" w:hAnsi="Times New Roman"/>
          <w:i/>
        </w:rPr>
      </w:pPr>
    </w:p>
    <w:p w14:paraId="18F36D81" w14:textId="77777777" w:rsidR="00D4694D" w:rsidRPr="00C82075" w:rsidRDefault="00D4694D" w:rsidP="00C82075">
      <w:pPr>
        <w:ind w:left="0"/>
        <w:contextualSpacing/>
        <w:rPr>
          <w:rFonts w:ascii="Times New Roman" w:hAnsi="Times New Roman"/>
          <w:i/>
        </w:rPr>
      </w:pPr>
    </w:p>
    <w:p w14:paraId="68B561C4" w14:textId="77777777" w:rsidR="00D372B1" w:rsidRDefault="00055169" w:rsidP="00D372B1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nahrazuje se novým zněním: </w:t>
      </w:r>
    </w:p>
    <w:p w14:paraId="3C994D64" w14:textId="77777777" w:rsidR="00D372B1" w:rsidRDefault="00D372B1" w:rsidP="00D372B1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628A6068" w14:textId="11747AD7" w:rsidR="00055169" w:rsidRPr="00D372B1" w:rsidRDefault="00055169" w:rsidP="00D372B1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</w:rPr>
        <w:t>„</w:t>
      </w:r>
      <w:r w:rsidRPr="00055169">
        <w:rPr>
          <w:rFonts w:ascii="Times New Roman" w:hAnsi="Times New Roman"/>
          <w:i/>
        </w:rPr>
        <w:t xml:space="preserve">Žadatel připojí k elektronické žádosti v dotačním portálu Karlovarského kraje </w:t>
      </w:r>
      <w:r w:rsidRPr="00055169">
        <w:rPr>
          <w:rFonts w:ascii="Times New Roman" w:hAnsi="Times New Roman"/>
          <w:b/>
          <w:i/>
        </w:rPr>
        <w:t>uznávaný elektronický podpis</w:t>
      </w:r>
      <w:r w:rsidR="007179E5" w:rsidRPr="007179E5">
        <w:rPr>
          <w:rStyle w:val="Znakapoznpodarou"/>
          <w:rFonts w:ascii="Times New Roman" w:hAnsi="Times New Roman"/>
        </w:rPr>
        <w:footnoteReference w:id="8"/>
      </w:r>
      <w:r w:rsidRPr="00055169">
        <w:rPr>
          <w:rFonts w:ascii="Times New Roman" w:hAnsi="Times New Roman"/>
          <w:i/>
        </w:rPr>
        <w:t xml:space="preserve">. </w:t>
      </w:r>
      <w:r w:rsidRPr="001467C4">
        <w:rPr>
          <w:rFonts w:ascii="Times New Roman" w:hAnsi="Times New Roman"/>
          <w:i/>
        </w:rPr>
        <w:t>Uznávaným elektronickým podpisem</w:t>
      </w:r>
      <w:r w:rsidR="001467C4" w:rsidRPr="001467C4">
        <w:rPr>
          <w:rStyle w:val="Znakapoznpodarou"/>
          <w:rFonts w:ascii="Times New Roman" w:hAnsi="Times New Roman"/>
          <w:i/>
        </w:rPr>
        <w:footnoteReference w:id="9"/>
      </w:r>
      <w:r w:rsidRPr="00055169">
        <w:rPr>
          <w:rFonts w:ascii="Times New Roman" w:hAnsi="Times New Roman"/>
          <w:i/>
        </w:rPr>
        <w:t xml:space="preserve"> se rozumí </w:t>
      </w:r>
      <w:r w:rsidRPr="00055169">
        <w:rPr>
          <w:rFonts w:ascii="Times New Roman" w:hAnsi="Times New Roman"/>
          <w:b/>
          <w:i/>
        </w:rPr>
        <w:t xml:space="preserve">zaručený elektronický </w:t>
      </w:r>
      <w:r w:rsidRPr="00055169">
        <w:rPr>
          <w:rFonts w:ascii="Times New Roman" w:hAnsi="Times New Roman"/>
          <w:b/>
          <w:i/>
        </w:rPr>
        <w:lastRenderedPageBreak/>
        <w:t>podpis</w:t>
      </w:r>
      <w:r w:rsidR="007179E5" w:rsidRPr="007179E5">
        <w:rPr>
          <w:rStyle w:val="Znakapoznpodarou"/>
          <w:rFonts w:ascii="Times New Roman" w:hAnsi="Times New Roman"/>
        </w:rPr>
        <w:footnoteReference w:id="10"/>
      </w:r>
      <w:r w:rsidRPr="00055169">
        <w:rPr>
          <w:rFonts w:ascii="Times New Roman" w:hAnsi="Times New Roman"/>
          <w:i/>
        </w:rPr>
        <w:t xml:space="preserve"> založený na kvalifikovaném certifikátu pro elektronické podpisy nebo </w:t>
      </w:r>
      <w:r w:rsidRPr="00055169">
        <w:rPr>
          <w:rFonts w:ascii="Times New Roman" w:hAnsi="Times New Roman"/>
          <w:b/>
          <w:i/>
        </w:rPr>
        <w:t>kvalifikovaný elektronický podpis</w:t>
      </w:r>
      <w:r w:rsidR="007179E5" w:rsidRPr="007179E5">
        <w:rPr>
          <w:rStyle w:val="Znakapoznpodarou"/>
          <w:rFonts w:ascii="Times New Roman" w:hAnsi="Times New Roman"/>
        </w:rPr>
        <w:footnoteReference w:id="11"/>
      </w:r>
      <w:r w:rsidRPr="00055169">
        <w:rPr>
          <w:rFonts w:ascii="Times New Roman" w:hAnsi="Times New Roman"/>
          <w:i/>
        </w:rPr>
        <w:t>. Žadatel připojí k elektronické žádosti v dotačním portálu Karlovarského kraje všechny přílohy v elektronické podobě. Žádosti se podávají výhradně elektronicky.</w:t>
      </w:r>
      <w:r>
        <w:rPr>
          <w:rFonts w:ascii="Times New Roman" w:hAnsi="Times New Roman"/>
          <w:i/>
        </w:rPr>
        <w:t>“</w:t>
      </w:r>
    </w:p>
    <w:p w14:paraId="41BB19B9" w14:textId="4DDB706E" w:rsidR="00055169" w:rsidRPr="00055169" w:rsidRDefault="00055169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C5B3241" w14:textId="77777777" w:rsidR="00055169" w:rsidRDefault="00055169" w:rsidP="00B93132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0A1C985" w14:textId="034D023B" w:rsidR="00B45341" w:rsidRPr="00CF35BD" w:rsidRDefault="00B45341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v odstavci 4</w:t>
      </w:r>
      <w:r w:rsidR="00460FA5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6A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9BCA763" w14:textId="77777777" w:rsidR="00B45341" w:rsidRPr="00CF35BD" w:rsidRDefault="00B45341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822F20C" w14:textId="170E475B" w:rsidR="00B45341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Žadatelé, kteří se do dotačního portálu Karlovarského kraje přihlásí prostřednictvím portálu národního bodu pro identifikaci a autentizaci (tzv. Identita občana), mohou využít tzv. fikci podpisu, tj. nemusí k elektronické žádosti v dotačním portálu Karlovarského kraje připojovat uznávaný elektronický podpis.</w:t>
      </w:r>
      <w:r w:rsidR="00584C12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5FAC6E41" w14:textId="77777777" w:rsidR="002026AC" w:rsidRDefault="002026AC" w:rsidP="00B93132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50EA0C8" w14:textId="77777777" w:rsidR="002026AC" w:rsidRDefault="002026AC" w:rsidP="00B93132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4D3B0B72" w14:textId="335AFE9D" w:rsidR="00AB1F7F" w:rsidRPr="00CF35BD" w:rsidRDefault="00880141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2026AC">
        <w:rPr>
          <w:rFonts w:ascii="Times New Roman" w:hAnsi="Times New Roman" w:cs="Times New Roman"/>
          <w:b/>
          <w:color w:val="auto"/>
          <w:sz w:val="22"/>
          <w:szCs w:val="22"/>
        </w:rPr>
        <w:t>v </w:t>
      </w:r>
      <w:r w:rsidR="00A656DA" w:rsidRPr="00202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odstavci </w:t>
      </w:r>
      <w:r w:rsidRPr="002026AC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460FA5" w:rsidRPr="002026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4694D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="00D4694D">
        <w:rPr>
          <w:rFonts w:ascii="Times New Roman" w:hAnsi="Times New Roman" w:cs="Times New Roman"/>
          <w:color w:val="auto"/>
          <w:sz w:val="22"/>
          <w:szCs w:val="22"/>
        </w:rPr>
        <w:t>se vypouští text</w:t>
      </w:r>
      <w:r w:rsidR="00AB1F7F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D32F8BE" w14:textId="77777777" w:rsidR="00AB1F7F" w:rsidRPr="00CF35BD" w:rsidRDefault="00AB1F7F" w:rsidP="00B93132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8D4B127" w14:textId="789C69A6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Žadatelé, kteří:</w:t>
      </w:r>
    </w:p>
    <w:p w14:paraId="529D097F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a)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nepřipojí k elektronické žádosti v dotačním portálu Karlovarského kraje uznávaný elektronický podpis nebo</w:t>
      </w:r>
    </w:p>
    <w:p w14:paraId="6D822F4A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b)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neodešlou elektronickou žádost z dotačního portálu Karlovarského kraje prostřednictvím informačního systému datových schránek nebo</w:t>
      </w:r>
    </w:p>
    <w:p w14:paraId="365D2823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c)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se nepřihlásí do dotačního portálu Karlovarského kraje prostřednictvím národního bodu pro identifikaci a autentizaci (tzv. Identita občana),</w:t>
      </w:r>
    </w:p>
    <w:p w14:paraId="2ED9A31A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musí:</w:t>
      </w:r>
    </w:p>
    <w:p w14:paraId="6E52F4DC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a)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odeslanou elektronickou žádost v dotačním portálu Karlovarského kraje vytisknout</w:t>
      </w:r>
    </w:p>
    <w:p w14:paraId="7F8882A5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b)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vytištěnou žádost opatřit vlastnoručním podpisem</w:t>
      </w:r>
    </w:p>
    <w:p w14:paraId="3308F558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c)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k vytištěné žádosti připojit všechny elektronicky neodeslané přílohy</w:t>
      </w:r>
    </w:p>
    <w:p w14:paraId="79B8FF1E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d)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listinnou žádost s případnými přílohami doručit ve lhůtě nejpozději do 10 pracovních dnů po ukončení příjmu elektronických žádostí tj. do 22. 2. 2022 na podatelnu Karlovarského kraje.</w:t>
      </w:r>
    </w:p>
    <w:p w14:paraId="49200D0C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e)</w:t>
      </w: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ab/>
        <w:t>listinnou žádost do II. kola příjmu žádostí, s případnými přílohami, doručit ve lhůtě nejpozději do 5 pracovních dnů po ukončení příjmu elektronických žádostí tj. do 25. 7. 2022 na podatelnu Karlovarského kraje na adresu:</w:t>
      </w:r>
    </w:p>
    <w:p w14:paraId="6DA1559B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15E09C0" w14:textId="77777777" w:rsidR="00D4694D" w:rsidRPr="00D4694D" w:rsidRDefault="00D4694D" w:rsidP="00B93132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Karlovarský kraj, Závodní 353/88, 360 06 Karlovy Vary,</w:t>
      </w:r>
    </w:p>
    <w:p w14:paraId="6FA9010F" w14:textId="77777777" w:rsidR="00D4694D" w:rsidRPr="00D4694D" w:rsidRDefault="00D4694D" w:rsidP="00D4694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77D732E" w14:textId="419A9562" w:rsidR="00AB1F7F" w:rsidRDefault="00D4694D" w:rsidP="00D4694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4694D">
        <w:rPr>
          <w:rFonts w:ascii="Times New Roman" w:hAnsi="Times New Roman" w:cs="Times New Roman"/>
          <w:i/>
          <w:color w:val="auto"/>
          <w:sz w:val="22"/>
          <w:szCs w:val="22"/>
        </w:rPr>
        <w:t>a to osobně nebo prostřednictvím doručovací služby. Pro určení doby podání žádosti je rozhodující datum doručení žádosti na podatelnu Karlovarského kraje, nikoliv datum podání u doručovací služby.</w:t>
      </w:r>
      <w:r w:rsidR="00460FA5" w:rsidRPr="00CF35BD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6655CB60" w14:textId="17E6BB76" w:rsidR="00880141" w:rsidRPr="00CF35BD" w:rsidRDefault="00880141" w:rsidP="00D4694D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0468090E" w14:textId="712CDD81" w:rsidR="002026AC" w:rsidRPr="00E407AF" w:rsidRDefault="00FC4C9B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E407AF">
        <w:rPr>
          <w:rFonts w:ascii="Times New Roman" w:hAnsi="Times New Roman" w:cs="Times New Roman"/>
          <w:b/>
          <w:bCs/>
          <w:color w:val="auto"/>
          <w:sz w:val="22"/>
          <w:szCs w:val="22"/>
        </w:rPr>
        <w:t>v </w:t>
      </w:r>
      <w:r w:rsidR="00A656DA" w:rsidRPr="00E407A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odstavci </w:t>
      </w:r>
      <w:r w:rsidR="00460FA5" w:rsidRPr="00E407AF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460FA5" w:rsidRPr="00E407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407AF">
        <w:rPr>
          <w:rFonts w:ascii="Times New Roman" w:hAnsi="Times New Roman" w:cs="Times New Roman"/>
          <w:b/>
          <w:color w:val="auto"/>
          <w:sz w:val="22"/>
          <w:szCs w:val="22"/>
        </w:rPr>
        <w:t>Společnými povinnými přílohami k žádosti pro všechny podprogramy jsou:</w:t>
      </w:r>
      <w:r w:rsidR="001C09B1" w:rsidRPr="00E407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6301622" w14:textId="3F63C082" w:rsidR="00FC4C9B" w:rsidRPr="00E407AF" w:rsidRDefault="00E407A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se doplňuje</w:t>
      </w:r>
      <w:r w:rsidR="00584C12" w:rsidRPr="00E407AF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FC4C9B" w:rsidRPr="00E407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CDEB19" w14:textId="77777777" w:rsidR="004C28F0" w:rsidRPr="00E407AF" w:rsidRDefault="004C28F0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2F6E6D8" w14:textId="673E9936" w:rsidR="004449B6" w:rsidRPr="00E407AF" w:rsidRDefault="00E407AF" w:rsidP="00E407AF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„d) doklad o volbě nebo jmenování osoby oprávněné jednat jménem žadatele (pokud nelze zjistit ve veřejných registrech).</w:t>
      </w:r>
      <w:r w:rsidR="00FC4C9B" w:rsidRPr="00E407AF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4502C87B" w14:textId="24436BC5" w:rsidR="004449B6" w:rsidRDefault="004449B6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498A1A84" w14:textId="5E02F017" w:rsidR="00430DE1" w:rsidRPr="00430DE1" w:rsidRDefault="00430DE1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30DE1">
        <w:rPr>
          <w:rFonts w:ascii="Times New Roman" w:hAnsi="Times New Roman" w:cs="Times New Roman"/>
          <w:b/>
          <w:color w:val="auto"/>
          <w:sz w:val="22"/>
          <w:szCs w:val="22"/>
        </w:rPr>
        <w:t xml:space="preserve">v bodě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Pr="00430DE1">
        <w:rPr>
          <w:rFonts w:ascii="Times New Roman" w:hAnsi="Times New Roman" w:cs="Times New Roman"/>
          <w:b/>
          <w:color w:val="auto"/>
          <w:sz w:val="22"/>
          <w:szCs w:val="22"/>
        </w:rPr>
        <w:t xml:space="preserve">alší povinnou přílohou pro Podprogram 3 – Činnost manažerů mikroregionů a MAS: </w:t>
      </w:r>
    </w:p>
    <w:p w14:paraId="06C3E561" w14:textId="05BBD05F" w:rsidR="00430DE1" w:rsidRDefault="00910DFE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se doplňuje: </w:t>
      </w:r>
    </w:p>
    <w:p w14:paraId="113583AA" w14:textId="77777777" w:rsidR="00910DFE" w:rsidRPr="00910DFE" w:rsidRDefault="00910DFE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0F5592BC" w14:textId="369D8156" w:rsidR="003A1E1F" w:rsidRPr="00A0205E" w:rsidRDefault="00430DE1" w:rsidP="003A1E1F">
      <w:pPr>
        <w:pStyle w:val="Odstavecseseznamem"/>
        <w:ind w:left="346"/>
        <w:contextualSpacing w:val="0"/>
        <w:mirrorIndents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„</w:t>
      </w:r>
      <w:r w:rsidR="00E407AF">
        <w:rPr>
          <w:rFonts w:ascii="Times New Roman" w:hAnsi="Times New Roman"/>
          <w:i/>
        </w:rPr>
        <w:t>b</w:t>
      </w:r>
      <w:r w:rsidR="004C28F0" w:rsidRPr="00E407AF">
        <w:rPr>
          <w:rFonts w:ascii="Times New Roman" w:hAnsi="Times New Roman"/>
          <w:i/>
        </w:rPr>
        <w:t xml:space="preserve">) </w:t>
      </w:r>
      <w:r w:rsidR="00E407AF">
        <w:rPr>
          <w:rFonts w:ascii="Times New Roman" w:hAnsi="Times New Roman"/>
          <w:i/>
        </w:rPr>
        <w:t>u MAS: grantový program</w:t>
      </w:r>
      <w:r w:rsidR="00ED17E9">
        <w:rPr>
          <w:rFonts w:ascii="Times New Roman" w:hAnsi="Times New Roman"/>
          <w:i/>
        </w:rPr>
        <w:t xml:space="preserve"> nebo metodika přerozdělování účelové</w:t>
      </w:r>
      <w:r w:rsidR="006D25EC">
        <w:rPr>
          <w:rFonts w:ascii="Times New Roman" w:hAnsi="Times New Roman"/>
          <w:i/>
        </w:rPr>
        <w:t xml:space="preserve"> </w:t>
      </w:r>
      <w:r w:rsidR="00275EFD">
        <w:rPr>
          <w:rFonts w:ascii="Times New Roman" w:hAnsi="Times New Roman"/>
          <w:i/>
        </w:rPr>
        <w:t>po</w:t>
      </w:r>
      <w:r w:rsidR="006D25EC">
        <w:rPr>
          <w:rFonts w:ascii="Times New Roman" w:hAnsi="Times New Roman"/>
          <w:i/>
        </w:rPr>
        <w:t>d</w:t>
      </w:r>
      <w:r w:rsidR="00275EFD">
        <w:rPr>
          <w:rFonts w:ascii="Times New Roman" w:hAnsi="Times New Roman"/>
          <w:i/>
        </w:rPr>
        <w:t>pory</w:t>
      </w:r>
      <w:r w:rsidR="00E407AF">
        <w:rPr>
          <w:rFonts w:ascii="Times New Roman" w:hAnsi="Times New Roman"/>
          <w:i/>
        </w:rPr>
        <w:t>.</w:t>
      </w:r>
      <w:r w:rsidR="003A1E1F" w:rsidRPr="00E407AF">
        <w:rPr>
          <w:rFonts w:ascii="Times New Roman" w:hAnsi="Times New Roman"/>
          <w:i/>
        </w:rPr>
        <w:t>“</w:t>
      </w:r>
    </w:p>
    <w:p w14:paraId="60EAE906" w14:textId="7E5B9860" w:rsidR="004449B6" w:rsidRDefault="004449B6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1AF19A1B" w14:textId="1241D303" w:rsidR="009669DD" w:rsidRDefault="009669DD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0C8D93D4" w14:textId="7DF44671" w:rsidR="00232583" w:rsidRPr="00232583" w:rsidRDefault="00624550" w:rsidP="00232583">
      <w:pPr>
        <w:pStyle w:val="Default"/>
        <w:numPr>
          <w:ilvl w:val="0"/>
          <w:numId w:val="9"/>
        </w:numPr>
        <w:mirrorIndents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čl. V</w:t>
      </w:r>
      <w:r w:rsidR="009669DD" w:rsidRPr="0023258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III. Kritéria pro hodnocení </w:t>
      </w:r>
      <w:r w:rsidR="00232583" w:rsidRPr="0023258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žádosti vyhodnocení</w:t>
      </w:r>
      <w:r w:rsidR="00232583" w:rsidRPr="002325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232583" w:rsidRPr="00232583">
        <w:rPr>
          <w:rFonts w:ascii="Times New Roman" w:hAnsi="Times New Roman"/>
          <w:b/>
          <w:bCs/>
          <w:u w:val="single"/>
        </w:rPr>
        <w:t>žádosti</w:t>
      </w:r>
      <w:r w:rsidR="007179E5" w:rsidRPr="007179E5">
        <w:rPr>
          <w:rStyle w:val="Znakapoznpodarou"/>
          <w:rFonts w:ascii="Times New Roman" w:hAnsi="Times New Roman"/>
          <w:bCs/>
        </w:rPr>
        <w:footnoteReference w:id="12"/>
      </w:r>
    </w:p>
    <w:p w14:paraId="64F1E9CD" w14:textId="220BF03C" w:rsidR="009669DD" w:rsidRPr="00232583" w:rsidRDefault="009669DD" w:rsidP="00232583">
      <w:pPr>
        <w:pStyle w:val="Default"/>
        <w:ind w:left="0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v odstavci </w:t>
      </w:r>
      <w:r w:rsidR="00232583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232583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248D79C" w14:textId="3F0BF4C1" w:rsidR="009669DD" w:rsidRPr="00232583" w:rsidRDefault="009669DD" w:rsidP="009669DD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48B96A7A" w14:textId="4FFDA9BF" w:rsidR="00232583" w:rsidRPr="00232583" w:rsidRDefault="00232583" w:rsidP="009669DD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32583">
        <w:rPr>
          <w:rFonts w:ascii="Times New Roman" w:hAnsi="Times New Roman" w:cs="Times New Roman"/>
          <w:i/>
          <w:color w:val="auto"/>
          <w:sz w:val="22"/>
          <w:szCs w:val="22"/>
        </w:rPr>
        <w:t>„V případě, že žádost obsahuje vady nebo je žádost neúplná, poskytovatel dotace vyzve žadatele (telefonicky a následně elektronickou poštou), aby vady odstranil nebo žádost doplnil, a to nejpozději ve lhůtě do 10 pracovních dnů ode dne odeslání výzvy elektronickou poštou k odstranění vad nebo doplnění žádosti.“</w:t>
      </w:r>
    </w:p>
    <w:p w14:paraId="3E7C0E11" w14:textId="5165F65A" w:rsidR="00232583" w:rsidRDefault="00232583" w:rsidP="009669DD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4FA8BF19" w14:textId="34444090" w:rsidR="00232583" w:rsidRDefault="00232583" w:rsidP="009669DD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nahrazuje se novým zněním: </w:t>
      </w:r>
    </w:p>
    <w:p w14:paraId="396DA576" w14:textId="3E716ED8" w:rsidR="00232583" w:rsidRDefault="00232583" w:rsidP="009669DD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0B6192E" w14:textId="04D34736" w:rsidR="00232583" w:rsidRPr="00A52109" w:rsidRDefault="00670BD2" w:rsidP="009669DD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52109">
        <w:rPr>
          <w:rFonts w:ascii="Times New Roman" w:hAnsi="Times New Roman" w:cs="Times New Roman"/>
          <w:i/>
          <w:color w:val="auto"/>
          <w:sz w:val="22"/>
          <w:szCs w:val="22"/>
        </w:rPr>
        <w:t>„V případě, že žádost obsahuje vady nebo je žádost neúplná, poskytovatel dotace vyzve žadatele (telefonicky a následně elektronickou poštou), aby vady odstranil nebo žádost doplnil, a to nejpozději ve lhůtě do 5 pracovních dnů ode dne odeslání výzvy elektronickou poštou k odstranění vad nebo doplnění žádosti.“</w:t>
      </w:r>
    </w:p>
    <w:p w14:paraId="5B6372BD" w14:textId="5C8D00D7" w:rsidR="009669DD" w:rsidRDefault="009669DD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2866176B" w14:textId="716F4062" w:rsidR="00D61821" w:rsidRDefault="00D6182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D61821">
        <w:rPr>
          <w:rFonts w:ascii="Times New Roman" w:hAnsi="Times New Roman" w:cs="Times New Roman"/>
          <w:b/>
          <w:color w:val="auto"/>
          <w:sz w:val="22"/>
          <w:szCs w:val="22"/>
        </w:rPr>
        <w:t>v odstavci 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 se vypouští text: </w:t>
      </w:r>
    </w:p>
    <w:p w14:paraId="5405D820" w14:textId="7F412C72" w:rsidR="00D61821" w:rsidRDefault="00D6182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5DB266BE" w14:textId="1FE668AC" w:rsidR="00D61821" w:rsidRDefault="00D61821" w:rsidP="00D61821">
      <w:pPr>
        <w:ind w:left="0"/>
        <w:rPr>
          <w:rFonts w:ascii="Times New Roman" w:eastAsia="Times New Roman" w:hAnsi="Times New Roman"/>
          <w:i/>
          <w:lang w:eastAsia="cs-CZ"/>
        </w:rPr>
      </w:pPr>
      <w:r w:rsidRPr="00D61821">
        <w:rPr>
          <w:rFonts w:ascii="Times New Roman" w:hAnsi="Times New Roman"/>
          <w:i/>
        </w:rPr>
        <w:t>„</w:t>
      </w:r>
      <w:r w:rsidRPr="00D61821">
        <w:rPr>
          <w:rFonts w:ascii="Times New Roman" w:eastAsia="Times New Roman" w:hAnsi="Times New Roman"/>
          <w:i/>
          <w:lang w:eastAsia="cs-CZ"/>
        </w:rPr>
        <w:t>Odstranění vad nebo doplnění žádosti může žadatel provést osobně opravou v již podané listinné žádosti nebo samostatným podáním, ve kterém opravu nebo doplnění žádosti specifikuje.“</w:t>
      </w:r>
    </w:p>
    <w:p w14:paraId="7B2A368D" w14:textId="63E6D57A" w:rsidR="00D61821" w:rsidRDefault="00D61821" w:rsidP="00D61821">
      <w:pPr>
        <w:ind w:left="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 nahrazuje se </w:t>
      </w:r>
      <w:r w:rsidR="00D61758">
        <w:rPr>
          <w:rFonts w:ascii="Times New Roman" w:eastAsia="Times New Roman" w:hAnsi="Times New Roman"/>
          <w:lang w:eastAsia="cs-CZ"/>
        </w:rPr>
        <w:t xml:space="preserve">novým zněním: </w:t>
      </w:r>
    </w:p>
    <w:p w14:paraId="2998A494" w14:textId="5FEE93E3" w:rsidR="00D61758" w:rsidRDefault="00D61758" w:rsidP="00D61821">
      <w:pPr>
        <w:ind w:left="0"/>
        <w:rPr>
          <w:rFonts w:ascii="Times New Roman" w:eastAsia="Times New Roman" w:hAnsi="Times New Roman"/>
          <w:lang w:eastAsia="cs-CZ"/>
        </w:rPr>
      </w:pPr>
    </w:p>
    <w:p w14:paraId="3F6AAA13" w14:textId="0EA1D88A" w:rsidR="00D61758" w:rsidRPr="00D61758" w:rsidRDefault="00D61758" w:rsidP="00D61758">
      <w:pPr>
        <w:ind w:left="0"/>
        <w:rPr>
          <w:rFonts w:ascii="Times New Roman" w:eastAsia="Times New Roman" w:hAnsi="Times New Roman"/>
          <w:i/>
          <w:lang w:eastAsia="cs-CZ"/>
        </w:rPr>
      </w:pPr>
      <w:r w:rsidRPr="00D61758">
        <w:rPr>
          <w:rFonts w:ascii="Times New Roman" w:eastAsia="Times New Roman" w:hAnsi="Times New Roman"/>
          <w:i/>
          <w:lang w:eastAsia="cs-CZ"/>
        </w:rPr>
        <w:t xml:space="preserve">„Odstranění vad nebo doplnění žádosti může žadatel provést v dotačním portálu Karlovarského kraje </w:t>
      </w:r>
      <w:hyperlink r:id="rId16" w:history="1">
        <w:r w:rsidRPr="00D61758">
          <w:rPr>
            <w:rFonts w:ascii="Times New Roman" w:hAnsi="Times New Roman"/>
            <w:i/>
            <w:color w:val="0563C1"/>
            <w:u w:val="single"/>
          </w:rPr>
          <w:t>https://dotace.kr-karlovarsky.cz/gordic/ginis/app/RAP05/</w:t>
        </w:r>
      </w:hyperlink>
      <w:r w:rsidRPr="00D61758">
        <w:rPr>
          <w:rFonts w:ascii="Times New Roman" w:hAnsi="Times New Roman"/>
          <w:i/>
          <w:color w:val="0563C1"/>
          <w:u w:val="single"/>
        </w:rPr>
        <w:t xml:space="preserve"> nebo prostřednictvím datových schránek </w:t>
      </w:r>
      <w:r w:rsidRPr="00D61758">
        <w:rPr>
          <w:rFonts w:ascii="Times New Roman" w:hAnsi="Times New Roman"/>
          <w:i/>
        </w:rPr>
        <w:t>nebo prostřednictvím datových schránek.“</w:t>
      </w:r>
      <w:r w:rsidRPr="00D61758">
        <w:rPr>
          <w:rFonts w:ascii="Times New Roman" w:hAnsi="Times New Roman"/>
          <w:i/>
          <w:color w:val="0563C1"/>
          <w:u w:val="single"/>
        </w:rPr>
        <w:t xml:space="preserve">  </w:t>
      </w:r>
    </w:p>
    <w:p w14:paraId="5EAC484D" w14:textId="10E60E3D" w:rsidR="00D61758" w:rsidRPr="00D61821" w:rsidRDefault="00D61758" w:rsidP="00D61821">
      <w:pPr>
        <w:ind w:left="0"/>
        <w:rPr>
          <w:rFonts w:ascii="Times New Roman" w:eastAsia="Times New Roman" w:hAnsi="Times New Roman"/>
          <w:lang w:eastAsia="cs-CZ"/>
        </w:rPr>
      </w:pPr>
    </w:p>
    <w:p w14:paraId="0253160B" w14:textId="53ED6A6F" w:rsidR="00D61821" w:rsidRPr="00D61821" w:rsidRDefault="00D61821" w:rsidP="00CF35BD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6D7246D" w14:textId="02AF866C" w:rsidR="00F82D8F" w:rsidRPr="007179E5" w:rsidRDefault="009F18BB" w:rsidP="000003C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</w:t>
      </w:r>
      <w:r w:rsidR="00F656A7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l. IX.</w:t>
      </w:r>
      <w:r w:rsidR="00CC017B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="00F656A7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Podmínky pro poskytnutí dotace</w:t>
      </w:r>
      <w:r w:rsidR="00B72D2C" w:rsidRPr="00A661F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, předmět dotace, </w:t>
      </w:r>
      <w:r w:rsidR="00B72D2C" w:rsidRPr="0099421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poskytnutí </w:t>
      </w:r>
      <w:r w:rsidR="00A661F6" w:rsidRPr="000003CF">
        <w:rPr>
          <w:rFonts w:ascii="Times New Roman" w:hAnsi="Times New Roman"/>
          <w:b/>
          <w:bCs/>
          <w:sz w:val="22"/>
          <w:szCs w:val="22"/>
          <w:u w:val="single"/>
        </w:rPr>
        <w:t>dotace</w:t>
      </w:r>
      <w:r w:rsidR="007179E5" w:rsidRPr="007179E5">
        <w:rPr>
          <w:rStyle w:val="Znakapoznpodarou"/>
          <w:rFonts w:ascii="Times New Roman" w:hAnsi="Times New Roman"/>
          <w:bCs/>
          <w:sz w:val="22"/>
          <w:szCs w:val="22"/>
        </w:rPr>
        <w:footnoteReference w:id="13"/>
      </w:r>
    </w:p>
    <w:p w14:paraId="70602768" w14:textId="6706332B" w:rsidR="007F517F" w:rsidRDefault="007F517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v odstavci 1 –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se vypouští text: </w:t>
      </w:r>
    </w:p>
    <w:p w14:paraId="73E5E93C" w14:textId="5631A339" w:rsidR="007F517F" w:rsidRDefault="007F517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D46BC8D" w14:textId="0CF60B3A" w:rsidR="007F517F" w:rsidRPr="007F517F" w:rsidRDefault="007F517F" w:rsidP="007F517F">
      <w:pPr>
        <w:ind w:left="0"/>
        <w:rPr>
          <w:rFonts w:ascii="Times New Roman" w:eastAsia="Times New Roman" w:hAnsi="Times New Roman"/>
          <w:i/>
          <w:lang w:eastAsia="cs-CZ"/>
        </w:rPr>
      </w:pPr>
      <w:r w:rsidRPr="007F517F">
        <w:rPr>
          <w:rFonts w:ascii="Times New Roman" w:hAnsi="Times New Roman"/>
          <w:i/>
        </w:rPr>
        <w:t>„</w:t>
      </w:r>
      <w:r w:rsidRPr="007F517F">
        <w:rPr>
          <w:rFonts w:ascii="Times New Roman" w:eastAsia="Times New Roman" w:hAnsi="Times New Roman"/>
          <w:i/>
          <w:lang w:eastAsia="cs-CZ"/>
        </w:rPr>
        <w:t xml:space="preserve">Dotace poskytované v rámci tohoto programu jsou určené výlučně k naplnění shora uvedeného účelu (tj. jsou účelově určeny) a lze je použít výlučně </w:t>
      </w:r>
      <w:r w:rsidRPr="007F517F">
        <w:rPr>
          <w:rFonts w:ascii="Times New Roman" w:hAnsi="Times New Roman"/>
          <w:i/>
        </w:rPr>
        <w:t>na investiční nebo neinvestiční</w:t>
      </w:r>
      <w:r w:rsidRPr="007F517F">
        <w:rPr>
          <w:rFonts w:ascii="Times New Roman" w:hAnsi="Times New Roman"/>
          <w:i/>
          <w:color w:val="FF0000"/>
        </w:rPr>
        <w:t xml:space="preserve"> </w:t>
      </w:r>
      <w:r w:rsidRPr="007F517F">
        <w:rPr>
          <w:rFonts w:ascii="Times New Roman" w:eastAsia="Times New Roman" w:hAnsi="Times New Roman"/>
          <w:i/>
          <w:lang w:eastAsia="cs-CZ"/>
        </w:rPr>
        <w:t>výdaje a podléhají finančnímu vypořádání.“</w:t>
      </w:r>
    </w:p>
    <w:p w14:paraId="494FA86F" w14:textId="71EA8835" w:rsidR="007F517F" w:rsidRPr="007F517F" w:rsidRDefault="007F517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021F2AC4" w14:textId="5D2A95C5" w:rsidR="007F517F" w:rsidRDefault="007F517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nahrazuje se novým zněním: </w:t>
      </w:r>
    </w:p>
    <w:p w14:paraId="45C09982" w14:textId="08CDDC22" w:rsidR="007F517F" w:rsidRDefault="007F517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0735AB8" w14:textId="3BD245CC" w:rsidR="007F517F" w:rsidRPr="007F517F" w:rsidRDefault="007F517F" w:rsidP="007F517F">
      <w:pPr>
        <w:ind w:left="0"/>
        <w:rPr>
          <w:rFonts w:ascii="Times New Roman" w:eastAsia="Times New Roman" w:hAnsi="Times New Roman"/>
          <w:i/>
          <w:lang w:eastAsia="cs-CZ"/>
        </w:rPr>
      </w:pPr>
      <w:r w:rsidRPr="007F517F">
        <w:rPr>
          <w:rFonts w:ascii="Times New Roman" w:hAnsi="Times New Roman"/>
          <w:i/>
        </w:rPr>
        <w:t>„</w:t>
      </w:r>
      <w:r w:rsidRPr="007F517F">
        <w:rPr>
          <w:rFonts w:ascii="Times New Roman" w:eastAsia="Times New Roman" w:hAnsi="Times New Roman"/>
          <w:i/>
          <w:lang w:eastAsia="cs-CZ"/>
        </w:rPr>
        <w:t xml:space="preserve">Dotace poskytované v rámci tohoto programu jsou určené výlučně k naplnění shora uvedeného účelu (tj. jsou účelově určeny) a lze je použít výlučně </w:t>
      </w:r>
      <w:r w:rsidRPr="007F517F">
        <w:rPr>
          <w:rFonts w:ascii="Times New Roman" w:hAnsi="Times New Roman"/>
          <w:i/>
        </w:rPr>
        <w:t>na investiční nebo neinvestiční</w:t>
      </w:r>
      <w:r w:rsidRPr="007F517F">
        <w:rPr>
          <w:rFonts w:ascii="Times New Roman" w:hAnsi="Times New Roman"/>
          <w:i/>
          <w:color w:val="FF0000"/>
        </w:rPr>
        <w:t xml:space="preserve"> </w:t>
      </w:r>
      <w:r w:rsidRPr="007F517F">
        <w:rPr>
          <w:rFonts w:ascii="Times New Roman" w:eastAsia="Times New Roman" w:hAnsi="Times New Roman"/>
          <w:i/>
          <w:lang w:eastAsia="cs-CZ"/>
        </w:rPr>
        <w:t>výdaje a 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2022.“</w:t>
      </w:r>
    </w:p>
    <w:p w14:paraId="5C82B7E7" w14:textId="3B60C2F2" w:rsidR="007F517F" w:rsidRPr="007F517F" w:rsidRDefault="007F517F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A9848C2" w14:textId="77777777" w:rsidR="007F517F" w:rsidRDefault="007F517F" w:rsidP="001C09B1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69D5A71" w14:textId="53ED90BE" w:rsidR="00CC017B" w:rsidRPr="00CF35BD" w:rsidRDefault="006C6D45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v </w:t>
      </w:r>
      <w:r w:rsidR="00A656DA"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odstavci </w:t>
      </w:r>
      <w:r w:rsidR="00CC017B" w:rsidRPr="003A1E1F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017B" w:rsidRPr="00CF35BD">
        <w:rPr>
          <w:rFonts w:ascii="Times New Roman" w:hAnsi="Times New Roman" w:cs="Times New Roman"/>
          <w:b/>
          <w:color w:val="auto"/>
          <w:sz w:val="22"/>
          <w:szCs w:val="22"/>
        </w:rPr>
        <w:t>Dotaci lze použít výhradně k těmto účelům</w:t>
      </w:r>
      <w:r w:rsidR="0088643A" w:rsidRPr="00CF35B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(tj. uznatelné výdaje)</w:t>
      </w:r>
      <w:r w:rsidR="0088643A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se vypouští </w:t>
      </w:r>
      <w:r w:rsidR="00584C12">
        <w:rPr>
          <w:rFonts w:ascii="Times New Roman" w:hAnsi="Times New Roman" w:cs="Times New Roman"/>
          <w:color w:val="auto"/>
          <w:sz w:val="22"/>
          <w:szCs w:val="22"/>
        </w:rPr>
        <w:t>text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DA369A8" w14:textId="77777777" w:rsidR="00345484" w:rsidRPr="00CF35BD" w:rsidRDefault="00345484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62E9655E" w14:textId="3FB5D1E9" w:rsidR="000C4312" w:rsidRPr="008135B1" w:rsidRDefault="009F18BB" w:rsidP="008135B1">
      <w:pPr>
        <w:pStyle w:val="Zkladntext"/>
        <w:tabs>
          <w:tab w:val="left" w:pos="1080"/>
        </w:tabs>
        <w:ind w:left="14"/>
        <w:jc w:val="both"/>
        <w:rPr>
          <w:rFonts w:ascii="Times New Roman" w:hAnsi="Times New Roman" w:cs="Times New Roman"/>
          <w:sz w:val="22"/>
          <w:szCs w:val="22"/>
        </w:rPr>
      </w:pPr>
      <w:r w:rsidRPr="000C4312">
        <w:rPr>
          <w:rFonts w:ascii="Times New Roman" w:hAnsi="Times New Roman" w:cs="Times New Roman"/>
          <w:sz w:val="22"/>
          <w:szCs w:val="22"/>
        </w:rPr>
        <w:t>„</w:t>
      </w:r>
      <w:r w:rsidR="000C4312" w:rsidRPr="000C4312">
        <w:rPr>
          <w:rFonts w:ascii="Times New Roman" w:hAnsi="Times New Roman" w:cs="Times New Roman"/>
          <w:sz w:val="22"/>
          <w:szCs w:val="22"/>
        </w:rPr>
        <w:t>Podprogram 2 – Venkovské prodejny</w:t>
      </w:r>
    </w:p>
    <w:p w14:paraId="71192C3E" w14:textId="3EC91F71" w:rsidR="00345484" w:rsidRPr="00E26AAD" w:rsidRDefault="000C4312" w:rsidP="00B93132">
      <w:pPr>
        <w:numPr>
          <w:ilvl w:val="0"/>
          <w:numId w:val="16"/>
        </w:numPr>
        <w:spacing w:after="160" w:line="259" w:lineRule="auto"/>
        <w:ind w:left="440"/>
        <w:contextualSpacing/>
        <w:jc w:val="left"/>
        <w:rPr>
          <w:rFonts w:ascii="Times New Roman" w:hAnsi="Times New Roman"/>
          <w:b/>
          <w:i/>
        </w:rPr>
      </w:pPr>
      <w:r w:rsidRPr="000C4312">
        <w:rPr>
          <w:rFonts w:ascii="Times New Roman" w:eastAsia="Times New Roman" w:hAnsi="Times New Roman"/>
          <w:b/>
          <w:bCs/>
          <w:i/>
          <w:iCs/>
          <w:lang w:eastAsia="cs-CZ"/>
        </w:rPr>
        <w:t>společná podmínka pro Podprogram 2</w:t>
      </w:r>
      <w:r w:rsidRPr="000C4312">
        <w:rPr>
          <w:rFonts w:ascii="Times New Roman" w:eastAsia="Times New Roman" w:hAnsi="Times New Roman"/>
          <w:bCs/>
          <w:i/>
          <w:iCs/>
          <w:lang w:eastAsia="cs-CZ"/>
        </w:rPr>
        <w:t xml:space="preserve"> -  majetek pořizovaný, případně zhodnocovaný, dotovanou akcí, musí být ve výlučném majetku žadatele a nesmí být převeden po dobu 5 let, </w:t>
      </w:r>
      <w:r w:rsidRPr="000C4312">
        <w:rPr>
          <w:rFonts w:ascii="Times New Roman" w:eastAsia="Times New Roman" w:hAnsi="Times New Roman"/>
          <w:bCs/>
          <w:i/>
          <w:iCs/>
          <w:lang w:eastAsia="cs-CZ"/>
        </w:rPr>
        <w:lastRenderedPageBreak/>
        <w:t>počínaje dnem 31. 12. kalendářního roku, ve kterém má být akce ukončena, na jinou právnickou nebo fyzickou osobu</w:t>
      </w:r>
      <w:r w:rsidR="00E421BF" w:rsidRPr="000C4312">
        <w:rPr>
          <w:rFonts w:ascii="Times New Roman" w:hAnsi="Times New Roman"/>
          <w:i/>
        </w:rPr>
        <w:t>.“</w:t>
      </w:r>
    </w:p>
    <w:p w14:paraId="44C7FCD4" w14:textId="77777777" w:rsidR="00E26AAD" w:rsidRPr="000C4312" w:rsidRDefault="00E26AAD" w:rsidP="00E26AAD">
      <w:pPr>
        <w:spacing w:after="160" w:line="259" w:lineRule="auto"/>
        <w:ind w:left="80"/>
        <w:contextualSpacing/>
        <w:jc w:val="left"/>
        <w:rPr>
          <w:rFonts w:ascii="Times New Roman" w:hAnsi="Times New Roman"/>
          <w:b/>
          <w:i/>
        </w:rPr>
      </w:pPr>
    </w:p>
    <w:p w14:paraId="4A8D874A" w14:textId="77777777" w:rsidR="00E26AAD" w:rsidRDefault="00E26AAD" w:rsidP="00E26AAD">
      <w:pPr>
        <w:tabs>
          <w:tab w:val="left" w:pos="709"/>
        </w:tabs>
        <w:ind w:left="0"/>
        <w:rPr>
          <w:rFonts w:ascii="Times New Roman" w:eastAsia="Times New Roman" w:hAnsi="Times New Roman"/>
          <w:b/>
          <w:bCs/>
          <w:i/>
          <w:iCs/>
          <w:lang w:eastAsia="cs-CZ"/>
        </w:rPr>
      </w:pPr>
      <w:r w:rsidRPr="00AF2571">
        <w:rPr>
          <w:rFonts w:ascii="Times New Roman" w:eastAsia="Times New Roman" w:hAnsi="Times New Roman"/>
          <w:b/>
          <w:bCs/>
          <w:i/>
          <w:iCs/>
          <w:lang w:eastAsia="cs-CZ"/>
        </w:rPr>
        <w:t>„Podprogram 3 – Činnost manažerů mikroregionů a MAS</w:t>
      </w:r>
      <w:r>
        <w:rPr>
          <w:rFonts w:ascii="Times New Roman" w:eastAsia="Times New Roman" w:hAnsi="Times New Roman"/>
          <w:b/>
          <w:bCs/>
          <w:i/>
          <w:iCs/>
          <w:lang w:eastAsia="cs-CZ"/>
        </w:rPr>
        <w:t>:</w:t>
      </w:r>
    </w:p>
    <w:p w14:paraId="328BF880" w14:textId="77777777" w:rsidR="00E26AAD" w:rsidRDefault="00E26AAD" w:rsidP="00E26AAD">
      <w:pPr>
        <w:tabs>
          <w:tab w:val="left" w:pos="709"/>
        </w:tabs>
        <w:ind w:left="0"/>
        <w:rPr>
          <w:rFonts w:ascii="Times New Roman" w:eastAsia="Times New Roman" w:hAnsi="Times New Roman"/>
          <w:bCs/>
          <w:i/>
          <w:iCs/>
          <w:lang w:eastAsia="cs-CZ"/>
        </w:rPr>
      </w:pPr>
      <w:r>
        <w:rPr>
          <w:rFonts w:ascii="Times New Roman" w:eastAsia="Times New Roman" w:hAnsi="Times New Roman"/>
          <w:bCs/>
          <w:i/>
          <w:iCs/>
          <w:lang w:eastAsia="cs-CZ"/>
        </w:rPr>
        <w:t>- na úhradu mzdových nákladů na manažera“</w:t>
      </w:r>
    </w:p>
    <w:p w14:paraId="6DC33B09" w14:textId="4CE3688C" w:rsidR="00345484" w:rsidRDefault="00345484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4B2E9DD2" w14:textId="77777777" w:rsidR="00E26AAD" w:rsidRPr="00CF35BD" w:rsidRDefault="00E26AAD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5BCB37D" w14:textId="77777777" w:rsidR="00CC017B" w:rsidRPr="00CF35BD" w:rsidRDefault="00CC017B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a nahrazuje se novým zněním:</w:t>
      </w:r>
    </w:p>
    <w:p w14:paraId="633EBFEA" w14:textId="77777777" w:rsidR="00B72D2C" w:rsidRPr="00CF35BD" w:rsidRDefault="00B72D2C" w:rsidP="00B93132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5BD8AA63" w14:textId="45052898" w:rsidR="000C4312" w:rsidRPr="008135B1" w:rsidRDefault="00E421BF" w:rsidP="008135B1">
      <w:pPr>
        <w:pStyle w:val="Default"/>
        <w:ind w:left="0"/>
        <w:mirrorIndents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>„</w:t>
      </w:r>
      <w:r w:rsidR="00CC017B" w:rsidRP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Podprogram 2 </w:t>
      </w:r>
      <w:r w:rsid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- </w:t>
      </w:r>
      <w:r w:rsidR="009F18BB" w:rsidRPr="00CF35BD">
        <w:rPr>
          <w:rFonts w:ascii="Times New Roman" w:hAnsi="Times New Roman" w:cs="Times New Roman"/>
          <w:b/>
          <w:i/>
          <w:color w:val="auto"/>
          <w:sz w:val="22"/>
          <w:szCs w:val="22"/>
        </w:rPr>
        <w:t>Venkovské prodejny</w:t>
      </w:r>
    </w:p>
    <w:p w14:paraId="220D8044" w14:textId="77777777" w:rsidR="000C4312" w:rsidRPr="000C4312" w:rsidRDefault="000C4312" w:rsidP="00B93132">
      <w:pPr>
        <w:numPr>
          <w:ilvl w:val="0"/>
          <w:numId w:val="16"/>
        </w:numPr>
        <w:spacing w:after="160" w:line="259" w:lineRule="auto"/>
        <w:ind w:left="440"/>
        <w:contextualSpacing/>
        <w:jc w:val="left"/>
        <w:rPr>
          <w:rFonts w:ascii="Times New Roman" w:hAnsi="Times New Roman"/>
          <w:b/>
          <w:i/>
        </w:rPr>
      </w:pPr>
      <w:r w:rsidRPr="000C4312">
        <w:rPr>
          <w:rFonts w:ascii="Times New Roman" w:eastAsia="Times New Roman" w:hAnsi="Times New Roman"/>
          <w:b/>
          <w:bCs/>
          <w:i/>
          <w:iCs/>
          <w:lang w:eastAsia="cs-CZ"/>
        </w:rPr>
        <w:t>společná podmínka pro Podprogram 2</w:t>
      </w:r>
      <w:r w:rsidRPr="000C4312">
        <w:rPr>
          <w:rFonts w:ascii="Times New Roman" w:eastAsia="Times New Roman" w:hAnsi="Times New Roman"/>
          <w:bCs/>
          <w:i/>
          <w:iCs/>
          <w:lang w:eastAsia="cs-CZ"/>
        </w:rPr>
        <w:t xml:space="preserve"> -  majetek pořizovaný, případně zhodnocovaný, dotovanou akcí, musí být ve výlučném majetku žadatele nebo podnikatelského subjektu, který je příjemcem investičního transferu a nesmí být převeden po dobu 5 let, počínaje dnem 31. 12. kalendářního roku, ve kterém má být akce ukončena, na jinou právnickou nebo fyzickou osobu.</w:t>
      </w:r>
    </w:p>
    <w:p w14:paraId="40FB58B8" w14:textId="30C0FE35" w:rsidR="00AF2571" w:rsidRDefault="00AF2571" w:rsidP="000C4312">
      <w:pPr>
        <w:tabs>
          <w:tab w:val="left" w:pos="709"/>
        </w:tabs>
        <w:ind w:left="0"/>
        <w:rPr>
          <w:rFonts w:ascii="Times New Roman" w:eastAsia="Times New Roman" w:hAnsi="Times New Roman"/>
          <w:bCs/>
          <w:iCs/>
          <w:lang w:eastAsia="cs-CZ"/>
        </w:rPr>
      </w:pPr>
    </w:p>
    <w:p w14:paraId="76E50E64" w14:textId="77777777" w:rsidR="00E26AAD" w:rsidRDefault="00E26AAD" w:rsidP="000C4312">
      <w:pPr>
        <w:tabs>
          <w:tab w:val="left" w:pos="709"/>
        </w:tabs>
        <w:ind w:left="0"/>
        <w:rPr>
          <w:rFonts w:ascii="Times New Roman" w:eastAsia="Times New Roman" w:hAnsi="Times New Roman"/>
          <w:bCs/>
          <w:iCs/>
          <w:lang w:eastAsia="cs-CZ"/>
        </w:rPr>
      </w:pPr>
    </w:p>
    <w:p w14:paraId="0AED79FF" w14:textId="020985DB" w:rsidR="00AF2571" w:rsidRPr="00AF2571" w:rsidRDefault="00AF2571" w:rsidP="00AF2571">
      <w:pPr>
        <w:tabs>
          <w:tab w:val="left" w:pos="709"/>
        </w:tabs>
        <w:ind w:left="0"/>
        <w:rPr>
          <w:rFonts w:ascii="Times New Roman" w:eastAsia="Times New Roman" w:hAnsi="Times New Roman"/>
          <w:bCs/>
          <w:i/>
          <w:iCs/>
          <w:lang w:eastAsia="cs-CZ"/>
        </w:rPr>
      </w:pPr>
      <w:r>
        <w:rPr>
          <w:rFonts w:ascii="Times New Roman" w:eastAsia="Times New Roman" w:hAnsi="Times New Roman"/>
          <w:bCs/>
          <w:i/>
          <w:iCs/>
          <w:lang w:eastAsia="cs-CZ"/>
        </w:rPr>
        <w:t>„</w:t>
      </w:r>
      <w:r w:rsidRPr="00AF2571">
        <w:rPr>
          <w:rFonts w:ascii="Times New Roman" w:eastAsia="Times New Roman" w:hAnsi="Times New Roman"/>
          <w:b/>
          <w:bCs/>
          <w:i/>
          <w:iCs/>
          <w:lang w:eastAsia="cs-CZ"/>
        </w:rPr>
        <w:t>Podprogram 3 – Činnost manažerů mikroregionů a MAS</w:t>
      </w:r>
      <w:r w:rsidRPr="00AF2571">
        <w:rPr>
          <w:rFonts w:ascii="Times New Roman" w:eastAsia="Times New Roman" w:hAnsi="Times New Roman"/>
          <w:bCs/>
          <w:i/>
          <w:iCs/>
          <w:lang w:eastAsia="cs-CZ"/>
        </w:rPr>
        <w:t>:</w:t>
      </w:r>
    </w:p>
    <w:p w14:paraId="536DE674" w14:textId="77777777" w:rsidR="00AF2571" w:rsidRPr="00AF2571" w:rsidRDefault="00AF2571" w:rsidP="00AF2571">
      <w:pPr>
        <w:tabs>
          <w:tab w:val="left" w:pos="709"/>
        </w:tabs>
        <w:ind w:left="0"/>
        <w:rPr>
          <w:rFonts w:ascii="Times New Roman" w:eastAsia="Times New Roman" w:hAnsi="Times New Roman"/>
          <w:bCs/>
          <w:i/>
          <w:iCs/>
          <w:lang w:eastAsia="cs-CZ"/>
        </w:rPr>
      </w:pPr>
      <w:r w:rsidRPr="00AF2571">
        <w:rPr>
          <w:rFonts w:ascii="Times New Roman" w:eastAsia="Times New Roman" w:hAnsi="Times New Roman"/>
          <w:bCs/>
          <w:i/>
          <w:iCs/>
          <w:lang w:eastAsia="cs-CZ"/>
        </w:rPr>
        <w:t>─</w:t>
      </w:r>
      <w:r w:rsidRPr="00AF2571">
        <w:rPr>
          <w:rFonts w:ascii="Times New Roman" w:eastAsia="Times New Roman" w:hAnsi="Times New Roman"/>
          <w:bCs/>
          <w:i/>
          <w:iCs/>
          <w:lang w:eastAsia="cs-CZ"/>
        </w:rPr>
        <w:tab/>
        <w:t>na úhradu mzdových nákladů na manažera (platí pro všechny žadatele)</w:t>
      </w:r>
    </w:p>
    <w:p w14:paraId="34FDACF5" w14:textId="152EB30B" w:rsidR="00AF2571" w:rsidRPr="00AF2571" w:rsidRDefault="00AF2571" w:rsidP="00D4488C">
      <w:pPr>
        <w:tabs>
          <w:tab w:val="left" w:pos="709"/>
        </w:tabs>
        <w:ind w:left="708" w:hanging="708"/>
        <w:rPr>
          <w:rFonts w:ascii="Times New Roman" w:eastAsia="Times New Roman" w:hAnsi="Times New Roman"/>
          <w:bCs/>
          <w:i/>
          <w:iCs/>
          <w:lang w:eastAsia="cs-CZ"/>
        </w:rPr>
      </w:pPr>
      <w:r w:rsidRPr="00AF2571">
        <w:rPr>
          <w:rFonts w:ascii="Times New Roman" w:eastAsia="Times New Roman" w:hAnsi="Times New Roman"/>
          <w:bCs/>
          <w:i/>
          <w:iCs/>
          <w:lang w:eastAsia="cs-CZ"/>
        </w:rPr>
        <w:t>─</w:t>
      </w:r>
      <w:r w:rsidRPr="00AF2571">
        <w:rPr>
          <w:rFonts w:ascii="Times New Roman" w:eastAsia="Times New Roman" w:hAnsi="Times New Roman"/>
          <w:bCs/>
          <w:i/>
          <w:iCs/>
          <w:lang w:eastAsia="cs-CZ"/>
        </w:rPr>
        <w:tab/>
        <w:t>pro MAS: na realizaci vlastních grantových programů na podporu komunitníh</w:t>
      </w:r>
      <w:r w:rsidR="00D4488C">
        <w:rPr>
          <w:rFonts w:ascii="Times New Roman" w:eastAsia="Times New Roman" w:hAnsi="Times New Roman"/>
          <w:bCs/>
          <w:i/>
          <w:iCs/>
          <w:lang w:eastAsia="cs-CZ"/>
        </w:rPr>
        <w:t>o života na venkově (účelová podpora</w:t>
      </w:r>
      <w:r w:rsidRPr="00AF2571">
        <w:rPr>
          <w:rFonts w:ascii="Times New Roman" w:eastAsia="Times New Roman" w:hAnsi="Times New Roman"/>
          <w:bCs/>
          <w:i/>
          <w:iCs/>
          <w:lang w:eastAsia="cs-CZ"/>
        </w:rPr>
        <w:t>, kte</w:t>
      </w:r>
      <w:r w:rsidR="00D4488C">
        <w:rPr>
          <w:rFonts w:ascii="Times New Roman" w:eastAsia="Times New Roman" w:hAnsi="Times New Roman"/>
          <w:bCs/>
          <w:i/>
          <w:iCs/>
          <w:lang w:eastAsia="cs-CZ"/>
        </w:rPr>
        <w:t>rou</w:t>
      </w:r>
      <w:r w:rsidR="00354421">
        <w:rPr>
          <w:rFonts w:ascii="Times New Roman" w:eastAsia="Times New Roman" w:hAnsi="Times New Roman"/>
          <w:bCs/>
          <w:i/>
          <w:iCs/>
          <w:lang w:eastAsia="cs-CZ"/>
        </w:rPr>
        <w:t xml:space="preserve"> poskytne MAS na základě vyhlášení vlastního </w:t>
      </w:r>
      <w:r w:rsidRPr="00AF2571">
        <w:rPr>
          <w:rFonts w:ascii="Times New Roman" w:eastAsia="Times New Roman" w:hAnsi="Times New Roman"/>
          <w:bCs/>
          <w:i/>
          <w:iCs/>
          <w:lang w:eastAsia="cs-CZ"/>
        </w:rPr>
        <w:t>grantového programu</w:t>
      </w:r>
      <w:r w:rsidR="004569A6">
        <w:rPr>
          <w:rFonts w:ascii="Times New Roman" w:eastAsia="Times New Roman" w:hAnsi="Times New Roman"/>
          <w:bCs/>
          <w:i/>
          <w:iCs/>
          <w:lang w:eastAsia="cs-CZ"/>
        </w:rPr>
        <w:t>)</w:t>
      </w:r>
      <w:r>
        <w:rPr>
          <w:rFonts w:ascii="Times New Roman" w:eastAsia="Times New Roman" w:hAnsi="Times New Roman"/>
          <w:bCs/>
          <w:i/>
          <w:iCs/>
          <w:lang w:eastAsia="cs-CZ"/>
        </w:rPr>
        <w:t>.“</w:t>
      </w:r>
    </w:p>
    <w:p w14:paraId="155C6757" w14:textId="1142A108" w:rsidR="00AF2571" w:rsidRDefault="00AF2571" w:rsidP="009172BA">
      <w:pPr>
        <w:pStyle w:val="Default"/>
        <w:ind w:left="0"/>
        <w:mirrorIndents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6FBB0131" w14:textId="5EDC3EA0" w:rsidR="00470A6F" w:rsidRDefault="00ED17E9" w:rsidP="009172BA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v odstavci 8 </w:t>
      </w:r>
      <w:r w:rsidR="00470A6F">
        <w:rPr>
          <w:rFonts w:ascii="Times New Roman" w:hAnsi="Times New Roman" w:cs="Times New Roman"/>
          <w:b/>
          <w:color w:val="auto"/>
          <w:sz w:val="22"/>
          <w:szCs w:val="22"/>
        </w:rPr>
        <w:t>Podmínky pro Podprogram 3</w:t>
      </w:r>
      <w:r w:rsidR="005167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="00516706">
        <w:rPr>
          <w:rFonts w:ascii="Times New Roman" w:hAnsi="Times New Roman" w:cs="Times New Roman"/>
          <w:color w:val="auto"/>
          <w:sz w:val="22"/>
          <w:szCs w:val="22"/>
        </w:rPr>
        <w:t>se doplňuje:</w:t>
      </w:r>
    </w:p>
    <w:p w14:paraId="442860D6" w14:textId="53294CB9" w:rsidR="00ED17E9" w:rsidRDefault="00470A6F" w:rsidP="009172BA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0A6F">
        <w:rPr>
          <w:rFonts w:ascii="Times New Roman" w:hAnsi="Times New Roman" w:cs="Times New Roman"/>
          <w:i/>
          <w:color w:val="auto"/>
          <w:sz w:val="22"/>
          <w:szCs w:val="22"/>
        </w:rPr>
        <w:t>„c) MAS v případě žádosti na realizaci vlastního grantového programu musí předložit jako povinnou přílohu samotný grantový program nebo metodiku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přerozdělování účelové </w:t>
      </w:r>
      <w:r w:rsidR="00275EFD">
        <w:rPr>
          <w:rFonts w:ascii="Times New Roman" w:hAnsi="Times New Roman" w:cs="Times New Roman"/>
          <w:i/>
          <w:color w:val="auto"/>
          <w:sz w:val="22"/>
          <w:szCs w:val="22"/>
        </w:rPr>
        <w:t>podpory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.“</w:t>
      </w:r>
    </w:p>
    <w:p w14:paraId="05415EBB" w14:textId="77777777" w:rsidR="00470A6F" w:rsidRPr="00470A6F" w:rsidRDefault="00470A6F" w:rsidP="009172BA">
      <w:pPr>
        <w:pStyle w:val="Default"/>
        <w:ind w:left="0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2316C655" w14:textId="41450656" w:rsidR="003A1EAB" w:rsidRPr="0099421F" w:rsidRDefault="003A1EAB" w:rsidP="000003C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CF35BD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čl. XII. Závěrečná a přechodná ustanovení</w:t>
      </w:r>
    </w:p>
    <w:p w14:paraId="3BC38039" w14:textId="543802D7" w:rsidR="003A1EAB" w:rsidRPr="00CF35BD" w:rsidRDefault="003A1EAB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v </w:t>
      </w:r>
      <w:r w:rsidR="00A656DA" w:rsidRPr="003A1E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odstavci </w:t>
      </w: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0EAC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3A1E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>se</w:t>
      </w:r>
      <w:r w:rsidR="00FB0EAC">
        <w:rPr>
          <w:rFonts w:ascii="Times New Roman" w:hAnsi="Times New Roman" w:cs="Times New Roman"/>
          <w:color w:val="auto"/>
          <w:sz w:val="22"/>
          <w:szCs w:val="22"/>
        </w:rPr>
        <w:t xml:space="preserve"> za text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doplňuje věta: </w:t>
      </w:r>
    </w:p>
    <w:p w14:paraId="561AE046" w14:textId="77777777" w:rsidR="003A1EAB" w:rsidRPr="00CF35BD" w:rsidRDefault="003A1EAB" w:rsidP="001C09B1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601AC7E7" w14:textId="43673497" w:rsidR="003A1EAB" w:rsidRPr="00CF35BD" w:rsidRDefault="005B58C6" w:rsidP="005B58C6">
      <w:pPr>
        <w:pStyle w:val="Default"/>
        <w:mirrorIndents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„Dodatek č. 2</w:t>
      </w:r>
      <w:r w:rsidR="003A1EAB" w:rsidRPr="00CF35B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byl schválen usnesením Rady</w:t>
      </w:r>
      <w:r w:rsidR="00C573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Karlovarského kraje č. RK 1495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/12/22 ze dne 19. 12</w:t>
      </w:r>
      <w:r w:rsidR="0027560A">
        <w:rPr>
          <w:rFonts w:ascii="Times New Roman" w:hAnsi="Times New Roman" w:cs="Times New Roman"/>
          <w:i/>
          <w:color w:val="auto"/>
          <w:sz w:val="22"/>
          <w:szCs w:val="22"/>
        </w:rPr>
        <w:t>. 2022</w:t>
      </w:r>
      <w:r w:rsidR="003A1EAB" w:rsidRPr="00CF35BD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</w:p>
    <w:p w14:paraId="7E73C706" w14:textId="77777777" w:rsidR="006F5263" w:rsidRPr="00CF35BD" w:rsidRDefault="004449B6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AA736C7" w14:textId="77777777" w:rsidR="00CC017B" w:rsidRPr="00CF35BD" w:rsidRDefault="00CC017B" w:rsidP="003A1E1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>Ostatní ustanovení Programu pro poskytování dotací z </w:t>
      </w:r>
      <w:r w:rsidR="006C6D45" w:rsidRPr="00CF35BD">
        <w:rPr>
          <w:rFonts w:ascii="Times New Roman" w:hAnsi="Times New Roman" w:cs="Times New Roman"/>
          <w:color w:val="auto"/>
          <w:sz w:val="22"/>
          <w:szCs w:val="22"/>
        </w:rPr>
        <w:t>rozpočtu</w:t>
      </w: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Karlovarského kraje Program obnovy venkova 2022 - 2024 zůstávají nezměněna.</w:t>
      </w:r>
    </w:p>
    <w:p w14:paraId="3BED450A" w14:textId="77777777" w:rsidR="00CC017B" w:rsidRPr="00CF35BD" w:rsidRDefault="00CC017B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87E54D2" w14:textId="5FE8A36B" w:rsidR="00CC017B" w:rsidRDefault="00CA0010" w:rsidP="003A1E1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color w:val="auto"/>
          <w:sz w:val="22"/>
          <w:szCs w:val="22"/>
        </w:rPr>
      </w:pPr>
      <w:r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Tento </w:t>
      </w:r>
      <w:r w:rsidR="00FB0EAC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8C7AAA">
        <w:rPr>
          <w:rFonts w:ascii="Times New Roman" w:hAnsi="Times New Roman" w:cs="Times New Roman"/>
          <w:color w:val="auto"/>
          <w:sz w:val="22"/>
          <w:szCs w:val="22"/>
        </w:rPr>
        <w:t>odatek č. 2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byl schválen usnesením </w:t>
      </w:r>
      <w:r w:rsidR="00B40BE1" w:rsidRPr="00CF35BD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Karlovarského kraje č. </w:t>
      </w:r>
      <w:r w:rsidR="00B40BE1" w:rsidRPr="00CF35BD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F855E5">
        <w:rPr>
          <w:rFonts w:ascii="Times New Roman" w:hAnsi="Times New Roman" w:cs="Times New Roman"/>
          <w:color w:val="auto"/>
          <w:sz w:val="22"/>
          <w:szCs w:val="22"/>
        </w:rPr>
        <w:t>1495</w:t>
      </w:r>
      <w:r w:rsidR="008C7AAA">
        <w:rPr>
          <w:rFonts w:ascii="Times New Roman" w:hAnsi="Times New Roman" w:cs="Times New Roman"/>
          <w:color w:val="auto"/>
          <w:sz w:val="22"/>
          <w:szCs w:val="22"/>
        </w:rPr>
        <w:t>/12</w:t>
      </w:r>
      <w:r w:rsidR="000E60B7" w:rsidRPr="00CF35BD">
        <w:rPr>
          <w:rFonts w:ascii="Times New Roman" w:hAnsi="Times New Roman" w:cs="Times New Roman"/>
          <w:color w:val="auto"/>
          <w:sz w:val="22"/>
          <w:szCs w:val="22"/>
        </w:rPr>
        <w:t>/22</w:t>
      </w:r>
      <w:r w:rsidR="00CC017B" w:rsidRPr="00CF35BD">
        <w:rPr>
          <w:rFonts w:ascii="Times New Roman" w:hAnsi="Times New Roman" w:cs="Times New Roman"/>
          <w:color w:val="auto"/>
          <w:sz w:val="22"/>
          <w:szCs w:val="22"/>
        </w:rPr>
        <w:t xml:space="preserve"> ze dne </w:t>
      </w:r>
      <w:r w:rsidR="008C7AAA">
        <w:rPr>
          <w:rFonts w:ascii="Times New Roman" w:hAnsi="Times New Roman" w:cs="Times New Roman"/>
          <w:color w:val="auto"/>
          <w:sz w:val="22"/>
          <w:szCs w:val="22"/>
        </w:rPr>
        <w:t xml:space="preserve">           19. 12</w:t>
      </w:r>
      <w:r w:rsidR="0027560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0E60B7" w:rsidRPr="00CF35BD">
        <w:rPr>
          <w:rFonts w:ascii="Times New Roman" w:hAnsi="Times New Roman" w:cs="Times New Roman"/>
          <w:color w:val="auto"/>
          <w:sz w:val="22"/>
          <w:szCs w:val="22"/>
        </w:rPr>
        <w:t>2022.</w:t>
      </w:r>
    </w:p>
    <w:p w14:paraId="147CA71A" w14:textId="77777777" w:rsidR="000441A4" w:rsidRDefault="000441A4" w:rsidP="000003CF">
      <w:pPr>
        <w:pStyle w:val="Odstavecseseznamem"/>
        <w:rPr>
          <w:rFonts w:ascii="Times New Roman" w:hAnsi="Times New Roman"/>
        </w:rPr>
      </w:pPr>
    </w:p>
    <w:p w14:paraId="1CE83D19" w14:textId="09DFC94C" w:rsidR="000441A4" w:rsidRPr="00CF35BD" w:rsidRDefault="000441A4" w:rsidP="003A1E1F">
      <w:pPr>
        <w:pStyle w:val="Default"/>
        <w:numPr>
          <w:ilvl w:val="0"/>
          <w:numId w:val="9"/>
        </w:numPr>
        <w:mirrorIndents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Ra</w:t>
      </w:r>
      <w:r w:rsidR="008B1257">
        <w:rPr>
          <w:rFonts w:ascii="Times New Roman" w:hAnsi="Times New Roman" w:cs="Times New Roman"/>
          <w:color w:val="auto"/>
          <w:sz w:val="22"/>
          <w:szCs w:val="22"/>
        </w:rPr>
        <w:t xml:space="preserve">da Karlovarského </w:t>
      </w:r>
      <w:r w:rsidR="007C5C66">
        <w:rPr>
          <w:rFonts w:ascii="Times New Roman" w:hAnsi="Times New Roman" w:cs="Times New Roman"/>
          <w:color w:val="auto"/>
          <w:sz w:val="22"/>
          <w:szCs w:val="22"/>
        </w:rPr>
        <w:t>kraje č. RK 1495</w:t>
      </w:r>
      <w:bookmarkStart w:id="0" w:name="_GoBack"/>
      <w:bookmarkEnd w:id="0"/>
      <w:r w:rsidR="00C11E99">
        <w:rPr>
          <w:rFonts w:ascii="Times New Roman" w:hAnsi="Times New Roman" w:cs="Times New Roman"/>
          <w:color w:val="auto"/>
          <w:sz w:val="22"/>
          <w:szCs w:val="22"/>
        </w:rPr>
        <w:t>/12/22 ze dne 19. 12</w:t>
      </w:r>
      <w:r w:rsidR="008B125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</w:rPr>
        <w:t>2022 ukládá vedoucí odboru regionálního rozvo</w:t>
      </w:r>
      <w:r w:rsidR="008B1257">
        <w:rPr>
          <w:rFonts w:ascii="Times New Roman" w:hAnsi="Times New Roman" w:cs="Times New Roman"/>
          <w:color w:val="auto"/>
          <w:sz w:val="22"/>
          <w:szCs w:val="22"/>
        </w:rPr>
        <w:t>je vydat úplné znění Programu.</w:t>
      </w:r>
    </w:p>
    <w:p w14:paraId="4188BB01" w14:textId="77777777" w:rsidR="007D3CC1" w:rsidRPr="00CF35BD" w:rsidRDefault="007D3CC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57AF07A" w14:textId="77777777" w:rsidR="00660751" w:rsidRPr="00CF35BD" w:rsidRDefault="00660751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3C61DB10" w14:textId="5BD6AEDA" w:rsidR="001D5BA0" w:rsidRDefault="001D5BA0" w:rsidP="000003CF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55FEB544" w14:textId="277CC3E7" w:rsidR="00B93132" w:rsidRDefault="00B93132" w:rsidP="000003CF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7874325B" w14:textId="77777777" w:rsidR="00B93132" w:rsidRPr="00CF35BD" w:rsidRDefault="00B93132" w:rsidP="000003CF">
      <w:pPr>
        <w:pStyle w:val="Default"/>
        <w:ind w:left="0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111DD16D" w14:textId="77777777" w:rsidR="003644C1" w:rsidRPr="003A1E1F" w:rsidRDefault="003644C1" w:rsidP="00CF35BD">
      <w:pPr>
        <w:pStyle w:val="Default"/>
        <w:mirrorIndents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A1E1F">
        <w:rPr>
          <w:rFonts w:ascii="Times New Roman" w:hAnsi="Times New Roman" w:cs="Times New Roman"/>
          <w:b/>
          <w:color w:val="auto"/>
          <w:sz w:val="22"/>
          <w:szCs w:val="22"/>
        </w:rPr>
        <w:t>Přílohy:</w:t>
      </w:r>
    </w:p>
    <w:p w14:paraId="3FF8098E" w14:textId="77777777" w:rsidR="00616F58" w:rsidRPr="00CF35BD" w:rsidRDefault="00616F58" w:rsidP="00CF35BD">
      <w:pPr>
        <w:pStyle w:val="Default"/>
        <w:mirrorIndents/>
        <w:rPr>
          <w:rFonts w:ascii="Times New Roman" w:hAnsi="Times New Roman" w:cs="Times New Roman"/>
          <w:color w:val="auto"/>
          <w:sz w:val="22"/>
          <w:szCs w:val="22"/>
        </w:rPr>
      </w:pPr>
    </w:p>
    <w:p w14:paraId="16E1545E" w14:textId="2025F6E7" w:rsidR="00CB1808" w:rsidRPr="000003CF" w:rsidRDefault="003A1E1F" w:rsidP="000003CF">
      <w:pPr>
        <w:pStyle w:val="Odstavecseseznamem"/>
        <w:numPr>
          <w:ilvl w:val="0"/>
          <w:numId w:val="1"/>
        </w:numPr>
        <w:contextualSpacing w:val="0"/>
        <w:mirrorIndents/>
        <w:rPr>
          <w:rFonts w:ascii="Times New Roman" w:hAnsi="Times New Roman"/>
          <w:b/>
          <w:u w:val="single"/>
        </w:rPr>
      </w:pPr>
      <w:r w:rsidRPr="00A0205E">
        <w:rPr>
          <w:rFonts w:ascii="Times New Roman" w:hAnsi="Times New Roman"/>
        </w:rPr>
        <w:t>Program pro poskytování dotací z rozpočtu Karlovarského kraje Program obnovy venkova 2022 – 2024  - úplné znění včetně změn stanovených v </w:t>
      </w:r>
      <w:r w:rsidR="00FB0EAC">
        <w:rPr>
          <w:rFonts w:ascii="Times New Roman" w:hAnsi="Times New Roman"/>
        </w:rPr>
        <w:t>d</w:t>
      </w:r>
      <w:r w:rsidR="008C7AAA">
        <w:rPr>
          <w:rFonts w:ascii="Times New Roman" w:hAnsi="Times New Roman"/>
        </w:rPr>
        <w:t>odatku č. 2</w:t>
      </w:r>
    </w:p>
    <w:sectPr w:rsidR="00CB1808" w:rsidRPr="000003CF" w:rsidSect="00440DD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8B7C" w14:textId="77777777" w:rsidR="00EC1876" w:rsidRDefault="00EC1876" w:rsidP="00552944">
      <w:r>
        <w:separator/>
      </w:r>
    </w:p>
  </w:endnote>
  <w:endnote w:type="continuationSeparator" w:id="0">
    <w:p w14:paraId="116BEAD5" w14:textId="77777777" w:rsidR="00EC1876" w:rsidRDefault="00EC1876" w:rsidP="0055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2CB8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577849A5" w14:textId="77777777" w:rsidTr="5489244B">
      <w:tc>
        <w:tcPr>
          <w:tcW w:w="3020" w:type="dxa"/>
        </w:tcPr>
        <w:p w14:paraId="314C63F3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AA33AF7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319FFD4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CAE32C8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D662" w14:textId="77777777" w:rsidR="00EC1876" w:rsidRDefault="00EC1876" w:rsidP="00552944">
      <w:r>
        <w:separator/>
      </w:r>
    </w:p>
  </w:footnote>
  <w:footnote w:type="continuationSeparator" w:id="0">
    <w:p w14:paraId="1ED305DD" w14:textId="77777777" w:rsidR="00EC1876" w:rsidRDefault="00EC1876" w:rsidP="00552944">
      <w:r>
        <w:continuationSeparator/>
      </w:r>
    </w:p>
  </w:footnote>
  <w:footnote w:id="1">
    <w:p w14:paraId="6130EF08" w14:textId="49B2F8E4" w:rsidR="0008247A" w:rsidRDefault="000824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71B1">
        <w:rPr>
          <w:rFonts w:ascii="Times New Roman" w:hAnsi="Times New Roman"/>
        </w:rPr>
        <w:t>§ 10c odst. 2 písm. c) zákona č. 250/2000 Sb.</w:t>
      </w:r>
    </w:p>
  </w:footnote>
  <w:footnote w:id="2">
    <w:p w14:paraId="34FBCCD2" w14:textId="52BB21AB" w:rsidR="0008247A" w:rsidRDefault="000824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02DD">
        <w:rPr>
          <w:rFonts w:ascii="Times New Roman" w:hAnsi="Times New Roman"/>
        </w:rPr>
        <w:t>§ 10c odst. 2 písm. d</w:t>
      </w:r>
      <w:r w:rsidRPr="007371B1">
        <w:rPr>
          <w:rFonts w:ascii="Times New Roman" w:hAnsi="Times New Roman"/>
        </w:rPr>
        <w:t>) zákona č. 250/2000 Sb.</w:t>
      </w:r>
    </w:p>
  </w:footnote>
  <w:footnote w:id="3">
    <w:p w14:paraId="2D4ABF30" w14:textId="61D2EF11" w:rsidR="004B5CAE" w:rsidRDefault="004B5C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D0264" w:rsidRPr="00345484">
        <w:rPr>
          <w:rStyle w:val="normaltextrun"/>
          <w:rFonts w:ascii="Times New Roman" w:hAnsi="Times New Roman"/>
          <w:color w:val="000000"/>
          <w:bdr w:val="none" w:sz="0" w:space="0" w:color="auto" w:frame="1"/>
        </w:rPr>
        <w:t>§ 10c odst. 2 písm. f) zákona č. 250/2000 Sb.</w:t>
      </w:r>
    </w:p>
  </w:footnote>
  <w:footnote w:id="4">
    <w:p w14:paraId="7D76ECAE" w14:textId="16FB7509" w:rsidR="008B282C" w:rsidRPr="0091201B" w:rsidRDefault="008B282C" w:rsidP="0091201B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="00106CBF" w:rsidRPr="00106CBF">
        <w:rPr>
          <w:rFonts w:ascii="Times New Roman" w:hAnsi="Times New Roman"/>
        </w:rPr>
        <w:t>§ 10a odst. 3 písm. h) zákona č. 250/2000 Sb., § 6 odst. 1 zákona č. 297/2016 Sb., o službách vytvářejících důvěru pro elektronické transakce ve znění pozdějších předpisů</w:t>
      </w:r>
    </w:p>
  </w:footnote>
  <w:footnote w:id="5">
    <w:p w14:paraId="7AC4646E" w14:textId="7F4D5CFB" w:rsidR="001467C4" w:rsidRPr="001467C4" w:rsidRDefault="001467C4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1467C4">
        <w:rPr>
          <w:rFonts w:ascii="Times New Roman" w:hAnsi="Times New Roman"/>
        </w:rPr>
        <w:t>§ 6 odst. 2 zákona č. 297/2016 Sb.</w:t>
      </w:r>
    </w:p>
  </w:footnote>
  <w:footnote w:id="6">
    <w:p w14:paraId="2197A65F" w14:textId="02E112C9" w:rsidR="008B282C" w:rsidRDefault="008B282C" w:rsidP="0091201B">
      <w:pPr>
        <w:pStyle w:val="Textpoznpodarou"/>
      </w:pPr>
      <w:r>
        <w:rPr>
          <w:rStyle w:val="Znakapoznpodarou"/>
        </w:rPr>
        <w:footnoteRef/>
      </w:r>
      <w:r w:rsidR="0091201B" w:rsidRPr="0091201B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  <w:r>
        <w:t xml:space="preserve"> </w:t>
      </w:r>
    </w:p>
  </w:footnote>
  <w:footnote w:id="7">
    <w:p w14:paraId="7544570E" w14:textId="72DB78C4" w:rsidR="00045510" w:rsidRDefault="00045510" w:rsidP="009120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1201B" w:rsidRPr="0091201B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8">
    <w:p w14:paraId="6CD64786" w14:textId="7D2314F6" w:rsidR="007179E5" w:rsidRPr="0091201B" w:rsidRDefault="007179E5" w:rsidP="0091201B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="0091201B" w:rsidRPr="0091201B">
        <w:rPr>
          <w:rFonts w:ascii="Times New Roman" w:hAnsi="Times New Roman"/>
        </w:rPr>
        <w:t>§ 10a odst. 3 písm. h) zákona č. 250/2000 Sb., § 6 odst. 1 zákona č. 297/2016 Sb., o službách vytvářejících důvěru pro elektronické transakce ve znění pozdějších předpisů</w:t>
      </w:r>
    </w:p>
  </w:footnote>
  <w:footnote w:id="9">
    <w:p w14:paraId="0C77610B" w14:textId="6B666108" w:rsidR="001467C4" w:rsidRPr="001467C4" w:rsidRDefault="001467C4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1467C4">
        <w:rPr>
          <w:rFonts w:ascii="Times New Roman" w:hAnsi="Times New Roman"/>
        </w:rPr>
        <w:t>§ 6 odst. 2 zákona č. 297/2016 Sb.</w:t>
      </w:r>
    </w:p>
  </w:footnote>
  <w:footnote w:id="10">
    <w:p w14:paraId="6011F4CD" w14:textId="75BB8B71" w:rsidR="007179E5" w:rsidRDefault="007179E5" w:rsidP="009120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1201B" w:rsidRPr="0091201B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  <w:r w:rsidR="0091201B">
        <w:t xml:space="preserve"> </w:t>
      </w:r>
    </w:p>
  </w:footnote>
  <w:footnote w:id="11">
    <w:p w14:paraId="2E9BBFB4" w14:textId="77777777" w:rsidR="0091201B" w:rsidRDefault="007179E5" w:rsidP="009120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1201B" w:rsidRPr="0091201B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  <w:r w:rsidR="0091201B">
        <w:t xml:space="preserve"> </w:t>
      </w:r>
    </w:p>
    <w:p w14:paraId="0471E281" w14:textId="67B55ACF" w:rsidR="007179E5" w:rsidRDefault="007179E5">
      <w:pPr>
        <w:pStyle w:val="Textpoznpodarou"/>
      </w:pPr>
    </w:p>
  </w:footnote>
  <w:footnote w:id="12">
    <w:p w14:paraId="5EE8E92C" w14:textId="77777777" w:rsidR="007179E5" w:rsidRPr="007371B1" w:rsidRDefault="007179E5" w:rsidP="007179E5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7371B1">
        <w:rPr>
          <w:rFonts w:ascii="Times New Roman" w:hAnsi="Times New Roman"/>
        </w:rPr>
        <w:t>§ 10c odst. 2 písm. g) zákona č. 250/2000 Sb.</w:t>
      </w:r>
    </w:p>
    <w:p w14:paraId="1F3F5D8E" w14:textId="38094958" w:rsidR="007179E5" w:rsidRDefault="007179E5">
      <w:pPr>
        <w:pStyle w:val="Textpoznpodarou"/>
      </w:pPr>
    </w:p>
  </w:footnote>
  <w:footnote w:id="13">
    <w:p w14:paraId="22C48D1E" w14:textId="1B104802" w:rsidR="007179E5" w:rsidRDefault="007179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71B1">
        <w:rPr>
          <w:rFonts w:ascii="Times New Roman" w:hAnsi="Times New Roman"/>
        </w:rPr>
        <w:t>§ 10c odst. 2 písm. i)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07E3FBFD" w14:textId="77777777" w:rsidTr="5489244B">
      <w:tc>
        <w:tcPr>
          <w:tcW w:w="3020" w:type="dxa"/>
        </w:tcPr>
        <w:p w14:paraId="13383989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6F03E90D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04107EFA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5046D11B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200C5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E38ADDE" wp14:editId="6F730605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D616A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DE918AF" wp14:editId="1264BB15">
                                <wp:extent cx="428625" cy="533400"/>
                                <wp:effectExtent l="0" t="0" r="0" b="0"/>
                                <wp:docPr id="4" name="Obrázek 4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ADD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6CCD616A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1DE918AF" wp14:editId="1264BB15">
                          <wp:extent cx="428625" cy="533400"/>
                          <wp:effectExtent l="0" t="0" r="0" b="0"/>
                          <wp:docPr id="4" name="Obrázek 4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0C7457C4" w14:textId="77777777" w:rsidR="002811EC" w:rsidRPr="0057304C" w:rsidRDefault="00B40BE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 xml:space="preserve">rada </w:t>
    </w:r>
    <w:r w:rsidR="002811EC">
      <w:rPr>
        <w:rFonts w:ascii="Arial Black" w:hAnsi="Arial Black"/>
        <w:caps/>
        <w:spacing w:val="-20"/>
        <w:position w:val="-6"/>
      </w:rPr>
      <w:t>kraje</w:t>
    </w:r>
  </w:p>
  <w:p w14:paraId="6657B7A4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2ABAEEFF" wp14:editId="606F65C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4E654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AAF"/>
    <w:multiLevelType w:val="hybridMultilevel"/>
    <w:tmpl w:val="577C9C60"/>
    <w:lvl w:ilvl="0" w:tplc="56F68BD2">
      <w:start w:val="1"/>
      <w:numFmt w:val="bullet"/>
      <w:lvlText w:val="-"/>
      <w:lvlJc w:val="left"/>
      <w:pPr>
        <w:ind w:left="70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121C71BE"/>
    <w:multiLevelType w:val="hybridMultilevel"/>
    <w:tmpl w:val="C9FC4AD8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D1F"/>
    <w:multiLevelType w:val="hybridMultilevel"/>
    <w:tmpl w:val="97285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F28"/>
    <w:multiLevelType w:val="hybridMultilevel"/>
    <w:tmpl w:val="FD58B860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18872997"/>
    <w:multiLevelType w:val="hybridMultilevel"/>
    <w:tmpl w:val="E39C8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3835"/>
    <w:multiLevelType w:val="hybridMultilevel"/>
    <w:tmpl w:val="DAE64D9A"/>
    <w:lvl w:ilvl="0" w:tplc="749E2AA2">
      <w:start w:val="1"/>
      <w:numFmt w:val="bullet"/>
      <w:lvlText w:val="-"/>
      <w:lvlJc w:val="left"/>
      <w:pPr>
        <w:ind w:left="70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19F1360"/>
    <w:multiLevelType w:val="hybridMultilevel"/>
    <w:tmpl w:val="FBB4C6E2"/>
    <w:lvl w:ilvl="0" w:tplc="D9E6F94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216665"/>
    <w:multiLevelType w:val="hybridMultilevel"/>
    <w:tmpl w:val="6D3876CC"/>
    <w:lvl w:ilvl="0" w:tplc="0E10B7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979C3"/>
    <w:multiLevelType w:val="hybridMultilevel"/>
    <w:tmpl w:val="FA2AEAEE"/>
    <w:lvl w:ilvl="0" w:tplc="F1F27CD8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2A6471B1"/>
    <w:multiLevelType w:val="hybridMultilevel"/>
    <w:tmpl w:val="A27A9D50"/>
    <w:lvl w:ilvl="0" w:tplc="7032C3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26EC"/>
    <w:multiLevelType w:val="hybridMultilevel"/>
    <w:tmpl w:val="D24AE7BA"/>
    <w:lvl w:ilvl="0" w:tplc="0405000F">
      <w:start w:val="1"/>
      <w:numFmt w:val="decimal"/>
      <w:lvlText w:val="%1.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3D594816"/>
    <w:multiLevelType w:val="hybridMultilevel"/>
    <w:tmpl w:val="93C454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1529AA"/>
    <w:multiLevelType w:val="hybridMultilevel"/>
    <w:tmpl w:val="33EC2F3A"/>
    <w:lvl w:ilvl="0" w:tplc="0E10B7A8">
      <w:start w:val="1"/>
      <w:numFmt w:val="decimal"/>
      <w:lvlText w:val="%1."/>
      <w:lvlJc w:val="left"/>
      <w:pPr>
        <w:ind w:left="10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4535537D"/>
    <w:multiLevelType w:val="hybridMultilevel"/>
    <w:tmpl w:val="59F0B910"/>
    <w:lvl w:ilvl="0" w:tplc="23582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C2F45"/>
    <w:multiLevelType w:val="hybridMultilevel"/>
    <w:tmpl w:val="40904292"/>
    <w:lvl w:ilvl="0" w:tplc="D9E6F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F3EB5"/>
    <w:multiLevelType w:val="hybridMultilevel"/>
    <w:tmpl w:val="D1FEA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5F9E"/>
    <w:multiLevelType w:val="hybridMultilevel"/>
    <w:tmpl w:val="05B2BAA4"/>
    <w:lvl w:ilvl="0" w:tplc="A11073CE">
      <w:numFmt w:val="bullet"/>
      <w:lvlText w:val="─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0BD20B5"/>
    <w:multiLevelType w:val="hybridMultilevel"/>
    <w:tmpl w:val="48FA2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5C04"/>
    <w:multiLevelType w:val="hybridMultilevel"/>
    <w:tmpl w:val="811ED762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142CEC"/>
    <w:multiLevelType w:val="hybridMultilevel"/>
    <w:tmpl w:val="1E1ED754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053001"/>
    <w:multiLevelType w:val="hybridMultilevel"/>
    <w:tmpl w:val="5BCC1010"/>
    <w:lvl w:ilvl="0" w:tplc="29D2A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4B7D"/>
    <w:multiLevelType w:val="hybridMultilevel"/>
    <w:tmpl w:val="7DCEA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000E0"/>
    <w:multiLevelType w:val="hybridMultilevel"/>
    <w:tmpl w:val="668EC272"/>
    <w:lvl w:ilvl="0" w:tplc="828E1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658AE"/>
    <w:multiLevelType w:val="hybridMultilevel"/>
    <w:tmpl w:val="2C80A36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B28EF"/>
    <w:multiLevelType w:val="hybridMultilevel"/>
    <w:tmpl w:val="13CCC6C8"/>
    <w:lvl w:ilvl="0" w:tplc="0E10B7A8">
      <w:start w:val="1"/>
      <w:numFmt w:val="decimal"/>
      <w:lvlText w:val="%1."/>
      <w:lvlJc w:val="left"/>
      <w:pPr>
        <w:ind w:left="10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356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32" w15:restartNumberingAfterBreak="0">
    <w:nsid w:val="74D02106"/>
    <w:multiLevelType w:val="hybridMultilevel"/>
    <w:tmpl w:val="47724DCA"/>
    <w:lvl w:ilvl="0" w:tplc="011E3EE8">
      <w:numFmt w:val="bullet"/>
      <w:lvlText w:val="─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C05537"/>
    <w:multiLevelType w:val="hybridMultilevel"/>
    <w:tmpl w:val="8ED85D10"/>
    <w:lvl w:ilvl="0" w:tplc="D9E6F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1"/>
  </w:num>
  <w:num w:numId="4">
    <w:abstractNumId w:val="21"/>
  </w:num>
  <w:num w:numId="5">
    <w:abstractNumId w:val="2"/>
  </w:num>
  <w:num w:numId="6">
    <w:abstractNumId w:val="14"/>
  </w:num>
  <w:num w:numId="7">
    <w:abstractNumId w:val="15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29"/>
  </w:num>
  <w:num w:numId="13">
    <w:abstractNumId w:val="23"/>
  </w:num>
  <w:num w:numId="14">
    <w:abstractNumId w:val="27"/>
  </w:num>
  <w:num w:numId="15">
    <w:abstractNumId w:val="28"/>
  </w:num>
  <w:num w:numId="16">
    <w:abstractNumId w:val="22"/>
  </w:num>
  <w:num w:numId="17">
    <w:abstractNumId w:val="5"/>
  </w:num>
  <w:num w:numId="18">
    <w:abstractNumId w:val="25"/>
  </w:num>
  <w:num w:numId="19">
    <w:abstractNumId w:val="33"/>
  </w:num>
  <w:num w:numId="20">
    <w:abstractNumId w:val="20"/>
  </w:num>
  <w:num w:numId="21">
    <w:abstractNumId w:val="9"/>
  </w:num>
  <w:num w:numId="22">
    <w:abstractNumId w:val="24"/>
  </w:num>
  <w:num w:numId="23">
    <w:abstractNumId w:val="26"/>
  </w:num>
  <w:num w:numId="24">
    <w:abstractNumId w:val="8"/>
  </w:num>
  <w:num w:numId="25">
    <w:abstractNumId w:val="12"/>
  </w:num>
  <w:num w:numId="26">
    <w:abstractNumId w:val="13"/>
  </w:num>
  <w:num w:numId="27">
    <w:abstractNumId w:val="3"/>
  </w:num>
  <w:num w:numId="28">
    <w:abstractNumId w:val="6"/>
  </w:num>
  <w:num w:numId="29">
    <w:abstractNumId w:val="16"/>
  </w:num>
  <w:num w:numId="30">
    <w:abstractNumId w:val="18"/>
  </w:num>
  <w:num w:numId="31">
    <w:abstractNumId w:val="30"/>
  </w:num>
  <w:num w:numId="32">
    <w:abstractNumId w:val="19"/>
  </w:num>
  <w:num w:numId="33">
    <w:abstractNumId w:val="11"/>
  </w:num>
  <w:num w:numId="3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03CF"/>
    <w:rsid w:val="00001CC5"/>
    <w:rsid w:val="00004DEB"/>
    <w:rsid w:val="00024EC6"/>
    <w:rsid w:val="00025701"/>
    <w:rsid w:val="000259CE"/>
    <w:rsid w:val="00037D27"/>
    <w:rsid w:val="000441A4"/>
    <w:rsid w:val="000444EB"/>
    <w:rsid w:val="00045510"/>
    <w:rsid w:val="0005004C"/>
    <w:rsid w:val="00052B48"/>
    <w:rsid w:val="00055169"/>
    <w:rsid w:val="0006154B"/>
    <w:rsid w:val="0008001E"/>
    <w:rsid w:val="0008247A"/>
    <w:rsid w:val="00085E0D"/>
    <w:rsid w:val="00094B9B"/>
    <w:rsid w:val="000951B2"/>
    <w:rsid w:val="00095A85"/>
    <w:rsid w:val="000A785E"/>
    <w:rsid w:val="000B650D"/>
    <w:rsid w:val="000B6E4D"/>
    <w:rsid w:val="000C4312"/>
    <w:rsid w:val="000C534C"/>
    <w:rsid w:val="000C6A34"/>
    <w:rsid w:val="000D5DA1"/>
    <w:rsid w:val="000D7AC5"/>
    <w:rsid w:val="000E10B1"/>
    <w:rsid w:val="000E60B7"/>
    <w:rsid w:val="000F57EB"/>
    <w:rsid w:val="001036D7"/>
    <w:rsid w:val="00106CBF"/>
    <w:rsid w:val="001168F7"/>
    <w:rsid w:val="0012274D"/>
    <w:rsid w:val="00125B0D"/>
    <w:rsid w:val="0014297F"/>
    <w:rsid w:val="00146189"/>
    <w:rsid w:val="001467C4"/>
    <w:rsid w:val="0014774B"/>
    <w:rsid w:val="00150C2B"/>
    <w:rsid w:val="001532A7"/>
    <w:rsid w:val="00154629"/>
    <w:rsid w:val="00164422"/>
    <w:rsid w:val="00164909"/>
    <w:rsid w:val="001657F4"/>
    <w:rsid w:val="00170895"/>
    <w:rsid w:val="001723DA"/>
    <w:rsid w:val="00172624"/>
    <w:rsid w:val="0017747E"/>
    <w:rsid w:val="00177D63"/>
    <w:rsid w:val="0018179B"/>
    <w:rsid w:val="00184785"/>
    <w:rsid w:val="001954B8"/>
    <w:rsid w:val="001A0571"/>
    <w:rsid w:val="001B120D"/>
    <w:rsid w:val="001C076E"/>
    <w:rsid w:val="001C09B1"/>
    <w:rsid w:val="001C2606"/>
    <w:rsid w:val="001D5BA0"/>
    <w:rsid w:val="001E2BAB"/>
    <w:rsid w:val="001E5B8F"/>
    <w:rsid w:val="001E7362"/>
    <w:rsid w:val="001F2073"/>
    <w:rsid w:val="001F28FF"/>
    <w:rsid w:val="002026AC"/>
    <w:rsid w:val="00207A3B"/>
    <w:rsid w:val="00211CDF"/>
    <w:rsid w:val="002124C7"/>
    <w:rsid w:val="002154C9"/>
    <w:rsid w:val="00226BF9"/>
    <w:rsid w:val="00226EF2"/>
    <w:rsid w:val="002311C7"/>
    <w:rsid w:val="00232583"/>
    <w:rsid w:val="0023330E"/>
    <w:rsid w:val="0023798E"/>
    <w:rsid w:val="002468CD"/>
    <w:rsid w:val="002473CB"/>
    <w:rsid w:val="00252BC0"/>
    <w:rsid w:val="00252DAB"/>
    <w:rsid w:val="00255308"/>
    <w:rsid w:val="00257B15"/>
    <w:rsid w:val="002704B6"/>
    <w:rsid w:val="0027560A"/>
    <w:rsid w:val="00275EFD"/>
    <w:rsid w:val="0027767E"/>
    <w:rsid w:val="002811EC"/>
    <w:rsid w:val="00285755"/>
    <w:rsid w:val="002935C8"/>
    <w:rsid w:val="002A0767"/>
    <w:rsid w:val="002B1ADE"/>
    <w:rsid w:val="002B6BDF"/>
    <w:rsid w:val="002B730D"/>
    <w:rsid w:val="002D0AE3"/>
    <w:rsid w:val="002F39C7"/>
    <w:rsid w:val="002F3C03"/>
    <w:rsid w:val="00306F63"/>
    <w:rsid w:val="00307CC6"/>
    <w:rsid w:val="0031162D"/>
    <w:rsid w:val="003233AA"/>
    <w:rsid w:val="00327839"/>
    <w:rsid w:val="00345484"/>
    <w:rsid w:val="00347D81"/>
    <w:rsid w:val="00354421"/>
    <w:rsid w:val="00357FC4"/>
    <w:rsid w:val="003633DC"/>
    <w:rsid w:val="003644C1"/>
    <w:rsid w:val="00364AB9"/>
    <w:rsid w:val="003710CD"/>
    <w:rsid w:val="003737B6"/>
    <w:rsid w:val="00373C7B"/>
    <w:rsid w:val="00385F9A"/>
    <w:rsid w:val="00391F59"/>
    <w:rsid w:val="003A167E"/>
    <w:rsid w:val="003A1E1F"/>
    <w:rsid w:val="003A1EAB"/>
    <w:rsid w:val="003A3135"/>
    <w:rsid w:val="003A5B38"/>
    <w:rsid w:val="003A627B"/>
    <w:rsid w:val="003A6A04"/>
    <w:rsid w:val="003B1350"/>
    <w:rsid w:val="003B20D6"/>
    <w:rsid w:val="003B611D"/>
    <w:rsid w:val="003B771F"/>
    <w:rsid w:val="003C06AF"/>
    <w:rsid w:val="003D3D80"/>
    <w:rsid w:val="003E2C92"/>
    <w:rsid w:val="003E3D4E"/>
    <w:rsid w:val="003E3F98"/>
    <w:rsid w:val="003F0812"/>
    <w:rsid w:val="00401358"/>
    <w:rsid w:val="0040174F"/>
    <w:rsid w:val="00403E79"/>
    <w:rsid w:val="004244A3"/>
    <w:rsid w:val="00430DE1"/>
    <w:rsid w:val="00440DD6"/>
    <w:rsid w:val="00442F76"/>
    <w:rsid w:val="004430BF"/>
    <w:rsid w:val="004447D5"/>
    <w:rsid w:val="004449B6"/>
    <w:rsid w:val="00451107"/>
    <w:rsid w:val="00454B82"/>
    <w:rsid w:val="004569A6"/>
    <w:rsid w:val="00460FA5"/>
    <w:rsid w:val="0046166D"/>
    <w:rsid w:val="00470A6F"/>
    <w:rsid w:val="00483B5E"/>
    <w:rsid w:val="0049105A"/>
    <w:rsid w:val="004960D8"/>
    <w:rsid w:val="004A22D5"/>
    <w:rsid w:val="004A2C32"/>
    <w:rsid w:val="004B47E8"/>
    <w:rsid w:val="004B5CAE"/>
    <w:rsid w:val="004B6A74"/>
    <w:rsid w:val="004C2576"/>
    <w:rsid w:val="004C28F0"/>
    <w:rsid w:val="004C3B9B"/>
    <w:rsid w:val="004C5DB5"/>
    <w:rsid w:val="004C6421"/>
    <w:rsid w:val="004E2AC2"/>
    <w:rsid w:val="004E7A42"/>
    <w:rsid w:val="004E7CB2"/>
    <w:rsid w:val="004F1C29"/>
    <w:rsid w:val="004F6A73"/>
    <w:rsid w:val="00514038"/>
    <w:rsid w:val="0051410A"/>
    <w:rsid w:val="00515C1A"/>
    <w:rsid w:val="00516706"/>
    <w:rsid w:val="0052306A"/>
    <w:rsid w:val="00525469"/>
    <w:rsid w:val="0053167A"/>
    <w:rsid w:val="0053350D"/>
    <w:rsid w:val="0053687A"/>
    <w:rsid w:val="005445E5"/>
    <w:rsid w:val="00544D1C"/>
    <w:rsid w:val="00552944"/>
    <w:rsid w:val="00554851"/>
    <w:rsid w:val="00564976"/>
    <w:rsid w:val="00573CCC"/>
    <w:rsid w:val="00584C12"/>
    <w:rsid w:val="005859B0"/>
    <w:rsid w:val="005873F5"/>
    <w:rsid w:val="00590A54"/>
    <w:rsid w:val="005A477C"/>
    <w:rsid w:val="005A72AC"/>
    <w:rsid w:val="005B430C"/>
    <w:rsid w:val="005B58C6"/>
    <w:rsid w:val="005B7E5F"/>
    <w:rsid w:val="005C0B92"/>
    <w:rsid w:val="005C418E"/>
    <w:rsid w:val="005C7A9C"/>
    <w:rsid w:val="005D3170"/>
    <w:rsid w:val="005D59F6"/>
    <w:rsid w:val="005E450C"/>
    <w:rsid w:val="005E5AA0"/>
    <w:rsid w:val="005E5AE5"/>
    <w:rsid w:val="005E5B3B"/>
    <w:rsid w:val="005F1EA2"/>
    <w:rsid w:val="005F2214"/>
    <w:rsid w:val="005F360C"/>
    <w:rsid w:val="005F53F2"/>
    <w:rsid w:val="005F64FB"/>
    <w:rsid w:val="0060765C"/>
    <w:rsid w:val="00610324"/>
    <w:rsid w:val="00610613"/>
    <w:rsid w:val="00616EAF"/>
    <w:rsid w:val="00616F58"/>
    <w:rsid w:val="00620003"/>
    <w:rsid w:val="00621BEC"/>
    <w:rsid w:val="00622822"/>
    <w:rsid w:val="00624550"/>
    <w:rsid w:val="00632EDF"/>
    <w:rsid w:val="00635A2F"/>
    <w:rsid w:val="00636813"/>
    <w:rsid w:val="006425BB"/>
    <w:rsid w:val="00645A9B"/>
    <w:rsid w:val="00650E3D"/>
    <w:rsid w:val="00652CE6"/>
    <w:rsid w:val="006602C9"/>
    <w:rsid w:val="00660751"/>
    <w:rsid w:val="00666FD0"/>
    <w:rsid w:val="00670BD2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C6D45"/>
    <w:rsid w:val="006C769D"/>
    <w:rsid w:val="006D25EC"/>
    <w:rsid w:val="006E2221"/>
    <w:rsid w:val="006E77AB"/>
    <w:rsid w:val="006F5263"/>
    <w:rsid w:val="006F6037"/>
    <w:rsid w:val="006F6E7A"/>
    <w:rsid w:val="00702BC3"/>
    <w:rsid w:val="00704F9C"/>
    <w:rsid w:val="007117DA"/>
    <w:rsid w:val="007156D4"/>
    <w:rsid w:val="007179E5"/>
    <w:rsid w:val="0072180E"/>
    <w:rsid w:val="00723959"/>
    <w:rsid w:val="0072532B"/>
    <w:rsid w:val="007328D2"/>
    <w:rsid w:val="00732B3C"/>
    <w:rsid w:val="007340BE"/>
    <w:rsid w:val="00734E4E"/>
    <w:rsid w:val="007371B1"/>
    <w:rsid w:val="00742A0A"/>
    <w:rsid w:val="00763BF8"/>
    <w:rsid w:val="0076620A"/>
    <w:rsid w:val="0077609E"/>
    <w:rsid w:val="007776D2"/>
    <w:rsid w:val="00786DA4"/>
    <w:rsid w:val="0079334A"/>
    <w:rsid w:val="007A5B1F"/>
    <w:rsid w:val="007B67EB"/>
    <w:rsid w:val="007C35D5"/>
    <w:rsid w:val="007C5C66"/>
    <w:rsid w:val="007D3CC1"/>
    <w:rsid w:val="007F1E80"/>
    <w:rsid w:val="007F517F"/>
    <w:rsid w:val="0080050B"/>
    <w:rsid w:val="008054A9"/>
    <w:rsid w:val="008061F7"/>
    <w:rsid w:val="00811ECC"/>
    <w:rsid w:val="008135B1"/>
    <w:rsid w:val="00813C80"/>
    <w:rsid w:val="0081433C"/>
    <w:rsid w:val="00830482"/>
    <w:rsid w:val="00834162"/>
    <w:rsid w:val="00853F88"/>
    <w:rsid w:val="00854561"/>
    <w:rsid w:val="00854F33"/>
    <w:rsid w:val="008631BE"/>
    <w:rsid w:val="0086566C"/>
    <w:rsid w:val="0087210C"/>
    <w:rsid w:val="00873464"/>
    <w:rsid w:val="0087434E"/>
    <w:rsid w:val="00880141"/>
    <w:rsid w:val="0088643A"/>
    <w:rsid w:val="008A05A5"/>
    <w:rsid w:val="008B1257"/>
    <w:rsid w:val="008B282C"/>
    <w:rsid w:val="008B5200"/>
    <w:rsid w:val="008B700D"/>
    <w:rsid w:val="008C7AAA"/>
    <w:rsid w:val="008D3D7D"/>
    <w:rsid w:val="008D7F70"/>
    <w:rsid w:val="008E0066"/>
    <w:rsid w:val="008E0FA0"/>
    <w:rsid w:val="008E4BC5"/>
    <w:rsid w:val="008F5EF1"/>
    <w:rsid w:val="00900347"/>
    <w:rsid w:val="00910DFE"/>
    <w:rsid w:val="0091201B"/>
    <w:rsid w:val="0091214C"/>
    <w:rsid w:val="00912286"/>
    <w:rsid w:val="00914C0E"/>
    <w:rsid w:val="009161B1"/>
    <w:rsid w:val="009172BA"/>
    <w:rsid w:val="009370AD"/>
    <w:rsid w:val="009457BE"/>
    <w:rsid w:val="00952D1C"/>
    <w:rsid w:val="00953DEA"/>
    <w:rsid w:val="0096304F"/>
    <w:rsid w:val="009669DD"/>
    <w:rsid w:val="00966CBF"/>
    <w:rsid w:val="009717AE"/>
    <w:rsid w:val="00975DE3"/>
    <w:rsid w:val="009766E5"/>
    <w:rsid w:val="00980AAB"/>
    <w:rsid w:val="009812E9"/>
    <w:rsid w:val="0098183A"/>
    <w:rsid w:val="00984488"/>
    <w:rsid w:val="00985CF7"/>
    <w:rsid w:val="0099421F"/>
    <w:rsid w:val="00996F1E"/>
    <w:rsid w:val="009A02DD"/>
    <w:rsid w:val="009A7AD7"/>
    <w:rsid w:val="009B22FE"/>
    <w:rsid w:val="009B504C"/>
    <w:rsid w:val="009C3E56"/>
    <w:rsid w:val="009C7084"/>
    <w:rsid w:val="009E0823"/>
    <w:rsid w:val="009F18BB"/>
    <w:rsid w:val="009F3525"/>
    <w:rsid w:val="009F6B8B"/>
    <w:rsid w:val="00A0217F"/>
    <w:rsid w:val="00A02FC4"/>
    <w:rsid w:val="00A04BFD"/>
    <w:rsid w:val="00A0776F"/>
    <w:rsid w:val="00A221DD"/>
    <w:rsid w:val="00A23585"/>
    <w:rsid w:val="00A3045C"/>
    <w:rsid w:val="00A30AF8"/>
    <w:rsid w:val="00A348CA"/>
    <w:rsid w:val="00A34FA3"/>
    <w:rsid w:val="00A40270"/>
    <w:rsid w:val="00A41E3F"/>
    <w:rsid w:val="00A45A6B"/>
    <w:rsid w:val="00A4641E"/>
    <w:rsid w:val="00A52109"/>
    <w:rsid w:val="00A53103"/>
    <w:rsid w:val="00A656DA"/>
    <w:rsid w:val="00A661F6"/>
    <w:rsid w:val="00A83CC8"/>
    <w:rsid w:val="00A8461D"/>
    <w:rsid w:val="00A91135"/>
    <w:rsid w:val="00AA34E8"/>
    <w:rsid w:val="00AB1F7F"/>
    <w:rsid w:val="00AB449D"/>
    <w:rsid w:val="00AB55F1"/>
    <w:rsid w:val="00AC1885"/>
    <w:rsid w:val="00AC386E"/>
    <w:rsid w:val="00AC5052"/>
    <w:rsid w:val="00AC5D52"/>
    <w:rsid w:val="00AC619E"/>
    <w:rsid w:val="00AC70A8"/>
    <w:rsid w:val="00AD111B"/>
    <w:rsid w:val="00AD1F19"/>
    <w:rsid w:val="00AE0F4C"/>
    <w:rsid w:val="00AF2571"/>
    <w:rsid w:val="00AF36B1"/>
    <w:rsid w:val="00B05421"/>
    <w:rsid w:val="00B12821"/>
    <w:rsid w:val="00B169CA"/>
    <w:rsid w:val="00B16E35"/>
    <w:rsid w:val="00B178F3"/>
    <w:rsid w:val="00B22F6B"/>
    <w:rsid w:val="00B40BE1"/>
    <w:rsid w:val="00B412E0"/>
    <w:rsid w:val="00B44E76"/>
    <w:rsid w:val="00B44FB3"/>
    <w:rsid w:val="00B45341"/>
    <w:rsid w:val="00B46ECD"/>
    <w:rsid w:val="00B539A8"/>
    <w:rsid w:val="00B63253"/>
    <w:rsid w:val="00B6431F"/>
    <w:rsid w:val="00B7233E"/>
    <w:rsid w:val="00B72D2C"/>
    <w:rsid w:val="00B844C2"/>
    <w:rsid w:val="00B92F18"/>
    <w:rsid w:val="00B93132"/>
    <w:rsid w:val="00BA0405"/>
    <w:rsid w:val="00BA2D20"/>
    <w:rsid w:val="00BB1E82"/>
    <w:rsid w:val="00BB32DD"/>
    <w:rsid w:val="00BB517C"/>
    <w:rsid w:val="00BC00D6"/>
    <w:rsid w:val="00BC443A"/>
    <w:rsid w:val="00C11E99"/>
    <w:rsid w:val="00C151D3"/>
    <w:rsid w:val="00C17E70"/>
    <w:rsid w:val="00C32BC0"/>
    <w:rsid w:val="00C35370"/>
    <w:rsid w:val="00C4620C"/>
    <w:rsid w:val="00C479D9"/>
    <w:rsid w:val="00C54E7D"/>
    <w:rsid w:val="00C573A4"/>
    <w:rsid w:val="00C617BF"/>
    <w:rsid w:val="00C62B3E"/>
    <w:rsid w:val="00C646F9"/>
    <w:rsid w:val="00C674FC"/>
    <w:rsid w:val="00C82075"/>
    <w:rsid w:val="00C82C59"/>
    <w:rsid w:val="00C859CC"/>
    <w:rsid w:val="00C96592"/>
    <w:rsid w:val="00CA0010"/>
    <w:rsid w:val="00CA0525"/>
    <w:rsid w:val="00CB1808"/>
    <w:rsid w:val="00CB78C3"/>
    <w:rsid w:val="00CC017B"/>
    <w:rsid w:val="00CC385A"/>
    <w:rsid w:val="00CC478A"/>
    <w:rsid w:val="00CC63B6"/>
    <w:rsid w:val="00CC705D"/>
    <w:rsid w:val="00CD1174"/>
    <w:rsid w:val="00CD3AB9"/>
    <w:rsid w:val="00CE3A62"/>
    <w:rsid w:val="00CE7628"/>
    <w:rsid w:val="00CF095B"/>
    <w:rsid w:val="00CF35BD"/>
    <w:rsid w:val="00CF4058"/>
    <w:rsid w:val="00CF5B6E"/>
    <w:rsid w:val="00D01A6E"/>
    <w:rsid w:val="00D130F0"/>
    <w:rsid w:val="00D15DF1"/>
    <w:rsid w:val="00D17F23"/>
    <w:rsid w:val="00D21018"/>
    <w:rsid w:val="00D303E6"/>
    <w:rsid w:val="00D31D14"/>
    <w:rsid w:val="00D35F7F"/>
    <w:rsid w:val="00D372B1"/>
    <w:rsid w:val="00D42881"/>
    <w:rsid w:val="00D4488C"/>
    <w:rsid w:val="00D4694D"/>
    <w:rsid w:val="00D61758"/>
    <w:rsid w:val="00D61821"/>
    <w:rsid w:val="00D64C6E"/>
    <w:rsid w:val="00D704B0"/>
    <w:rsid w:val="00D72F10"/>
    <w:rsid w:val="00D75482"/>
    <w:rsid w:val="00D7592A"/>
    <w:rsid w:val="00D7607E"/>
    <w:rsid w:val="00D850D2"/>
    <w:rsid w:val="00D85A34"/>
    <w:rsid w:val="00DA26EC"/>
    <w:rsid w:val="00DB48EB"/>
    <w:rsid w:val="00DB6517"/>
    <w:rsid w:val="00DB7A9D"/>
    <w:rsid w:val="00DC01A6"/>
    <w:rsid w:val="00DC20C4"/>
    <w:rsid w:val="00DC78CA"/>
    <w:rsid w:val="00DD4958"/>
    <w:rsid w:val="00DE257C"/>
    <w:rsid w:val="00DE7219"/>
    <w:rsid w:val="00DF0A7F"/>
    <w:rsid w:val="00DF0C46"/>
    <w:rsid w:val="00DF32DA"/>
    <w:rsid w:val="00DF4988"/>
    <w:rsid w:val="00DF715F"/>
    <w:rsid w:val="00DF78CD"/>
    <w:rsid w:val="00E050B3"/>
    <w:rsid w:val="00E05137"/>
    <w:rsid w:val="00E05C34"/>
    <w:rsid w:val="00E13B58"/>
    <w:rsid w:val="00E20D60"/>
    <w:rsid w:val="00E22F15"/>
    <w:rsid w:val="00E26AAD"/>
    <w:rsid w:val="00E34ABD"/>
    <w:rsid w:val="00E407AF"/>
    <w:rsid w:val="00E40E18"/>
    <w:rsid w:val="00E4139C"/>
    <w:rsid w:val="00E421BF"/>
    <w:rsid w:val="00E4466C"/>
    <w:rsid w:val="00E55968"/>
    <w:rsid w:val="00E56599"/>
    <w:rsid w:val="00E62D96"/>
    <w:rsid w:val="00E7454F"/>
    <w:rsid w:val="00E8012F"/>
    <w:rsid w:val="00E929D3"/>
    <w:rsid w:val="00EA50A3"/>
    <w:rsid w:val="00EB17D9"/>
    <w:rsid w:val="00EB5FDA"/>
    <w:rsid w:val="00EC0BE7"/>
    <w:rsid w:val="00EC1870"/>
    <w:rsid w:val="00EC1876"/>
    <w:rsid w:val="00ED0264"/>
    <w:rsid w:val="00ED17E9"/>
    <w:rsid w:val="00ED221B"/>
    <w:rsid w:val="00ED69E1"/>
    <w:rsid w:val="00ED7D9E"/>
    <w:rsid w:val="00EF132E"/>
    <w:rsid w:val="00EF71CC"/>
    <w:rsid w:val="00F002BF"/>
    <w:rsid w:val="00F00AEC"/>
    <w:rsid w:val="00F031AB"/>
    <w:rsid w:val="00F07865"/>
    <w:rsid w:val="00F10821"/>
    <w:rsid w:val="00F13BED"/>
    <w:rsid w:val="00F15642"/>
    <w:rsid w:val="00F17B81"/>
    <w:rsid w:val="00F17E88"/>
    <w:rsid w:val="00F203BD"/>
    <w:rsid w:val="00F21FA0"/>
    <w:rsid w:val="00F24A49"/>
    <w:rsid w:val="00F26C61"/>
    <w:rsid w:val="00F34A89"/>
    <w:rsid w:val="00F35282"/>
    <w:rsid w:val="00F40AC8"/>
    <w:rsid w:val="00F40C6D"/>
    <w:rsid w:val="00F5390F"/>
    <w:rsid w:val="00F54D66"/>
    <w:rsid w:val="00F5678A"/>
    <w:rsid w:val="00F60CB4"/>
    <w:rsid w:val="00F656A7"/>
    <w:rsid w:val="00F82D8F"/>
    <w:rsid w:val="00F855E5"/>
    <w:rsid w:val="00F8564A"/>
    <w:rsid w:val="00F86A83"/>
    <w:rsid w:val="00F9265A"/>
    <w:rsid w:val="00FA05E3"/>
    <w:rsid w:val="00FA06A6"/>
    <w:rsid w:val="00FA097B"/>
    <w:rsid w:val="00FA45AD"/>
    <w:rsid w:val="00FA5E87"/>
    <w:rsid w:val="00FA7F15"/>
    <w:rsid w:val="00FB0EAC"/>
    <w:rsid w:val="00FB3EFB"/>
    <w:rsid w:val="00FC1231"/>
    <w:rsid w:val="00FC3CA9"/>
    <w:rsid w:val="00FC4C9B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A77B1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>
      <w:pPr>
        <w:ind w:left="3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AAD"/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">
    <w:name w:val="[Normal]"/>
    <w:rsid w:val="00A02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0217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0217F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0217F"/>
    <w:rPr>
      <w:vertAlign w:val="superscript"/>
    </w:rPr>
  </w:style>
  <w:style w:type="character" w:customStyle="1" w:styleId="normaltextrun">
    <w:name w:val="normaltextrun"/>
    <w:basedOn w:val="Standardnpsmoodstavce"/>
    <w:rsid w:val="000F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.kr-karlovarsky.cz/gordic/ginis/app/RAP0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tace.kr-karlovarsky.cz/gordic/ginis/app/RAP05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E4ADE-0686-4907-86B3-84624BB3D9FA}"/>
</file>

<file path=customXml/itemProps2.xml><?xml version="1.0" encoding="utf-8"?>
<ds:datastoreItem xmlns:ds="http://schemas.openxmlformats.org/officeDocument/2006/customXml" ds:itemID="{9C1A6665-DC3A-487E-A3CA-E5720566B152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AC2B475F-8733-453B-A6C4-D87509702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obnovy venkova</vt:lpstr>
    </vt:vector>
  </TitlesOfParts>
  <Company>Karlovarský kraj Krajský úřad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Kolařík Karel</dc:creator>
  <cp:keywords>Kol</cp:keywords>
  <dc:description/>
  <cp:lastModifiedBy>Hlubučková Miroslava</cp:lastModifiedBy>
  <cp:revision>2</cp:revision>
  <cp:lastPrinted>2022-03-15T09:48:00Z</cp:lastPrinted>
  <dcterms:created xsi:type="dcterms:W3CDTF">2022-12-20T07:38:00Z</dcterms:created>
  <dcterms:modified xsi:type="dcterms:W3CDTF">2022-12-20T07:38:00Z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  <property fmtid="{D5CDD505-2E9C-101B-9397-08002B2CF9AE}" pid="26" name="vti_imgdate">
    <vt:lpwstr/>
  </property>
  <property fmtid="{D5CDD505-2E9C-101B-9397-08002B2CF9AE}" pid="27" name="wic_System_Copyright">
    <vt:lpwstr/>
  </property>
</Properties>
</file>