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BA00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5D405CB4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93142E8" w14:textId="370928BD" w:rsidR="00611B3D" w:rsidRPr="002D114C" w:rsidRDefault="005B2D1B" w:rsidP="00611B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na podporu</w:t>
      </w:r>
      <w:r w:rsidRPr="002D114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 xml:space="preserve">VZNIKU </w:t>
      </w:r>
      <w:r w:rsidR="001E12E9">
        <w:rPr>
          <w:rFonts w:ascii="Times New Roman" w:hAnsi="Times New Roman"/>
          <w:b/>
          <w:caps/>
          <w:sz w:val="24"/>
          <w:szCs w:val="24"/>
        </w:rPr>
        <w:t xml:space="preserve">A ROZŠÍŘENÍ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ordinací V</w:t>
      </w:r>
      <w:r w:rsidR="00611B3D">
        <w:rPr>
          <w:rFonts w:ascii="Times New Roman" w:hAnsi="Times New Roman"/>
          <w:b/>
          <w:caps/>
          <w:sz w:val="24"/>
          <w:szCs w:val="24"/>
        </w:rPr>
        <w:t>ŠEOBECNÝCH PRAKTICKÝCH LÉKAŘŮ</w:t>
      </w:r>
      <w:r w:rsidR="0092736C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praktických lékařů pro děti a</w:t>
      </w:r>
      <w:r w:rsidR="009E750D">
        <w:rPr>
          <w:rFonts w:ascii="Times New Roman" w:hAnsi="Times New Roman"/>
          <w:b/>
          <w:caps/>
          <w:sz w:val="24"/>
          <w:szCs w:val="24"/>
        </w:rPr>
        <w:t> 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dorost/PEDIATR</w:t>
      </w:r>
      <w:r w:rsidR="00611B3D">
        <w:rPr>
          <w:rFonts w:ascii="Times New Roman" w:hAnsi="Times New Roman"/>
          <w:b/>
          <w:caps/>
          <w:sz w:val="24"/>
          <w:szCs w:val="24"/>
        </w:rPr>
        <w:t>Ů</w:t>
      </w:r>
      <w:r w:rsidR="0092736C">
        <w:rPr>
          <w:rFonts w:ascii="Times New Roman" w:hAnsi="Times New Roman"/>
          <w:b/>
          <w:caps/>
          <w:sz w:val="24"/>
          <w:szCs w:val="24"/>
        </w:rPr>
        <w:t xml:space="preserve"> A GYNEKOLOGŮ</w:t>
      </w:r>
    </w:p>
    <w:p w14:paraId="41E065C5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8AD05D7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0C5E9B1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43A2E3F2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B0FA10B" w14:textId="7EF21C09" w:rsidR="00F656A7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92A906A" w14:textId="77777777" w:rsidR="00444327" w:rsidRPr="006870D9" w:rsidRDefault="0044432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1A1F80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3DB577B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6681ED4" w14:textId="77777777" w:rsidR="006A22C2" w:rsidRPr="006A22C2" w:rsidRDefault="00974593" w:rsidP="00DA5A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</w:rPr>
        <w:t>Účelem vyhlášení dotačního programu je podpora</w:t>
      </w:r>
      <w:r w:rsidR="006A22C2">
        <w:rPr>
          <w:rFonts w:ascii="Times New Roman" w:hAnsi="Times New Roman"/>
        </w:rPr>
        <w:t>:</w:t>
      </w:r>
    </w:p>
    <w:p w14:paraId="5FC1C18A" w14:textId="4F61984A" w:rsidR="00974593" w:rsidRPr="00F0682B" w:rsidRDefault="00974593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5010A">
        <w:rPr>
          <w:rFonts w:ascii="Times New Roman" w:hAnsi="Times New Roman"/>
          <w:b/>
          <w:bCs/>
        </w:rPr>
        <w:t>vzniku a vybudování</w:t>
      </w:r>
      <w:r w:rsidRPr="00F0682B">
        <w:rPr>
          <w:rFonts w:ascii="Times New Roman" w:hAnsi="Times New Roman"/>
          <w:b/>
          <w:bCs/>
        </w:rPr>
        <w:t xml:space="preserve"> </w:t>
      </w:r>
      <w:r w:rsidRPr="00A5010A">
        <w:rPr>
          <w:rFonts w:ascii="Times New Roman" w:hAnsi="Times New Roman"/>
          <w:b/>
          <w:bCs/>
        </w:rPr>
        <w:t>nových</w:t>
      </w:r>
      <w:r w:rsidRPr="00F0682B">
        <w:rPr>
          <w:rFonts w:ascii="Times New Roman" w:hAnsi="Times New Roman"/>
          <w:b/>
          <w:bCs/>
        </w:rPr>
        <w:t xml:space="preserve"> </w:t>
      </w:r>
      <w:r w:rsidRPr="00A5010A">
        <w:rPr>
          <w:rFonts w:ascii="Times New Roman" w:hAnsi="Times New Roman"/>
          <w:b/>
          <w:bCs/>
        </w:rPr>
        <w:t>ordinací</w:t>
      </w:r>
      <w:r w:rsidRPr="00F0682B">
        <w:rPr>
          <w:rFonts w:ascii="Times New Roman" w:hAnsi="Times New Roman"/>
          <w:b/>
          <w:bCs/>
        </w:rPr>
        <w:t xml:space="preserve"> </w:t>
      </w:r>
      <w:r w:rsidR="006A22C2" w:rsidRPr="00F0682B">
        <w:rPr>
          <w:rFonts w:ascii="Times New Roman" w:hAnsi="Times New Roman"/>
          <w:b/>
          <w:bCs/>
        </w:rPr>
        <w:t>praktických lékařů</w:t>
      </w:r>
      <w:r w:rsidR="0092736C">
        <w:rPr>
          <w:rFonts w:ascii="Times New Roman" w:hAnsi="Times New Roman"/>
          <w:b/>
          <w:bCs/>
        </w:rPr>
        <w:t xml:space="preserve"> a gynekologů</w:t>
      </w:r>
      <w:r w:rsidR="00F437FB" w:rsidRPr="00F0682B">
        <w:rPr>
          <w:rFonts w:ascii="Times New Roman" w:hAnsi="Times New Roman"/>
          <w:b/>
          <w:bCs/>
        </w:rPr>
        <w:t>,</w:t>
      </w:r>
    </w:p>
    <w:p w14:paraId="2CE79506" w14:textId="1E0E2F8E" w:rsidR="00825029" w:rsidRPr="00F0682B" w:rsidRDefault="006A22C2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Hlk133408520"/>
      <w:r w:rsidRPr="00F0682B">
        <w:rPr>
          <w:rFonts w:ascii="Times New Roman" w:hAnsi="Times New Roman"/>
          <w:b/>
          <w:bCs/>
        </w:rPr>
        <w:t xml:space="preserve">obnovy ordinací praktických lékařů jejich </w:t>
      </w:r>
      <w:r w:rsidR="00974593" w:rsidRPr="00F0682B">
        <w:rPr>
          <w:rFonts w:ascii="Times New Roman" w:hAnsi="Times New Roman"/>
          <w:b/>
          <w:bCs/>
        </w:rPr>
        <w:t>převzetí</w:t>
      </w:r>
      <w:r w:rsidRPr="00F0682B">
        <w:rPr>
          <w:rFonts w:ascii="Times New Roman" w:hAnsi="Times New Roman"/>
          <w:b/>
          <w:bCs/>
        </w:rPr>
        <w:t>m novými praktickými lékaři</w:t>
      </w:r>
      <w:bookmarkEnd w:id="0"/>
      <w:r w:rsidR="0092736C">
        <w:rPr>
          <w:rFonts w:ascii="Times New Roman" w:hAnsi="Times New Roman"/>
          <w:b/>
          <w:bCs/>
        </w:rPr>
        <w:t xml:space="preserve"> a</w:t>
      </w:r>
      <w:r w:rsidR="00CD4EFE">
        <w:rPr>
          <w:rFonts w:ascii="Times New Roman" w:hAnsi="Times New Roman"/>
          <w:b/>
          <w:bCs/>
        </w:rPr>
        <w:t> </w:t>
      </w:r>
      <w:r w:rsidR="0092736C">
        <w:rPr>
          <w:rFonts w:ascii="Times New Roman" w:hAnsi="Times New Roman"/>
          <w:b/>
          <w:bCs/>
        </w:rPr>
        <w:t>gynekology</w:t>
      </w:r>
      <w:r w:rsidR="00F437FB" w:rsidRPr="00F0682B">
        <w:rPr>
          <w:rFonts w:ascii="Times New Roman" w:hAnsi="Times New Roman"/>
          <w:b/>
          <w:bCs/>
        </w:rPr>
        <w:t>,</w:t>
      </w:r>
    </w:p>
    <w:p w14:paraId="76A01BD0" w14:textId="272E4E94" w:rsidR="0018483C" w:rsidRDefault="001166CF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1" w:name="_Hlk133408599"/>
      <w:r w:rsidRPr="00F0682B">
        <w:rPr>
          <w:rFonts w:ascii="Times New Roman" w:hAnsi="Times New Roman"/>
          <w:b/>
          <w:bCs/>
        </w:rPr>
        <w:t xml:space="preserve">posílení stávajících ordinací </w:t>
      </w:r>
      <w:r w:rsidR="006A22C2" w:rsidRPr="00F0682B">
        <w:rPr>
          <w:rFonts w:ascii="Times New Roman" w:hAnsi="Times New Roman"/>
          <w:b/>
          <w:bCs/>
        </w:rPr>
        <w:t>praktických lékařů</w:t>
      </w:r>
      <w:r w:rsidRPr="00F0682B">
        <w:rPr>
          <w:rFonts w:ascii="Times New Roman" w:hAnsi="Times New Roman"/>
          <w:b/>
          <w:bCs/>
        </w:rPr>
        <w:t xml:space="preserve"> </w:t>
      </w:r>
      <w:r w:rsidR="0092736C">
        <w:rPr>
          <w:rFonts w:ascii="Times New Roman" w:hAnsi="Times New Roman"/>
          <w:b/>
          <w:bCs/>
        </w:rPr>
        <w:t xml:space="preserve">a gynekologů </w:t>
      </w:r>
      <w:r w:rsidRPr="00F0682B">
        <w:rPr>
          <w:rFonts w:ascii="Times New Roman" w:hAnsi="Times New Roman"/>
          <w:b/>
          <w:bCs/>
        </w:rPr>
        <w:t xml:space="preserve">novými </w:t>
      </w:r>
      <w:r w:rsidR="00BA32DB" w:rsidRPr="00F0682B">
        <w:rPr>
          <w:rFonts w:ascii="Times New Roman" w:hAnsi="Times New Roman"/>
          <w:b/>
          <w:bCs/>
        </w:rPr>
        <w:t xml:space="preserve">praktickými </w:t>
      </w:r>
      <w:r w:rsidRPr="00F0682B">
        <w:rPr>
          <w:rFonts w:ascii="Times New Roman" w:hAnsi="Times New Roman"/>
          <w:b/>
          <w:bCs/>
        </w:rPr>
        <w:t>lékaři</w:t>
      </w:r>
      <w:r w:rsidR="0092736C">
        <w:rPr>
          <w:rFonts w:ascii="Times New Roman" w:hAnsi="Times New Roman"/>
          <w:b/>
          <w:bCs/>
        </w:rPr>
        <w:t xml:space="preserve"> a</w:t>
      </w:r>
      <w:r w:rsidR="00CD4EFE">
        <w:rPr>
          <w:rFonts w:ascii="Times New Roman" w:hAnsi="Times New Roman"/>
          <w:b/>
          <w:bCs/>
        </w:rPr>
        <w:t> </w:t>
      </w:r>
      <w:r w:rsidR="0092736C">
        <w:rPr>
          <w:rFonts w:ascii="Times New Roman" w:hAnsi="Times New Roman"/>
          <w:b/>
          <w:bCs/>
        </w:rPr>
        <w:t>gynekology</w:t>
      </w:r>
      <w:r w:rsidR="006A22C2" w:rsidRPr="00F0682B">
        <w:rPr>
          <w:rFonts w:ascii="Times New Roman" w:hAnsi="Times New Roman"/>
          <w:b/>
          <w:bCs/>
        </w:rPr>
        <w:t xml:space="preserve"> (</w:t>
      </w:r>
      <w:bookmarkStart w:id="2" w:name="_Hlk136000410"/>
      <w:r w:rsidR="006A22C2" w:rsidRPr="00F0682B">
        <w:rPr>
          <w:rFonts w:ascii="Times New Roman" w:hAnsi="Times New Roman"/>
          <w:b/>
          <w:bCs/>
        </w:rPr>
        <w:t>rozšíření kapacity ordinac</w:t>
      </w:r>
      <w:r w:rsidR="00BA32DB" w:rsidRPr="00F0682B">
        <w:rPr>
          <w:rFonts w:ascii="Times New Roman" w:hAnsi="Times New Roman"/>
          <w:b/>
          <w:bCs/>
        </w:rPr>
        <w:t>í praktických lékařů</w:t>
      </w:r>
      <w:r w:rsidR="00B170B2" w:rsidRPr="00F0682B">
        <w:rPr>
          <w:rFonts w:ascii="Times New Roman" w:hAnsi="Times New Roman"/>
          <w:b/>
          <w:bCs/>
        </w:rPr>
        <w:t xml:space="preserve"> </w:t>
      </w:r>
      <w:r w:rsidR="0092736C">
        <w:rPr>
          <w:rFonts w:ascii="Times New Roman" w:hAnsi="Times New Roman"/>
          <w:b/>
          <w:bCs/>
        </w:rPr>
        <w:t xml:space="preserve">a gynekologů </w:t>
      </w:r>
      <w:r w:rsidR="00B170B2" w:rsidRPr="00F0682B">
        <w:rPr>
          <w:rFonts w:ascii="Times New Roman" w:hAnsi="Times New Roman"/>
          <w:b/>
          <w:bCs/>
        </w:rPr>
        <w:t>zaměstnáním nového praktického lékaře</w:t>
      </w:r>
      <w:bookmarkEnd w:id="1"/>
      <w:r w:rsidR="0092736C">
        <w:rPr>
          <w:rFonts w:ascii="Times New Roman" w:hAnsi="Times New Roman"/>
          <w:b/>
          <w:bCs/>
        </w:rPr>
        <w:t xml:space="preserve"> a gynekologa</w:t>
      </w:r>
      <w:r w:rsidR="00F76AF2">
        <w:rPr>
          <w:rFonts w:ascii="Times New Roman" w:hAnsi="Times New Roman"/>
          <w:b/>
          <w:bCs/>
        </w:rPr>
        <w:t>)</w:t>
      </w:r>
      <w:r w:rsidR="006D7673">
        <w:rPr>
          <w:rFonts w:ascii="Times New Roman" w:hAnsi="Times New Roman"/>
          <w:b/>
          <w:bCs/>
        </w:rPr>
        <w:t xml:space="preserve"> </w:t>
      </w:r>
      <w:bookmarkEnd w:id="2"/>
    </w:p>
    <w:p w14:paraId="32F83236" w14:textId="5B4F7623" w:rsidR="00F76AF2" w:rsidRDefault="00B51415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3" w:name="_Hlk136004490"/>
      <w:r>
        <w:rPr>
          <w:rFonts w:ascii="Times New Roman" w:hAnsi="Times New Roman"/>
          <w:b/>
          <w:bCs/>
        </w:rPr>
        <w:t>vznik</w:t>
      </w:r>
      <w:r w:rsidR="00F64758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 nov</w:t>
      </w:r>
      <w:r w:rsidR="009834F2">
        <w:rPr>
          <w:rFonts w:ascii="Times New Roman" w:hAnsi="Times New Roman"/>
          <w:b/>
          <w:bCs/>
        </w:rPr>
        <w:t>ých p</w:t>
      </w:r>
      <w:r>
        <w:rPr>
          <w:rFonts w:ascii="Times New Roman" w:hAnsi="Times New Roman"/>
          <w:b/>
          <w:bCs/>
        </w:rPr>
        <w:t>racoviš</w:t>
      </w:r>
      <w:r w:rsidR="009834F2">
        <w:rPr>
          <w:rFonts w:ascii="Times New Roman" w:hAnsi="Times New Roman"/>
          <w:b/>
          <w:bCs/>
        </w:rPr>
        <w:t>ť</w:t>
      </w:r>
      <w:r>
        <w:rPr>
          <w:rFonts w:ascii="Times New Roman" w:hAnsi="Times New Roman"/>
          <w:b/>
          <w:bCs/>
        </w:rPr>
        <w:t xml:space="preserve"> (</w:t>
      </w:r>
      <w:r w:rsidR="00F76AF2">
        <w:rPr>
          <w:rFonts w:ascii="Times New Roman" w:hAnsi="Times New Roman"/>
          <w:b/>
          <w:bCs/>
        </w:rPr>
        <w:t>rozšíření místa poskytování zdravotních služeb o nov</w:t>
      </w:r>
      <w:r w:rsidR="00E57B6B">
        <w:rPr>
          <w:rFonts w:ascii="Times New Roman" w:hAnsi="Times New Roman"/>
          <w:b/>
          <w:bCs/>
        </w:rPr>
        <w:t>é</w:t>
      </w:r>
      <w:r w:rsidR="00F76AF2">
        <w:rPr>
          <w:rFonts w:ascii="Times New Roman" w:hAnsi="Times New Roman"/>
          <w:b/>
          <w:bCs/>
        </w:rPr>
        <w:t xml:space="preserve"> pracoviště zaměstnancem nebo navýšením úvazku stávajícího lékaře)</w:t>
      </w:r>
      <w:bookmarkEnd w:id="3"/>
      <w:r w:rsidR="00F76AF2">
        <w:rPr>
          <w:rFonts w:ascii="Times New Roman" w:hAnsi="Times New Roman"/>
          <w:b/>
          <w:bCs/>
        </w:rPr>
        <w:t>,</w:t>
      </w:r>
      <w:r w:rsidR="0037695A" w:rsidRPr="00F0682B">
        <w:rPr>
          <w:rFonts w:ascii="Times New Roman" w:hAnsi="Times New Roman"/>
          <w:b/>
          <w:bCs/>
        </w:rPr>
        <w:t xml:space="preserve"> </w:t>
      </w:r>
    </w:p>
    <w:p w14:paraId="5C70305F" w14:textId="7FB3E229" w:rsidR="0091214C" w:rsidRPr="00F76AF2" w:rsidRDefault="0037695A" w:rsidP="00F76AF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76AF2">
        <w:rPr>
          <w:rFonts w:ascii="Times New Roman" w:hAnsi="Times New Roman"/>
          <w:b/>
          <w:bCs/>
        </w:rPr>
        <w:t>na</w:t>
      </w:r>
      <w:r w:rsidR="006A22C2" w:rsidRPr="00F76AF2">
        <w:rPr>
          <w:rFonts w:ascii="Times New Roman" w:hAnsi="Times New Roman"/>
          <w:b/>
          <w:bCs/>
        </w:rPr>
        <w:t xml:space="preserve"> území Karlovarského kraje</w:t>
      </w:r>
      <w:r w:rsidR="00F437FB" w:rsidRPr="00F76AF2">
        <w:rPr>
          <w:rFonts w:ascii="Times New Roman" w:hAnsi="Times New Roman"/>
          <w:b/>
          <w:bCs/>
        </w:rPr>
        <w:t>.</w:t>
      </w:r>
    </w:p>
    <w:p w14:paraId="56FC8B72" w14:textId="77777777" w:rsidR="00825029" w:rsidRDefault="00825029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17E73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5B249C1A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6857926" w14:textId="32EF316E" w:rsidR="00F656A7" w:rsidRDefault="00DA5A81" w:rsidP="00974593">
      <w:pPr>
        <w:spacing w:after="0" w:line="240" w:lineRule="auto"/>
        <w:jc w:val="both"/>
        <w:rPr>
          <w:rFonts w:ascii="Times New Roman" w:hAnsi="Times New Roman"/>
        </w:rPr>
      </w:pPr>
      <w:r w:rsidRPr="00DA5A81">
        <w:rPr>
          <w:rFonts w:ascii="Times New Roman" w:hAnsi="Times New Roman"/>
        </w:rPr>
        <w:t xml:space="preserve">Karlovarský kraj se potýká s nedostatkem lékařů, a to zejména v oblasti primární péče. Věkový průměr lékařů poskytujících zdravotní péči v oborech všeobecné praktické lékařství a praktické lékařství pro děti a dorost/pediatrie (dále také „praktický lékař“) dosahuje v Karlovarském kraji hranice cca 70 let. </w:t>
      </w:r>
      <w:r w:rsidR="00CD4EFE" w:rsidRPr="007F48B7">
        <w:rPr>
          <w:rFonts w:ascii="Times New Roman" w:hAnsi="Times New Roman"/>
        </w:rPr>
        <w:t xml:space="preserve">Obdobná situace je i u </w:t>
      </w:r>
      <w:r w:rsidR="00A40DDD">
        <w:rPr>
          <w:rFonts w:ascii="Times New Roman" w:hAnsi="Times New Roman"/>
        </w:rPr>
        <w:t>oboru gynekologie a porodnictví (dále také „</w:t>
      </w:r>
      <w:r w:rsidR="00CD4EFE" w:rsidRPr="007F48B7">
        <w:rPr>
          <w:rFonts w:ascii="Times New Roman" w:hAnsi="Times New Roman"/>
        </w:rPr>
        <w:t>gynekolog</w:t>
      </w:r>
      <w:r w:rsidR="00A40DDD">
        <w:rPr>
          <w:rFonts w:ascii="Times New Roman" w:hAnsi="Times New Roman"/>
        </w:rPr>
        <w:t>“)</w:t>
      </w:r>
      <w:r w:rsidR="00CD4EFE" w:rsidRPr="007F48B7">
        <w:rPr>
          <w:rFonts w:ascii="Times New Roman" w:hAnsi="Times New Roman"/>
        </w:rPr>
        <w:t>.</w:t>
      </w:r>
      <w:r w:rsidR="00CD4EFE">
        <w:rPr>
          <w:rFonts w:ascii="Times New Roman" w:hAnsi="Times New Roman"/>
        </w:rPr>
        <w:t xml:space="preserve"> </w:t>
      </w:r>
      <w:r w:rsidRPr="00DA5A81">
        <w:rPr>
          <w:rFonts w:ascii="Times New Roman" w:hAnsi="Times New Roman"/>
        </w:rPr>
        <w:t>V</w:t>
      </w:r>
      <w:r w:rsidR="000B77A8">
        <w:rPr>
          <w:rFonts w:ascii="Times New Roman" w:hAnsi="Times New Roman"/>
        </w:rPr>
        <w:t> </w:t>
      </w:r>
      <w:r w:rsidRPr="00DA5A81">
        <w:rPr>
          <w:rFonts w:ascii="Times New Roman" w:hAnsi="Times New Roman"/>
        </w:rPr>
        <w:t>menších a odlehlých částech regionu hrozí, že v nadcházejících letech nebude tato péče zajištěna.</w:t>
      </w:r>
      <w:r>
        <w:rPr>
          <w:rFonts w:ascii="Times New Roman" w:hAnsi="Times New Roman"/>
        </w:rPr>
        <w:t xml:space="preserve"> </w:t>
      </w:r>
      <w:r w:rsidR="00974593" w:rsidRPr="007F48B7">
        <w:rPr>
          <w:rFonts w:ascii="Times New Roman" w:hAnsi="Times New Roman"/>
        </w:rPr>
        <w:t>Důvodem vyhlášení dotačního programu je podpora obcí zajistit svým občanům dostupnost zdravotních služeb v oblasti primární péče.</w:t>
      </w:r>
    </w:p>
    <w:p w14:paraId="69856944" w14:textId="77777777" w:rsidR="00974593" w:rsidRPr="006870D9" w:rsidRDefault="00974593" w:rsidP="00974593">
      <w:pPr>
        <w:spacing w:after="0" w:line="240" w:lineRule="auto"/>
        <w:jc w:val="both"/>
        <w:rPr>
          <w:rFonts w:ascii="Times New Roman" w:hAnsi="Times New Roman"/>
        </w:rPr>
      </w:pPr>
    </w:p>
    <w:p w14:paraId="3E2433F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DEA518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82E3D47" w14:textId="40BDD3CA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dotační program je vyčleněna</w:t>
      </w:r>
      <w:r w:rsidR="005B2D1B">
        <w:rPr>
          <w:rFonts w:ascii="Times New Roman" w:hAnsi="Times New Roman"/>
        </w:rPr>
        <w:t xml:space="preserve"> </w:t>
      </w:r>
      <w:r w:rsidR="00BE781E">
        <w:rPr>
          <w:rFonts w:ascii="Times New Roman" w:hAnsi="Times New Roman"/>
        </w:rPr>
        <w:t xml:space="preserve">částka </w:t>
      </w:r>
      <w:r w:rsidR="008672FA" w:rsidRPr="00454415">
        <w:rPr>
          <w:rFonts w:ascii="Times New Roman" w:hAnsi="Times New Roman"/>
        </w:rPr>
        <w:t xml:space="preserve">2 200 000 </w:t>
      </w:r>
      <w:r w:rsidR="00BE781E" w:rsidRPr="00454415">
        <w:rPr>
          <w:rFonts w:ascii="Times New Roman" w:hAnsi="Times New Roman"/>
        </w:rPr>
        <w:t xml:space="preserve">Kč pro rok 2023 </w:t>
      </w:r>
      <w:r w:rsidR="00A43358" w:rsidRPr="00454415">
        <w:rPr>
          <w:rFonts w:ascii="Times New Roman" w:hAnsi="Times New Roman"/>
        </w:rPr>
        <w:t xml:space="preserve">a </w:t>
      </w:r>
      <w:r w:rsidR="008611A8" w:rsidRPr="00454415">
        <w:rPr>
          <w:rFonts w:ascii="Times New Roman" w:hAnsi="Times New Roman"/>
        </w:rPr>
        <w:t xml:space="preserve">částka </w:t>
      </w:r>
      <w:r w:rsidR="00127573">
        <w:rPr>
          <w:rFonts w:ascii="Times New Roman" w:hAnsi="Times New Roman"/>
        </w:rPr>
        <w:t>4</w:t>
      </w:r>
      <w:r w:rsidR="00DA5A81" w:rsidRPr="00454415">
        <w:rPr>
          <w:rFonts w:ascii="Times New Roman" w:hAnsi="Times New Roman"/>
        </w:rPr>
        <w:t> </w:t>
      </w:r>
      <w:r w:rsidR="00127573">
        <w:rPr>
          <w:rFonts w:ascii="Times New Roman" w:hAnsi="Times New Roman"/>
        </w:rPr>
        <w:t>0</w:t>
      </w:r>
      <w:r w:rsidR="00DA5A81" w:rsidRPr="00454415">
        <w:rPr>
          <w:rFonts w:ascii="Times New Roman" w:hAnsi="Times New Roman"/>
        </w:rPr>
        <w:t>00 000</w:t>
      </w:r>
      <w:r w:rsidR="008611A8" w:rsidRPr="00454415">
        <w:rPr>
          <w:rFonts w:ascii="Times New Roman" w:hAnsi="Times New Roman"/>
        </w:rPr>
        <w:t xml:space="preserve"> pro</w:t>
      </w:r>
      <w:r w:rsidR="008611A8">
        <w:rPr>
          <w:rFonts w:ascii="Times New Roman" w:hAnsi="Times New Roman"/>
        </w:rPr>
        <w:t xml:space="preserve"> rok 2024. Alokace</w:t>
      </w:r>
      <w:r w:rsidR="00BE781E">
        <w:rPr>
          <w:rFonts w:ascii="Times New Roman" w:hAnsi="Times New Roman"/>
        </w:rPr>
        <w:t xml:space="preserve"> </w:t>
      </w:r>
      <w:r w:rsidR="00304745" w:rsidRPr="007F48B7">
        <w:rPr>
          <w:rFonts w:ascii="Times New Roman" w:hAnsi="Times New Roman"/>
        </w:rPr>
        <w:t>může být rozhodnutím Rady Karlovarského kraje navýšen</w:t>
      </w:r>
      <w:r w:rsidR="00BE781E">
        <w:rPr>
          <w:rFonts w:ascii="Times New Roman" w:hAnsi="Times New Roman"/>
        </w:rPr>
        <w:t>a</w:t>
      </w:r>
      <w:r w:rsidR="00304745">
        <w:rPr>
          <w:rFonts w:ascii="Times New Roman" w:hAnsi="Times New Roman"/>
        </w:rPr>
        <w:t xml:space="preserve"> dle potřeby</w:t>
      </w:r>
      <w:r w:rsidR="00304745" w:rsidRPr="007F48B7">
        <w:rPr>
          <w:rFonts w:ascii="Times New Roman" w:hAnsi="Times New Roman"/>
        </w:rPr>
        <w:t>.</w:t>
      </w:r>
    </w:p>
    <w:p w14:paraId="30F1AF06" w14:textId="33314962" w:rsidR="005B2D1B" w:rsidRDefault="005B2D1B">
      <w:pPr>
        <w:spacing w:after="0" w:line="240" w:lineRule="auto"/>
        <w:rPr>
          <w:rFonts w:ascii="Times New Roman" w:hAnsi="Times New Roman"/>
        </w:rPr>
      </w:pPr>
    </w:p>
    <w:p w14:paraId="42D4580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67424FD2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5FD2379" w14:textId="700EC12F" w:rsidR="00974593" w:rsidRPr="007F48B7" w:rsidRDefault="00974593" w:rsidP="00BC5A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Výše dotace v jednotlivém případě (rozumí se jedna žádost) smí činit</w:t>
      </w:r>
      <w:r w:rsidR="00542E51">
        <w:rPr>
          <w:rFonts w:ascii="Times New Roman" w:hAnsi="Times New Roman"/>
        </w:rPr>
        <w:t xml:space="preserve"> maximálně</w:t>
      </w:r>
      <w:r w:rsidRPr="007F48B7">
        <w:rPr>
          <w:rFonts w:ascii="Times New Roman" w:hAnsi="Times New Roman"/>
        </w:rPr>
        <w:t>:</w:t>
      </w:r>
    </w:p>
    <w:p w14:paraId="0B46C049" w14:textId="34831728" w:rsidR="00974593" w:rsidRPr="007F48B7" w:rsidRDefault="00974593" w:rsidP="00F0682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lastRenderedPageBreak/>
        <w:t xml:space="preserve">pro </w:t>
      </w:r>
      <w:r w:rsidR="00E52F32">
        <w:rPr>
          <w:rFonts w:ascii="Times New Roman" w:hAnsi="Times New Roman"/>
        </w:rPr>
        <w:t xml:space="preserve">ordinaci praktického lékaře </w:t>
      </w:r>
      <w:r w:rsidR="00CD4EFE">
        <w:rPr>
          <w:rFonts w:ascii="Times New Roman" w:hAnsi="Times New Roman"/>
        </w:rPr>
        <w:t xml:space="preserve">a gynekologa </w:t>
      </w:r>
      <w:r w:rsidR="00E52F32">
        <w:rPr>
          <w:rFonts w:ascii="Times New Roman" w:hAnsi="Times New Roman"/>
        </w:rPr>
        <w:t xml:space="preserve">v </w:t>
      </w:r>
      <w:r w:rsidRPr="007F48B7">
        <w:rPr>
          <w:rFonts w:ascii="Times New Roman" w:hAnsi="Times New Roman"/>
        </w:rPr>
        <w:t>obc</w:t>
      </w:r>
      <w:r w:rsidR="00E52F32">
        <w:rPr>
          <w:rFonts w:ascii="Times New Roman" w:hAnsi="Times New Roman"/>
        </w:rPr>
        <w:t>i</w:t>
      </w:r>
      <w:r w:rsidRPr="007F48B7">
        <w:rPr>
          <w:rFonts w:ascii="Times New Roman" w:hAnsi="Times New Roman"/>
        </w:rPr>
        <w:t xml:space="preserve"> </w:t>
      </w:r>
      <w:r w:rsidR="002D1098">
        <w:rPr>
          <w:rFonts w:ascii="Times New Roman" w:hAnsi="Times New Roman"/>
        </w:rPr>
        <w:t xml:space="preserve">na území Karlovarského kraje </w:t>
      </w:r>
      <w:r w:rsidRPr="007F48B7">
        <w:rPr>
          <w:rFonts w:ascii="Times New Roman" w:hAnsi="Times New Roman"/>
        </w:rPr>
        <w:t xml:space="preserve">s počtem obyvatel do </w:t>
      </w:r>
      <w:r>
        <w:rPr>
          <w:rFonts w:ascii="Times New Roman" w:hAnsi="Times New Roman"/>
        </w:rPr>
        <w:t>8</w:t>
      </w:r>
      <w:r w:rsidR="002D1098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000 (dle statistiky ČSÚ k 1.</w:t>
      </w:r>
      <w:r w:rsidR="00A5010A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1.</w:t>
      </w:r>
      <w:r w:rsidR="00A5010A">
        <w:rPr>
          <w:rFonts w:ascii="Times New Roman" w:hAnsi="Times New Roman"/>
        </w:rPr>
        <w:t> </w:t>
      </w:r>
      <w:r w:rsidR="00B81707" w:rsidRPr="007F48B7">
        <w:rPr>
          <w:rFonts w:ascii="Times New Roman" w:hAnsi="Times New Roman"/>
        </w:rPr>
        <w:t>202</w:t>
      </w:r>
      <w:r w:rsidR="00B81707">
        <w:rPr>
          <w:rFonts w:ascii="Times New Roman" w:hAnsi="Times New Roman"/>
        </w:rPr>
        <w:t>3</w:t>
      </w:r>
      <w:r w:rsidRPr="007F48B7">
        <w:rPr>
          <w:rFonts w:ascii="Times New Roman" w:hAnsi="Times New Roman"/>
        </w:rPr>
        <w:t>) maximálně 800 000 Kč, a to na jeden i více záměrů dle čl. IX. odst. 3.</w:t>
      </w:r>
    </w:p>
    <w:p w14:paraId="344B7694" w14:textId="4D5D1914" w:rsidR="00974593" w:rsidRDefault="00974593" w:rsidP="00F0682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pro </w:t>
      </w:r>
      <w:r w:rsidR="00E52F32">
        <w:rPr>
          <w:rFonts w:ascii="Times New Roman" w:hAnsi="Times New Roman"/>
        </w:rPr>
        <w:t xml:space="preserve">ordinaci praktického lékaře </w:t>
      </w:r>
      <w:r w:rsidR="00CD4EFE">
        <w:rPr>
          <w:rFonts w:ascii="Times New Roman" w:hAnsi="Times New Roman"/>
        </w:rPr>
        <w:t xml:space="preserve">a gynekologa </w:t>
      </w:r>
      <w:r w:rsidR="00E52F32">
        <w:rPr>
          <w:rFonts w:ascii="Times New Roman" w:hAnsi="Times New Roman"/>
        </w:rPr>
        <w:t xml:space="preserve">v </w:t>
      </w:r>
      <w:r w:rsidRPr="007F48B7">
        <w:rPr>
          <w:rFonts w:ascii="Times New Roman" w:hAnsi="Times New Roman"/>
        </w:rPr>
        <w:t>obc</w:t>
      </w:r>
      <w:r w:rsidR="00E52F32">
        <w:rPr>
          <w:rFonts w:ascii="Times New Roman" w:hAnsi="Times New Roman"/>
        </w:rPr>
        <w:t>i</w:t>
      </w:r>
      <w:r w:rsidRPr="007F48B7">
        <w:rPr>
          <w:rFonts w:ascii="Times New Roman" w:hAnsi="Times New Roman"/>
        </w:rPr>
        <w:t xml:space="preserve"> </w:t>
      </w:r>
      <w:r w:rsidR="002D1098">
        <w:rPr>
          <w:rFonts w:ascii="Times New Roman" w:hAnsi="Times New Roman"/>
        </w:rPr>
        <w:t xml:space="preserve">na území Karlovarského kraje </w:t>
      </w:r>
      <w:r w:rsidRPr="007F48B7">
        <w:rPr>
          <w:rFonts w:ascii="Times New Roman" w:hAnsi="Times New Roman"/>
        </w:rPr>
        <w:t xml:space="preserve">s počtem obyvatel od </w:t>
      </w:r>
      <w:r>
        <w:rPr>
          <w:rFonts w:ascii="Times New Roman" w:hAnsi="Times New Roman"/>
        </w:rPr>
        <w:t>8</w:t>
      </w:r>
      <w:r w:rsidR="002D1098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001 (dle statistiky ČSÚ k 1.</w:t>
      </w:r>
      <w:r w:rsidR="00A5010A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1.</w:t>
      </w:r>
      <w:r w:rsidR="00A5010A">
        <w:rPr>
          <w:rFonts w:ascii="Times New Roman" w:hAnsi="Times New Roman"/>
        </w:rPr>
        <w:t> </w:t>
      </w:r>
      <w:r w:rsidR="00B81707" w:rsidRPr="007F48B7">
        <w:rPr>
          <w:rFonts w:ascii="Times New Roman" w:hAnsi="Times New Roman"/>
        </w:rPr>
        <w:t>202</w:t>
      </w:r>
      <w:r w:rsidR="00B81707">
        <w:rPr>
          <w:rFonts w:ascii="Times New Roman" w:hAnsi="Times New Roman"/>
        </w:rPr>
        <w:t>3</w:t>
      </w:r>
      <w:r w:rsidRPr="007F48B7">
        <w:rPr>
          <w:rFonts w:ascii="Times New Roman" w:hAnsi="Times New Roman"/>
        </w:rPr>
        <w:t>) maximálně 400 000 Kč, a to na jeden i více záměrů dle čl. IX. odst. 3.</w:t>
      </w:r>
    </w:p>
    <w:p w14:paraId="7DF99CDF" w14:textId="77777777" w:rsidR="00974593" w:rsidRPr="002C09BA" w:rsidRDefault="00974593" w:rsidP="002C09BA">
      <w:pPr>
        <w:spacing w:after="0" w:line="240" w:lineRule="auto"/>
        <w:jc w:val="both"/>
        <w:rPr>
          <w:rFonts w:ascii="Times New Roman" w:hAnsi="Times New Roman"/>
        </w:rPr>
      </w:pPr>
    </w:p>
    <w:p w14:paraId="117F222B" w14:textId="37EA88CD" w:rsidR="00D15DF1" w:rsidRDefault="00B04931" w:rsidP="004879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Minimální výše dotace v jednotlivém případě není stanovena.</w:t>
      </w:r>
      <w:r>
        <w:rPr>
          <w:rFonts w:ascii="Times New Roman" w:hAnsi="Times New Roman"/>
        </w:rPr>
        <w:t xml:space="preserve"> </w:t>
      </w:r>
      <w:r w:rsidR="00542E51">
        <w:rPr>
          <w:rFonts w:ascii="Times New Roman" w:hAnsi="Times New Roman"/>
        </w:rPr>
        <w:t xml:space="preserve">Žadatel může podat 1 žádost </w:t>
      </w:r>
      <w:r w:rsidR="005519A7">
        <w:rPr>
          <w:rFonts w:ascii="Times New Roman" w:hAnsi="Times New Roman"/>
        </w:rPr>
        <w:t xml:space="preserve">pro 1 místo poskytování zdravotních služeb </w:t>
      </w:r>
      <w:r w:rsidR="00974593" w:rsidRPr="007F48B7">
        <w:rPr>
          <w:rFonts w:ascii="Times New Roman" w:hAnsi="Times New Roman"/>
        </w:rPr>
        <w:t>v rámci vyhlášeného dotačního titulu.</w:t>
      </w:r>
    </w:p>
    <w:p w14:paraId="3B8EF19F" w14:textId="77777777" w:rsidR="005519A7" w:rsidRPr="003264B9" w:rsidRDefault="005519A7" w:rsidP="005519A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54E7E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3F5AA02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2BF2375" w14:textId="655DAB40" w:rsidR="0087434E" w:rsidRDefault="00B755DB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Žadatelem o dotaci </w:t>
      </w:r>
      <w:r w:rsidR="004B141F">
        <w:rPr>
          <w:rFonts w:ascii="Times New Roman" w:hAnsi="Times New Roman"/>
        </w:rPr>
        <w:t>je</w:t>
      </w:r>
      <w:r w:rsidRPr="007F48B7">
        <w:rPr>
          <w:rFonts w:ascii="Times New Roman" w:hAnsi="Times New Roman"/>
        </w:rPr>
        <w:t xml:space="preserve"> </w:t>
      </w:r>
      <w:r w:rsidR="00542E51">
        <w:rPr>
          <w:rFonts w:ascii="Times New Roman" w:hAnsi="Times New Roman"/>
        </w:rPr>
        <w:t>poskytovatel zdravotních služeb v oboru všeobecné praktické lékařství či</w:t>
      </w:r>
      <w:r w:rsidR="00A5010A">
        <w:rPr>
          <w:rFonts w:ascii="Times New Roman" w:hAnsi="Times New Roman"/>
        </w:rPr>
        <w:t> </w:t>
      </w:r>
      <w:r w:rsidR="00163FFC">
        <w:rPr>
          <w:rFonts w:ascii="Times New Roman" w:hAnsi="Times New Roman"/>
        </w:rPr>
        <w:t xml:space="preserve">oboru </w:t>
      </w:r>
      <w:r w:rsidR="00542E51">
        <w:rPr>
          <w:rFonts w:ascii="Times New Roman" w:hAnsi="Times New Roman"/>
        </w:rPr>
        <w:t>praktické lékařství pro děti a dorost/pediatrie</w:t>
      </w:r>
      <w:r w:rsidR="00CD4EFE">
        <w:rPr>
          <w:rFonts w:ascii="Times New Roman" w:hAnsi="Times New Roman"/>
        </w:rPr>
        <w:t xml:space="preserve"> či </w:t>
      </w:r>
      <w:r w:rsidR="00163FFC">
        <w:rPr>
          <w:rFonts w:ascii="Times New Roman" w:hAnsi="Times New Roman"/>
        </w:rPr>
        <w:t xml:space="preserve">oboru </w:t>
      </w:r>
      <w:r w:rsidR="00CD4EFE">
        <w:rPr>
          <w:rFonts w:ascii="Times New Roman" w:hAnsi="Times New Roman"/>
        </w:rPr>
        <w:t>gynekologie a porodnictví</w:t>
      </w:r>
      <w:r w:rsidR="00542E51">
        <w:rPr>
          <w:rFonts w:ascii="Times New Roman" w:hAnsi="Times New Roman"/>
        </w:rPr>
        <w:t xml:space="preserve"> </w:t>
      </w:r>
      <w:r w:rsidR="004B141F">
        <w:rPr>
          <w:rFonts w:ascii="Times New Roman" w:hAnsi="Times New Roman"/>
        </w:rPr>
        <w:t xml:space="preserve">s místem poskytování zdravotních služeb </w:t>
      </w:r>
      <w:r w:rsidR="00542E51">
        <w:rPr>
          <w:rFonts w:ascii="Times New Roman" w:hAnsi="Times New Roman"/>
        </w:rPr>
        <w:t>na území Karlovarského kraje.</w:t>
      </w:r>
      <w:r w:rsidR="0073685D">
        <w:rPr>
          <w:rFonts w:ascii="Times New Roman" w:hAnsi="Times New Roman"/>
        </w:rPr>
        <w:t xml:space="preserve"> </w:t>
      </w:r>
      <w:r w:rsidR="0073685D" w:rsidRPr="0073685D">
        <w:rPr>
          <w:rFonts w:ascii="Times New Roman" w:hAnsi="Times New Roman"/>
        </w:rPr>
        <w:t>Poskytovatelem zdravotních služeb se rozumí fyzická nebo právnická osoba, která má oprávnění k poskytování zdravotních služeb podle zákona</w:t>
      </w:r>
      <w:r w:rsidR="0073685D">
        <w:rPr>
          <w:rFonts w:ascii="Times New Roman" w:hAnsi="Times New Roman"/>
        </w:rPr>
        <w:t xml:space="preserve"> </w:t>
      </w:r>
      <w:r w:rsidR="0073685D" w:rsidRPr="0073685D">
        <w:rPr>
          <w:rFonts w:ascii="Times New Roman" w:hAnsi="Times New Roman"/>
        </w:rPr>
        <w:t>č. 372/2011 Sb., o zdravotních službách a podmínkách jejich poskytování (zákon o</w:t>
      </w:r>
      <w:r w:rsidR="00163FFC">
        <w:rPr>
          <w:rFonts w:ascii="Times New Roman" w:hAnsi="Times New Roman"/>
        </w:rPr>
        <w:t> </w:t>
      </w:r>
      <w:r w:rsidR="0073685D" w:rsidRPr="0073685D">
        <w:rPr>
          <w:rFonts w:ascii="Times New Roman" w:hAnsi="Times New Roman"/>
        </w:rPr>
        <w:t>zdravotních službách)</w:t>
      </w:r>
      <w:r w:rsidR="00041B01">
        <w:rPr>
          <w:rFonts w:ascii="Times New Roman" w:hAnsi="Times New Roman"/>
        </w:rPr>
        <w:t xml:space="preserve">, </w:t>
      </w:r>
      <w:r w:rsidR="00041B01" w:rsidRPr="00041B01">
        <w:rPr>
          <w:rFonts w:ascii="Times New Roman" w:hAnsi="Times New Roman"/>
        </w:rPr>
        <w:t>ve znění pozdějších předpisů</w:t>
      </w:r>
      <w:r w:rsidR="0073685D">
        <w:rPr>
          <w:rFonts w:ascii="Times New Roman" w:hAnsi="Times New Roman"/>
        </w:rPr>
        <w:t>.</w:t>
      </w:r>
    </w:p>
    <w:p w14:paraId="03588890" w14:textId="767BB03C" w:rsidR="00FC1956" w:rsidRDefault="00FC1956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24E948" w14:textId="4D9E85FF" w:rsidR="00FC1956" w:rsidRDefault="00FC1956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C1956">
        <w:rPr>
          <w:rFonts w:ascii="Times New Roman" w:hAnsi="Times New Roman"/>
        </w:rPr>
        <w:t>V</w:t>
      </w:r>
      <w:r w:rsidR="00411BE6">
        <w:rPr>
          <w:rFonts w:ascii="Times New Roman" w:hAnsi="Times New Roman"/>
        </w:rPr>
        <w:t> </w:t>
      </w:r>
      <w:r w:rsidRPr="00FC1956">
        <w:rPr>
          <w:rFonts w:ascii="Times New Roman" w:hAnsi="Times New Roman"/>
        </w:rPr>
        <w:t xml:space="preserve">případě, že </w:t>
      </w:r>
      <w:r w:rsidR="00CB7C18">
        <w:rPr>
          <w:rFonts w:ascii="Times New Roman" w:hAnsi="Times New Roman"/>
        </w:rPr>
        <w:t xml:space="preserve">majitelem ordinace je </w:t>
      </w:r>
      <w:r w:rsidRPr="00FC1956">
        <w:rPr>
          <w:rFonts w:ascii="Times New Roman" w:hAnsi="Times New Roman"/>
        </w:rPr>
        <w:t>obec</w:t>
      </w:r>
      <w:r w:rsidR="00CB7C18">
        <w:rPr>
          <w:rFonts w:ascii="Times New Roman" w:hAnsi="Times New Roman"/>
        </w:rPr>
        <w:t xml:space="preserve">, která již </w:t>
      </w:r>
      <w:r w:rsidRPr="00FC1956">
        <w:rPr>
          <w:rFonts w:ascii="Times New Roman" w:hAnsi="Times New Roman"/>
        </w:rPr>
        <w:t xml:space="preserve">na výše uvedený účel obdržela od Karlovarského kraje </w:t>
      </w:r>
      <w:r w:rsidR="00CB7C18">
        <w:rPr>
          <w:rFonts w:ascii="Times New Roman" w:hAnsi="Times New Roman"/>
        </w:rPr>
        <w:t>finanční podporu</w:t>
      </w:r>
      <w:r w:rsidRPr="00FC1956">
        <w:rPr>
          <w:rFonts w:ascii="Times New Roman" w:hAnsi="Times New Roman"/>
        </w:rPr>
        <w:t xml:space="preserve">, nemůže již poskytovatel zdravotních služeb žádat o </w:t>
      </w:r>
      <w:r w:rsidR="00CB7C18">
        <w:rPr>
          <w:rFonts w:ascii="Times New Roman" w:hAnsi="Times New Roman"/>
        </w:rPr>
        <w:t xml:space="preserve">finanční </w:t>
      </w:r>
      <w:r w:rsidRPr="00FC1956">
        <w:rPr>
          <w:rFonts w:ascii="Times New Roman" w:hAnsi="Times New Roman"/>
        </w:rPr>
        <w:t>podporu stejné ordinace v rámci tohoto dotačního programu.</w:t>
      </w:r>
    </w:p>
    <w:p w14:paraId="49BFFBD2" w14:textId="77777777" w:rsidR="00B755DB" w:rsidRPr="006870D9" w:rsidRDefault="00B755DB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52C899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78A7720B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4ACF0A6E" w14:textId="77777777" w:rsidR="00004DEB" w:rsidRPr="006870D9" w:rsidRDefault="00DF0A7F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03CFF050" w14:textId="1F78305D" w:rsidR="00004DEB" w:rsidRPr="00213634" w:rsidRDefault="0076620A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13634">
        <w:rPr>
          <w:rFonts w:ascii="Times New Roman" w:hAnsi="Times New Roman"/>
        </w:rPr>
        <w:t xml:space="preserve">od </w:t>
      </w:r>
      <w:r w:rsidR="008611A8" w:rsidRPr="00213634">
        <w:rPr>
          <w:rFonts w:ascii="Times New Roman" w:hAnsi="Times New Roman"/>
        </w:rPr>
        <w:t>24</w:t>
      </w:r>
      <w:r w:rsidR="00B755DB" w:rsidRPr="00213634">
        <w:rPr>
          <w:rFonts w:ascii="Times New Roman" w:hAnsi="Times New Roman"/>
        </w:rPr>
        <w:t xml:space="preserve">. </w:t>
      </w:r>
      <w:r w:rsidR="00833DAB" w:rsidRPr="00213634">
        <w:rPr>
          <w:rFonts w:ascii="Times New Roman" w:hAnsi="Times New Roman"/>
        </w:rPr>
        <w:t>7</w:t>
      </w:r>
      <w:r w:rsidR="00B755DB" w:rsidRPr="00213634">
        <w:rPr>
          <w:rFonts w:ascii="Times New Roman" w:hAnsi="Times New Roman"/>
        </w:rPr>
        <w:t xml:space="preserve">. 2023, </w:t>
      </w:r>
      <w:r w:rsidR="004A72CA" w:rsidRPr="00213634">
        <w:rPr>
          <w:rFonts w:ascii="Times New Roman" w:hAnsi="Times New Roman"/>
        </w:rPr>
        <w:t>0</w:t>
      </w:r>
      <w:r w:rsidR="00B755DB" w:rsidRPr="00213634">
        <w:rPr>
          <w:rFonts w:ascii="Times New Roman" w:hAnsi="Times New Roman"/>
        </w:rPr>
        <w:t>.00 hod.</w:t>
      </w:r>
    </w:p>
    <w:p w14:paraId="5B42D213" w14:textId="77777777" w:rsidR="00B755DB" w:rsidRPr="007F48B7" w:rsidRDefault="005B2D1B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 vyčerpání</w:t>
      </w:r>
      <w:r w:rsidR="00B755DB" w:rsidRPr="007F48B7">
        <w:rPr>
          <w:rFonts w:ascii="Times New Roman" w:hAnsi="Times New Roman"/>
        </w:rPr>
        <w:t xml:space="preserve"> alokace.</w:t>
      </w:r>
    </w:p>
    <w:p w14:paraId="2D8218C4" w14:textId="77777777" w:rsidR="004E2142" w:rsidRDefault="005B2D1B" w:rsidP="008E340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V případě vyčerpání alokace v rámci dotačního programu je odbor investic (dále také „OI“) oprávněn ukončit příjem žádostí, pokud nebude příslušnými orgány Karlovarského kraje rozhodnuto o navýšení alokace finančních prostředků dotačního programu. Ukončení příjmu žádostí </w:t>
      </w:r>
      <w:r w:rsidR="008E3405">
        <w:rPr>
          <w:rFonts w:ascii="Times New Roman" w:hAnsi="Times New Roman"/>
        </w:rPr>
        <w:t>bude uveřejněno</w:t>
      </w:r>
      <w:r w:rsidRPr="007F48B7">
        <w:rPr>
          <w:rFonts w:ascii="Times New Roman" w:hAnsi="Times New Roman"/>
        </w:rPr>
        <w:t xml:space="preserve"> na webové stránce dotačního programu.</w:t>
      </w:r>
    </w:p>
    <w:p w14:paraId="72FCE653" w14:textId="77777777" w:rsidR="005B2D1B" w:rsidRPr="008E3405" w:rsidRDefault="005B2D1B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B1CF729" w14:textId="77777777" w:rsidR="00ED69E1" w:rsidRPr="006870D9" w:rsidRDefault="00004DEB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Žadateli bude umožněno </w:t>
      </w:r>
      <w:r w:rsidR="008E3405">
        <w:rPr>
          <w:rFonts w:ascii="Times New Roman" w:hAnsi="Times New Roman"/>
        </w:rPr>
        <w:t>vyplnit a uložit</w:t>
      </w:r>
      <w:r w:rsidRPr="006870D9">
        <w:rPr>
          <w:rFonts w:ascii="Times New Roman" w:hAnsi="Times New Roman"/>
        </w:rPr>
        <w:t xml:space="preserve">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5142C738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09E19BC5" w14:textId="77777777" w:rsidR="00853F88" w:rsidRPr="006870D9" w:rsidRDefault="00853F88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2F2181AD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3788AA9" w14:textId="77777777" w:rsidR="00BB13D0" w:rsidRDefault="00AF36B1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 xml:space="preserve">zaručený elektronický </w:t>
      </w:r>
      <w:r w:rsidRPr="006870D9">
        <w:rPr>
          <w:rFonts w:ascii="Times New Roman" w:hAnsi="Times New Roman"/>
          <w:b/>
        </w:rPr>
        <w:lastRenderedPageBreak/>
        <w:t>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 xml:space="preserve">. Žadatel může k elektronické žádosti v dotačním portálu Karlovarského kraje připojit také všechny přílohy </w:t>
      </w:r>
      <w:r w:rsidR="008031B0">
        <w:rPr>
          <w:rFonts w:ascii="Times New Roman" w:hAnsi="Times New Roman"/>
        </w:rPr>
        <w:t xml:space="preserve">v elektronické podobě. </w:t>
      </w:r>
      <w:r w:rsidRPr="006870D9">
        <w:rPr>
          <w:rFonts w:ascii="Times New Roman" w:hAnsi="Times New Roman"/>
        </w:rPr>
        <w:t>Pokud žadatel v dotačním portálu Karlovarského kraje připojil uznávaný elektronický podpis a všechny přílohy v elektronické podobě, splnil všechny podmínky pro řádné odeslání žádosti.</w:t>
      </w:r>
    </w:p>
    <w:p w14:paraId="326C53CE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00D7DA96" w14:textId="77777777" w:rsidR="00E13B58" w:rsidRPr="006870D9" w:rsidRDefault="00ED69E1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73E94A50" w14:textId="77777777" w:rsidR="00E13B58" w:rsidRPr="006870D9" w:rsidRDefault="00E13B58" w:rsidP="00BC5A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7D4C424" w14:textId="72465D77" w:rsidR="00E13B58" w:rsidRDefault="00E13B58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C17147">
        <w:rPr>
          <w:rFonts w:ascii="Times New Roman" w:hAnsi="Times New Roman"/>
        </w:rPr>
        <w:t xml:space="preserve"> nebo</w:t>
      </w:r>
    </w:p>
    <w:p w14:paraId="107C955F" w14:textId="4A25F652" w:rsidR="00C17147" w:rsidRPr="006870D9" w:rsidRDefault="00C17147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nepřihlásí do dotačního portálu Karlovarského kraje prostřednictvím národního bodu pro identifikaci a autentizaci (tzv. Identita občana)</w:t>
      </w:r>
      <w:r w:rsidR="007E76D5">
        <w:rPr>
          <w:rFonts w:ascii="Times New Roman" w:hAnsi="Times New Roman"/>
        </w:rPr>
        <w:t xml:space="preserve"> nebo prostřednictvím ISDS</w:t>
      </w:r>
      <w:r>
        <w:rPr>
          <w:rFonts w:ascii="Times New Roman" w:hAnsi="Times New Roman"/>
        </w:rPr>
        <w:t>,</w:t>
      </w:r>
    </w:p>
    <w:p w14:paraId="18757FCF" w14:textId="77777777" w:rsidR="00B5704D" w:rsidRPr="008E3405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EB4DCCC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2B876B95" w14:textId="77777777" w:rsidR="00B5704D" w:rsidRPr="008E3405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0536F525" w14:textId="77777777" w:rsidR="00E13B58" w:rsidRPr="00B5704D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2527AF">
        <w:rPr>
          <w:rFonts w:ascii="Times New Roman" w:hAnsi="Times New Roman"/>
        </w:rPr>
        <w:t> </w:t>
      </w:r>
      <w:r w:rsidR="00F40AC8" w:rsidRPr="0762BAF0">
        <w:rPr>
          <w:rFonts w:ascii="Times New Roman" w:hAnsi="Times New Roman"/>
        </w:rPr>
        <w:t>vlastnoručním podpisem</w:t>
      </w:r>
    </w:p>
    <w:p w14:paraId="286740E5" w14:textId="77777777" w:rsidR="00E13B58" w:rsidRPr="006870D9" w:rsidRDefault="00E13B58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1C314A5D" w14:textId="77777777" w:rsidR="0081433C" w:rsidRPr="008031B0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031B0">
        <w:rPr>
          <w:rFonts w:ascii="Times New Roman" w:hAnsi="Times New Roman"/>
        </w:rPr>
        <w:t xml:space="preserve">listinnou žádost </w:t>
      </w:r>
      <w:r w:rsidR="00E13B58" w:rsidRPr="008031B0">
        <w:rPr>
          <w:rFonts w:ascii="Times New Roman" w:hAnsi="Times New Roman"/>
        </w:rPr>
        <w:t>s případnými</w:t>
      </w:r>
      <w:r w:rsidRPr="008031B0">
        <w:rPr>
          <w:rFonts w:ascii="Times New Roman" w:hAnsi="Times New Roman"/>
        </w:rPr>
        <w:t xml:space="preserve"> přílohami </w:t>
      </w:r>
      <w:r w:rsidR="00F40AC8" w:rsidRPr="008031B0">
        <w:rPr>
          <w:rFonts w:ascii="Times New Roman" w:hAnsi="Times New Roman"/>
        </w:rPr>
        <w:t xml:space="preserve">doručit ve lhůtě </w:t>
      </w:r>
      <w:r w:rsidR="001532A7" w:rsidRPr="008031B0">
        <w:rPr>
          <w:rFonts w:ascii="Times New Roman" w:hAnsi="Times New Roman"/>
        </w:rPr>
        <w:t xml:space="preserve">nejpozději do </w:t>
      </w:r>
      <w:r w:rsidR="008031B0" w:rsidRPr="008031B0">
        <w:rPr>
          <w:rFonts w:ascii="Times New Roman" w:hAnsi="Times New Roman"/>
        </w:rPr>
        <w:t>10</w:t>
      </w:r>
      <w:r w:rsidR="001532A7" w:rsidRPr="008031B0">
        <w:rPr>
          <w:rFonts w:ascii="Times New Roman" w:hAnsi="Times New Roman"/>
        </w:rPr>
        <w:t xml:space="preserve"> pracovních dnů </w:t>
      </w:r>
      <w:r w:rsidR="008031B0" w:rsidRPr="008031B0">
        <w:rPr>
          <w:rFonts w:ascii="Times New Roman" w:hAnsi="Times New Roman"/>
        </w:rPr>
        <w:t>po</w:t>
      </w:r>
      <w:r w:rsidR="002527AF">
        <w:rPr>
          <w:rFonts w:ascii="Times New Roman" w:hAnsi="Times New Roman"/>
        </w:rPr>
        <w:t> </w:t>
      </w:r>
      <w:r w:rsidR="001532A7" w:rsidRPr="008031B0">
        <w:rPr>
          <w:rFonts w:ascii="Times New Roman" w:hAnsi="Times New Roman"/>
        </w:rPr>
        <w:t>odeslání elektronické žádosti</w:t>
      </w:r>
    </w:p>
    <w:p w14:paraId="29FE9BF7" w14:textId="77777777" w:rsidR="008031B0" w:rsidRPr="008E3405" w:rsidRDefault="008031B0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27B225D4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7861FA59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1CE1B58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8031B0">
        <w:rPr>
          <w:rFonts w:ascii="Times New Roman" w:hAnsi="Times New Roman"/>
        </w:rPr>
        <w:t>.</w:t>
      </w:r>
    </w:p>
    <w:p w14:paraId="3AFBF847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F70988D" w14:textId="68BC6F21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C17147">
        <w:rPr>
          <w:rFonts w:ascii="Times New Roman" w:hAnsi="Times New Roman"/>
        </w:rPr>
        <w:t>doby podání žádosti</w:t>
      </w:r>
      <w:r w:rsidR="005B2D1B" w:rsidRPr="005B2D1B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656FCF8A" w14:textId="77777777" w:rsidR="00B54320" w:rsidRPr="00833DAB" w:rsidRDefault="00B54320" w:rsidP="00833DAB">
      <w:pPr>
        <w:spacing w:after="0" w:line="240" w:lineRule="auto"/>
        <w:jc w:val="both"/>
        <w:rPr>
          <w:rFonts w:ascii="Times New Roman" w:hAnsi="Times New Roman"/>
        </w:rPr>
      </w:pPr>
    </w:p>
    <w:p w14:paraId="0D79DF3E" w14:textId="77777777" w:rsidR="00AB449D" w:rsidRPr="006870D9" w:rsidRDefault="00AB449D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23596276" w14:textId="65E8EA8C" w:rsidR="000317D8" w:rsidRDefault="000317D8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doklad o vlastnictví bankovního účtu žadatele,</w:t>
      </w:r>
    </w:p>
    <w:p w14:paraId="337AE250" w14:textId="41C3BCC4" w:rsidR="00C17147" w:rsidRDefault="00C17147" w:rsidP="00C17147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plná moc v případě zastoupení žadatele na základě plné moci,</w:t>
      </w:r>
    </w:p>
    <w:p w14:paraId="2ED0F2F7" w14:textId="18D30533" w:rsidR="00462F30" w:rsidRPr="00B444B0" w:rsidRDefault="00C17147" w:rsidP="00B444B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 xml:space="preserve"> </w:t>
      </w:r>
      <w:r w:rsidRPr="00C17147">
        <w:rPr>
          <w:rFonts w:ascii="Times New Roman" w:hAnsi="Times New Roman"/>
        </w:rPr>
        <w:t>je-li žadatel právnickou osobou</w:t>
      </w:r>
      <w:r>
        <w:rPr>
          <w:rFonts w:ascii="Times New Roman" w:hAnsi="Times New Roman"/>
        </w:rPr>
        <w:t>,</w:t>
      </w:r>
    </w:p>
    <w:p w14:paraId="79D55A04" w14:textId="4839451A" w:rsidR="00C17147" w:rsidRDefault="00C17147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prohlášení žadatele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  <w:r w:rsidR="00543B24">
        <w:rPr>
          <w:rFonts w:ascii="Times New Roman" w:hAnsi="Times New Roman"/>
        </w:rPr>
        <w:t xml:space="preserve"> (vzor viz příloha č. 5)</w:t>
      </w:r>
      <w:r>
        <w:rPr>
          <w:rFonts w:ascii="Times New Roman" w:hAnsi="Times New Roman"/>
        </w:rPr>
        <w:t>,</w:t>
      </w:r>
    </w:p>
    <w:p w14:paraId="37F9E9D1" w14:textId="094252CD" w:rsidR="00094F62" w:rsidRDefault="00094CA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oprávnění k poskytování zdravotních služeb</w:t>
      </w:r>
      <w:r w:rsidR="00543B24">
        <w:rPr>
          <w:rFonts w:ascii="Times New Roman" w:hAnsi="Times New Roman"/>
        </w:rPr>
        <w:t xml:space="preserve"> podle</w:t>
      </w:r>
      <w:r w:rsidR="00543B24" w:rsidRPr="0073685D">
        <w:rPr>
          <w:rFonts w:ascii="Times New Roman" w:hAnsi="Times New Roman"/>
        </w:rPr>
        <w:t xml:space="preserve"> zákona</w:t>
      </w:r>
      <w:r w:rsidR="00543B24">
        <w:rPr>
          <w:rFonts w:ascii="Times New Roman" w:hAnsi="Times New Roman"/>
        </w:rPr>
        <w:t xml:space="preserve"> </w:t>
      </w:r>
      <w:r w:rsidR="00543B24" w:rsidRPr="0073685D">
        <w:rPr>
          <w:rFonts w:ascii="Times New Roman" w:hAnsi="Times New Roman"/>
        </w:rPr>
        <w:t>č. 372/2011 Sb., o zdravotních službách a podmínkách jejich poskytování (zákon o zdravotních službách)</w:t>
      </w:r>
      <w:r w:rsidR="00543B24">
        <w:rPr>
          <w:rFonts w:ascii="Times New Roman" w:hAnsi="Times New Roman"/>
        </w:rPr>
        <w:t xml:space="preserve">, </w:t>
      </w:r>
      <w:r w:rsidR="00543B24" w:rsidRPr="00041B01">
        <w:rPr>
          <w:rFonts w:ascii="Times New Roman" w:hAnsi="Times New Roman"/>
        </w:rPr>
        <w:t>ve znění pozdějších předpisů</w:t>
      </w:r>
      <w:r>
        <w:rPr>
          <w:rFonts w:ascii="Times New Roman" w:hAnsi="Times New Roman"/>
        </w:rPr>
        <w:t>,</w:t>
      </w:r>
    </w:p>
    <w:p w14:paraId="506F369F" w14:textId="24916135" w:rsidR="00875196" w:rsidRDefault="00875196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</w:t>
      </w:r>
      <w:r w:rsidR="007B5410">
        <w:rPr>
          <w:rFonts w:ascii="Times New Roman" w:hAnsi="Times New Roman"/>
        </w:rPr>
        <w:t>emní smlouva nebo vlastnická práva k nemovitosti, kde je umístěna ordinace či nové pracoviště</w:t>
      </w:r>
      <w:r w:rsidR="00B8372C">
        <w:rPr>
          <w:rFonts w:ascii="Times New Roman" w:hAnsi="Times New Roman"/>
        </w:rPr>
        <w:t xml:space="preserve"> </w:t>
      </w:r>
      <w:bookmarkStart w:id="4" w:name="_Hlk136412425"/>
      <w:r w:rsidR="00B8372C">
        <w:rPr>
          <w:rFonts w:ascii="Times New Roman" w:hAnsi="Times New Roman"/>
          <w:color w:val="000000"/>
        </w:rPr>
        <w:t>(Pokud je vlastníkem prostoru ordinace či nového pracoviště obec či jiná osoba nežli žadatel, musí žadatel předložit také souhlas vlastníka s realizací rekonstrukce, modernizace či opravy)</w:t>
      </w:r>
      <w:bookmarkEnd w:id="4"/>
      <w:r w:rsidR="007B5410">
        <w:rPr>
          <w:rFonts w:ascii="Times New Roman" w:hAnsi="Times New Roman"/>
        </w:rPr>
        <w:t>,</w:t>
      </w:r>
    </w:p>
    <w:p w14:paraId="428AD990" w14:textId="6EB19261" w:rsidR="00444039" w:rsidRDefault="00B444B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94F62">
        <w:rPr>
          <w:rFonts w:ascii="Times New Roman" w:hAnsi="Times New Roman"/>
        </w:rPr>
        <w:t>konkrétní záměr použití dotace (tj. detailní popis</w:t>
      </w:r>
      <w:r w:rsidR="00B55C5C" w:rsidRPr="00094F62">
        <w:rPr>
          <w:rFonts w:ascii="Times New Roman" w:hAnsi="Times New Roman"/>
        </w:rPr>
        <w:t>)</w:t>
      </w:r>
      <w:r w:rsidRPr="00094F62">
        <w:rPr>
          <w:rFonts w:ascii="Times New Roman" w:hAnsi="Times New Roman"/>
        </w:rPr>
        <w:t xml:space="preserve"> s uvedením zvolených záměrů dle čl. IX. odst. 3., uvedením oboru podporované ordinace praktického lékaře </w:t>
      </w:r>
      <w:r w:rsidR="0007489E">
        <w:rPr>
          <w:rFonts w:ascii="Times New Roman" w:hAnsi="Times New Roman"/>
        </w:rPr>
        <w:t xml:space="preserve">a gynekologa </w:t>
      </w:r>
      <w:r w:rsidRPr="00094F62">
        <w:rPr>
          <w:rFonts w:ascii="Times New Roman" w:hAnsi="Times New Roman"/>
        </w:rPr>
        <w:t>a její adresy</w:t>
      </w:r>
      <w:r w:rsidR="00B55C5C" w:rsidRPr="00094F62">
        <w:rPr>
          <w:rFonts w:ascii="Times New Roman" w:hAnsi="Times New Roman"/>
        </w:rPr>
        <w:t>, informacemi o</w:t>
      </w:r>
      <w:r w:rsidR="007E76D5">
        <w:rPr>
          <w:rFonts w:ascii="Times New Roman" w:hAnsi="Times New Roman"/>
        </w:rPr>
        <w:t> </w:t>
      </w:r>
      <w:r w:rsidR="00B55C5C" w:rsidRPr="00094F62">
        <w:rPr>
          <w:rFonts w:ascii="Times New Roman" w:hAnsi="Times New Roman"/>
        </w:rPr>
        <w:t>ordinační době</w:t>
      </w:r>
      <w:r w:rsidR="00543B24">
        <w:rPr>
          <w:rFonts w:ascii="Times New Roman" w:hAnsi="Times New Roman"/>
        </w:rPr>
        <w:t xml:space="preserve"> (vzor viz příloha č. 3)</w:t>
      </w:r>
      <w:r w:rsidR="00B55C5C" w:rsidRPr="00094F62">
        <w:rPr>
          <w:rFonts w:ascii="Times New Roman" w:hAnsi="Times New Roman"/>
        </w:rPr>
        <w:t xml:space="preserve">, </w:t>
      </w:r>
    </w:p>
    <w:p w14:paraId="7AE25F0B" w14:textId="2C6B20D1" w:rsidR="00094CA0" w:rsidRDefault="00444039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potvrzení od zdravotních pojišťoven</w:t>
      </w:r>
      <w:r w:rsidR="0069482A">
        <w:rPr>
          <w:rFonts w:ascii="Times New Roman" w:hAnsi="Times New Roman"/>
        </w:rPr>
        <w:t>, se kterými má žadatel uzavřeny smlouvy o úhradě zdravotních služeb,</w:t>
      </w:r>
      <w:r>
        <w:rPr>
          <w:rFonts w:ascii="Times New Roman" w:hAnsi="Times New Roman"/>
        </w:rPr>
        <w:t xml:space="preserve"> </w:t>
      </w:r>
      <w:r w:rsidR="00B55C5C" w:rsidRPr="00094F62">
        <w:rPr>
          <w:rFonts w:ascii="Times New Roman" w:hAnsi="Times New Roman"/>
        </w:rPr>
        <w:t>o počtu registrovaných pojištěnců v době podání žádosti</w:t>
      </w:r>
      <w:r w:rsidR="0037695A">
        <w:rPr>
          <w:rFonts w:ascii="Times New Roman" w:hAnsi="Times New Roman"/>
        </w:rPr>
        <w:t xml:space="preserve"> </w:t>
      </w:r>
      <w:r w:rsidR="0069482A">
        <w:rPr>
          <w:rFonts w:ascii="Times New Roman" w:hAnsi="Times New Roman"/>
        </w:rPr>
        <w:t xml:space="preserve">– pro místo poskytování zdravotních služeb, kterého se týká dotace </w:t>
      </w:r>
      <w:r w:rsidR="0037695A">
        <w:rPr>
          <w:rFonts w:ascii="Times New Roman" w:hAnsi="Times New Roman"/>
        </w:rPr>
        <w:t>(potvrzení se nepředkládá v případě účelu dotace dle čl. I. písm. a)</w:t>
      </w:r>
      <w:r w:rsidR="00F60E9D">
        <w:rPr>
          <w:rFonts w:ascii="Times New Roman" w:hAnsi="Times New Roman"/>
        </w:rPr>
        <w:t>. Údaj o počtu registrovaných pojištěnců nesmí být starší než 3 měsíce před podáním žádosti.</w:t>
      </w:r>
    </w:p>
    <w:p w14:paraId="4E3B5A2D" w14:textId="40FA1B32" w:rsidR="00651B53" w:rsidRPr="00094F62" w:rsidRDefault="00651B53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</w:rPr>
        <w:t>plánovaný rozpočet záměru</w:t>
      </w:r>
      <w:r w:rsidR="00543B24">
        <w:rPr>
          <w:rFonts w:ascii="Times New Roman" w:hAnsi="Times New Roman"/>
        </w:rPr>
        <w:t xml:space="preserve"> (vzor viz příloha č. 4)</w:t>
      </w:r>
      <w:r w:rsidRPr="00B55C5C">
        <w:rPr>
          <w:rFonts w:ascii="Times New Roman" w:hAnsi="Times New Roman"/>
        </w:rPr>
        <w:t>,</w:t>
      </w:r>
    </w:p>
    <w:p w14:paraId="3A78259E" w14:textId="1BA9D435" w:rsidR="00B444B0" w:rsidRDefault="00094CA0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doplňující informace </w:t>
      </w:r>
      <w:r w:rsidR="00155234">
        <w:rPr>
          <w:rFonts w:ascii="Times New Roman" w:hAnsi="Times New Roman"/>
        </w:rPr>
        <w:t xml:space="preserve">a dokumenty </w:t>
      </w:r>
      <w:r>
        <w:rPr>
          <w:rFonts w:ascii="Times New Roman" w:hAnsi="Times New Roman"/>
        </w:rPr>
        <w:t>k</w:t>
      </w:r>
      <w:r w:rsidR="00651B53">
        <w:rPr>
          <w:rFonts w:ascii="Times New Roman" w:hAnsi="Times New Roman"/>
        </w:rPr>
        <w:t> </w:t>
      </w:r>
      <w:r>
        <w:rPr>
          <w:rFonts w:ascii="Times New Roman" w:hAnsi="Times New Roman"/>
        </w:rPr>
        <w:t>žádosti</w:t>
      </w:r>
      <w:r w:rsidR="00651B53">
        <w:rPr>
          <w:rFonts w:ascii="Times New Roman" w:hAnsi="Times New Roman"/>
        </w:rPr>
        <w:t xml:space="preserve"> dle účelu dotace</w:t>
      </w:r>
      <w:r>
        <w:rPr>
          <w:rFonts w:ascii="Times New Roman" w:hAnsi="Times New Roman"/>
        </w:rPr>
        <w:t>:</w:t>
      </w:r>
    </w:p>
    <w:p w14:paraId="0509A1C6" w14:textId="706846D6" w:rsidR="00651B53" w:rsidRDefault="00094CA0" w:rsidP="00B55C5C">
      <w:pPr>
        <w:pStyle w:val="Odstavecseseznamem"/>
        <w:numPr>
          <w:ilvl w:val="2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  <w:b/>
        </w:rPr>
        <w:t>v případě účelu dotace dle čl. I. písm. b)</w:t>
      </w:r>
      <w:r w:rsidRPr="00B55C5C">
        <w:rPr>
          <w:rFonts w:ascii="Times New Roman" w:hAnsi="Times New Roman"/>
        </w:rPr>
        <w:t xml:space="preserve"> </w:t>
      </w:r>
      <w:r w:rsidRPr="00B55C5C">
        <w:rPr>
          <w:rFonts w:ascii="Times New Roman" w:hAnsi="Times New Roman"/>
          <w:b/>
        </w:rPr>
        <w:t xml:space="preserve">– </w:t>
      </w:r>
      <w:r w:rsidR="004B141F">
        <w:rPr>
          <w:rFonts w:ascii="Times New Roman" w:hAnsi="Times New Roman"/>
          <w:b/>
          <w:color w:val="000000"/>
        </w:rPr>
        <w:t xml:space="preserve">obnova ordinací praktických lékařů </w:t>
      </w:r>
      <w:r w:rsidR="00163FFC">
        <w:rPr>
          <w:rFonts w:ascii="Times New Roman" w:hAnsi="Times New Roman"/>
          <w:b/>
          <w:color w:val="000000"/>
        </w:rPr>
        <w:t xml:space="preserve">a gynekologů </w:t>
      </w:r>
      <w:r w:rsidR="004B141F">
        <w:rPr>
          <w:rFonts w:ascii="Times New Roman" w:hAnsi="Times New Roman"/>
          <w:b/>
          <w:color w:val="000000"/>
        </w:rPr>
        <w:t xml:space="preserve">jejich </w:t>
      </w:r>
      <w:r w:rsidR="004B141F" w:rsidRPr="007F48B7">
        <w:rPr>
          <w:rFonts w:ascii="Times New Roman" w:hAnsi="Times New Roman"/>
          <w:b/>
          <w:color w:val="000000"/>
        </w:rPr>
        <w:t>převzetí</w:t>
      </w:r>
      <w:r w:rsidR="004B141F">
        <w:rPr>
          <w:rFonts w:ascii="Times New Roman" w:hAnsi="Times New Roman"/>
          <w:b/>
          <w:color w:val="000000"/>
        </w:rPr>
        <w:t>m novými praktickými lékaři</w:t>
      </w:r>
      <w:r w:rsidR="00163FFC">
        <w:rPr>
          <w:rFonts w:ascii="Times New Roman" w:hAnsi="Times New Roman"/>
          <w:b/>
          <w:color w:val="000000"/>
        </w:rPr>
        <w:t xml:space="preserve"> a gynekology</w:t>
      </w:r>
      <w:r w:rsidRPr="00B55C5C">
        <w:rPr>
          <w:rFonts w:ascii="Times New Roman" w:hAnsi="Times New Roman"/>
          <w:b/>
        </w:rPr>
        <w:t>:</w:t>
      </w:r>
      <w:r w:rsidRPr="00B55C5C">
        <w:rPr>
          <w:rFonts w:ascii="Times New Roman" w:hAnsi="Times New Roman"/>
        </w:rPr>
        <w:t xml:space="preserve"> </w:t>
      </w:r>
    </w:p>
    <w:p w14:paraId="3FDBD77E" w14:textId="77777777" w:rsidR="00651B53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</w:rPr>
        <w:t xml:space="preserve">specifikace původního poskytovatele zdravotních služeb (název, sídlo, IČO), </w:t>
      </w:r>
    </w:p>
    <w:p w14:paraId="1026FD66" w14:textId="1540C8CC" w:rsidR="00651B53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>způsob vstupu nového lékaře do ordinace (např. vstup do stávající s.r.o.</w:t>
      </w:r>
      <w:r w:rsidR="004B141F">
        <w:rPr>
          <w:rFonts w:ascii="Times New Roman" w:hAnsi="Times New Roman"/>
        </w:rPr>
        <w:t xml:space="preserve">, odkup novým poskytovatelem zdravotních služeb </w:t>
      </w:r>
      <w:r w:rsidRPr="00651B53">
        <w:rPr>
          <w:rFonts w:ascii="Times New Roman" w:hAnsi="Times New Roman"/>
        </w:rPr>
        <w:t>atp.),</w:t>
      </w:r>
    </w:p>
    <w:p w14:paraId="20913AE7" w14:textId="56BB6D75" w:rsidR="00444039" w:rsidRPr="00444039" w:rsidRDefault="00B55C5C" w:rsidP="00444039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>smlouva o přechodu obchodního podílu ve společnosti, o prodeji hmotných a nehmotných součástí ordinace (případně obdobná smlouva) a doklady o úhradě závazků plynoucích z těchto smluv</w:t>
      </w:r>
      <w:r w:rsidR="00651B53">
        <w:rPr>
          <w:rFonts w:ascii="Times New Roman" w:hAnsi="Times New Roman"/>
        </w:rPr>
        <w:t>,</w:t>
      </w:r>
    </w:p>
    <w:p w14:paraId="54E8B1C9" w14:textId="4621C035" w:rsidR="00651B53" w:rsidRPr="00651B53" w:rsidRDefault="00B55C5C" w:rsidP="00B55C5C">
      <w:pPr>
        <w:pStyle w:val="Odstavecseseznamem"/>
        <w:numPr>
          <w:ilvl w:val="2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 případě účelu dotace dle čl</w:t>
      </w:r>
      <w:r w:rsidRPr="00B55C5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I. písm. c</w:t>
      </w:r>
      <w:r w:rsidR="00651B53">
        <w:rPr>
          <w:rFonts w:ascii="Times New Roman" w:hAnsi="Times New Roman"/>
          <w:b/>
        </w:rPr>
        <w:t xml:space="preserve">) </w:t>
      </w:r>
      <w:r w:rsidR="00651B5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B141F" w:rsidRPr="00833DAB">
        <w:rPr>
          <w:rFonts w:ascii="Times New Roman" w:hAnsi="Times New Roman"/>
          <w:b/>
          <w:color w:val="000000"/>
        </w:rPr>
        <w:t xml:space="preserve">posílení stávajících ordinací </w:t>
      </w:r>
      <w:r w:rsidR="004B141F">
        <w:rPr>
          <w:rFonts w:ascii="Times New Roman" w:hAnsi="Times New Roman"/>
          <w:b/>
          <w:color w:val="000000"/>
        </w:rPr>
        <w:t>praktických lékařů</w:t>
      </w:r>
      <w:r w:rsidR="004B141F" w:rsidRPr="00833DAB">
        <w:rPr>
          <w:rFonts w:ascii="Times New Roman" w:hAnsi="Times New Roman"/>
          <w:b/>
          <w:color w:val="000000"/>
        </w:rPr>
        <w:t xml:space="preserve"> </w:t>
      </w:r>
      <w:r w:rsidR="00163FFC">
        <w:rPr>
          <w:rFonts w:ascii="Times New Roman" w:hAnsi="Times New Roman"/>
          <w:b/>
          <w:color w:val="000000"/>
        </w:rPr>
        <w:t xml:space="preserve">a gynekologů </w:t>
      </w:r>
      <w:r w:rsidR="004B141F" w:rsidRPr="00833DAB">
        <w:rPr>
          <w:rFonts w:ascii="Times New Roman" w:hAnsi="Times New Roman"/>
          <w:b/>
          <w:color w:val="000000"/>
        </w:rPr>
        <w:t xml:space="preserve">novými </w:t>
      </w:r>
      <w:r w:rsidR="004B141F">
        <w:rPr>
          <w:rFonts w:ascii="Times New Roman" w:hAnsi="Times New Roman"/>
          <w:b/>
          <w:color w:val="000000"/>
        </w:rPr>
        <w:t xml:space="preserve">praktickými </w:t>
      </w:r>
      <w:r w:rsidR="004B141F" w:rsidRPr="00833DAB">
        <w:rPr>
          <w:rFonts w:ascii="Times New Roman" w:hAnsi="Times New Roman"/>
          <w:b/>
          <w:color w:val="000000"/>
        </w:rPr>
        <w:t>lékaři</w:t>
      </w:r>
      <w:r w:rsidR="004B141F">
        <w:rPr>
          <w:rFonts w:ascii="Times New Roman" w:hAnsi="Times New Roman"/>
          <w:b/>
          <w:color w:val="000000"/>
        </w:rPr>
        <w:t xml:space="preserve"> </w:t>
      </w:r>
      <w:r w:rsidR="00163FFC">
        <w:rPr>
          <w:rFonts w:ascii="Times New Roman" w:hAnsi="Times New Roman"/>
          <w:b/>
          <w:color w:val="000000"/>
        </w:rPr>
        <w:t xml:space="preserve">a gynekology </w:t>
      </w:r>
      <w:r w:rsidR="004B141F">
        <w:rPr>
          <w:rFonts w:ascii="Times New Roman" w:hAnsi="Times New Roman"/>
          <w:b/>
          <w:color w:val="000000"/>
        </w:rPr>
        <w:t xml:space="preserve">(rozšíření kapacity ordinací praktických lékařů </w:t>
      </w:r>
      <w:r w:rsidR="00163FFC">
        <w:rPr>
          <w:rFonts w:ascii="Times New Roman" w:hAnsi="Times New Roman"/>
          <w:b/>
          <w:color w:val="000000"/>
        </w:rPr>
        <w:t xml:space="preserve">a gynekologů </w:t>
      </w:r>
      <w:r w:rsidR="004B141F">
        <w:rPr>
          <w:rFonts w:ascii="Times New Roman" w:hAnsi="Times New Roman"/>
          <w:b/>
          <w:color w:val="000000"/>
        </w:rPr>
        <w:t>zaměstnáním nového praktického lékaře</w:t>
      </w:r>
      <w:r w:rsidR="00163FFC">
        <w:rPr>
          <w:rFonts w:ascii="Times New Roman" w:hAnsi="Times New Roman"/>
          <w:b/>
          <w:color w:val="000000"/>
        </w:rPr>
        <w:t xml:space="preserve"> a gynekologa</w:t>
      </w:r>
      <w:r w:rsidR="004B141F">
        <w:rPr>
          <w:rFonts w:ascii="Times New Roman" w:hAnsi="Times New Roman"/>
          <w:b/>
          <w:color w:val="000000"/>
        </w:rPr>
        <w:t>)</w:t>
      </w:r>
      <w:r w:rsidR="00094F62">
        <w:rPr>
          <w:rFonts w:ascii="Times New Roman" w:hAnsi="Times New Roman"/>
          <w:b/>
        </w:rPr>
        <w:t xml:space="preserve">: </w:t>
      </w:r>
    </w:p>
    <w:p w14:paraId="740BA84B" w14:textId="1433AAEC" w:rsidR="007B7B80" w:rsidRPr="005C306C" w:rsidRDefault="00651B53" w:rsidP="005C306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 xml:space="preserve">pracovní smlouva mezi poskytovatelem zdravotních služeb a jeho novým </w:t>
      </w:r>
      <w:r w:rsidR="005C306C">
        <w:rPr>
          <w:rFonts w:ascii="Times New Roman" w:hAnsi="Times New Roman"/>
        </w:rPr>
        <w:t xml:space="preserve">zaměstnancem – </w:t>
      </w:r>
      <w:r w:rsidRPr="005C306C">
        <w:rPr>
          <w:rFonts w:ascii="Times New Roman" w:hAnsi="Times New Roman"/>
        </w:rPr>
        <w:t>lékařem, ve</w:t>
      </w:r>
      <w:r w:rsidR="00D0582B" w:rsidRPr="005C306C">
        <w:rPr>
          <w:rFonts w:ascii="Times New Roman" w:hAnsi="Times New Roman"/>
        </w:rPr>
        <w:t> </w:t>
      </w:r>
      <w:r w:rsidRPr="005C306C">
        <w:rPr>
          <w:rFonts w:ascii="Times New Roman" w:hAnsi="Times New Roman"/>
        </w:rPr>
        <w:t>které je vyznačeno místo poskytování zdravotních služeb novým lékařem</w:t>
      </w:r>
      <w:r w:rsidR="00B539CB" w:rsidRPr="005C306C">
        <w:rPr>
          <w:rFonts w:ascii="Times New Roman" w:hAnsi="Times New Roman"/>
        </w:rPr>
        <w:t>.</w:t>
      </w:r>
    </w:p>
    <w:p w14:paraId="36028510" w14:textId="3B609408" w:rsidR="005C306C" w:rsidRPr="004A67C1" w:rsidRDefault="004A67C1" w:rsidP="004A67C1">
      <w:pPr>
        <w:pStyle w:val="Odstavecseseznamem"/>
        <w:numPr>
          <w:ilvl w:val="2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5" w:name="_Hlk136241586"/>
      <w:r w:rsidRPr="004A67C1">
        <w:rPr>
          <w:rFonts w:ascii="Times New Roman" w:hAnsi="Times New Roman"/>
          <w:b/>
        </w:rPr>
        <w:t xml:space="preserve">v případě účelu dotace dle čl. I. písm. d)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</w:t>
      </w:r>
      <w:r w:rsidRPr="004A67C1">
        <w:rPr>
          <w:rFonts w:ascii="Times New Roman" w:hAnsi="Times New Roman"/>
          <w:b/>
          <w:bCs/>
        </w:rPr>
        <w:t>vznik nov</w:t>
      </w:r>
      <w:r w:rsidR="00E57B6B">
        <w:rPr>
          <w:rFonts w:ascii="Times New Roman" w:hAnsi="Times New Roman"/>
          <w:b/>
          <w:bCs/>
        </w:rPr>
        <w:t>ých</w:t>
      </w:r>
      <w:r w:rsidRPr="004A67C1">
        <w:rPr>
          <w:rFonts w:ascii="Times New Roman" w:hAnsi="Times New Roman"/>
          <w:b/>
          <w:bCs/>
        </w:rPr>
        <w:t xml:space="preserve"> pracoviš</w:t>
      </w:r>
      <w:r w:rsidR="00E57B6B">
        <w:rPr>
          <w:rFonts w:ascii="Times New Roman" w:hAnsi="Times New Roman"/>
          <w:b/>
          <w:bCs/>
        </w:rPr>
        <w:t>ť</w:t>
      </w:r>
      <w:r w:rsidRPr="004A67C1">
        <w:rPr>
          <w:rFonts w:ascii="Times New Roman" w:hAnsi="Times New Roman"/>
          <w:b/>
          <w:bCs/>
        </w:rPr>
        <w:t xml:space="preserve"> (rozšíření místa poskytování zdravotních služeb o nové pracoviště zaměstnancem nebo navýšením úvazku stávajícího lékaře)</w:t>
      </w:r>
      <w:r>
        <w:rPr>
          <w:rFonts w:ascii="Times New Roman" w:hAnsi="Times New Roman"/>
          <w:b/>
          <w:bCs/>
        </w:rPr>
        <w:t>:</w:t>
      </w:r>
    </w:p>
    <w:bookmarkEnd w:id="5"/>
    <w:p w14:paraId="64E9D1E5" w14:textId="26866156" w:rsidR="004A67C1" w:rsidRDefault="004A67C1" w:rsidP="004A67C1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 smlouva mezi poskytovatelem zdravotních služeb a jeho zaměstnancem v novém pracovišti – lékařem, ve které je </w:t>
      </w:r>
      <w:r w:rsidR="00921E6A">
        <w:rPr>
          <w:rFonts w:ascii="Times New Roman" w:hAnsi="Times New Roman"/>
        </w:rPr>
        <w:t>uvedena pro výkon práce zaměstnance adresa nového pracoviště</w:t>
      </w:r>
      <w:r w:rsidR="00C666FC">
        <w:rPr>
          <w:rFonts w:ascii="Times New Roman" w:hAnsi="Times New Roman"/>
        </w:rPr>
        <w:t>,</w:t>
      </w:r>
    </w:p>
    <w:p w14:paraId="6B4559F8" w14:textId="76EAF76A" w:rsidR="004A67C1" w:rsidRPr="00C67948" w:rsidRDefault="004A67C1" w:rsidP="004A67C1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změna v rozhodnutí o udělení oprávnění k poskytování zdravotních služeb týkající se rozšíření o místo poskytování</w:t>
      </w:r>
      <w:r w:rsidR="00C67948">
        <w:rPr>
          <w:rFonts w:ascii="Times New Roman" w:hAnsi="Times New Roman"/>
        </w:rPr>
        <w:t>.</w:t>
      </w:r>
    </w:p>
    <w:p w14:paraId="04C6CF3A" w14:textId="77777777" w:rsidR="004A67C1" w:rsidRPr="004A67C1" w:rsidRDefault="004A67C1" w:rsidP="004A67C1">
      <w:pPr>
        <w:spacing w:after="0" w:line="240" w:lineRule="auto"/>
        <w:jc w:val="both"/>
        <w:rPr>
          <w:rFonts w:ascii="Times New Roman" w:hAnsi="Times New Roman"/>
        </w:rPr>
      </w:pPr>
    </w:p>
    <w:p w14:paraId="02415119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1ED0D24C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207983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181751" w:rsidRPr="00181751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14E28782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517555C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1D696F9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6B17827" w14:textId="0C4FCF40" w:rsidR="00B72D2C" w:rsidRDefault="00B72D2C" w:rsidP="00B72D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6CCE733C" w14:textId="77777777" w:rsidR="00EC5942" w:rsidRPr="00D70D5A" w:rsidRDefault="00EC5942" w:rsidP="00EC594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B5219" w14:textId="77777777" w:rsidR="00B72D2C" w:rsidRPr="006870D9" w:rsidRDefault="00B72D2C" w:rsidP="00BC5A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181751" w:rsidRPr="00181751">
        <w:rPr>
          <w:rFonts w:ascii="Times New Roman" w:eastAsia="Times New Roman" w:hAnsi="Times New Roman"/>
          <w:lang w:eastAsia="cs-CZ"/>
        </w:rPr>
        <w:t>10</w:t>
      </w:r>
      <w:r w:rsidR="00A12F63" w:rsidRPr="00181751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5769726E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57CECA" w14:textId="77777777" w:rsidR="00B72D2C" w:rsidRPr="006870D9" w:rsidRDefault="00B72D2C" w:rsidP="00BC5A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5AA4D34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4A37F8" w14:textId="6FF8B9BD" w:rsidR="00B72D2C" w:rsidRPr="00D0582B" w:rsidRDefault="00D0582B" w:rsidP="00D0582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0582B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60AD6576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1A597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8E76F9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71B0DEC7" w14:textId="77777777" w:rsidR="004264C8" w:rsidRPr="00181751" w:rsidRDefault="004264C8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="00181751" w:rsidRPr="007F48B7">
        <w:rPr>
          <w:rFonts w:ascii="Times New Roman" w:eastAsia="Times New Roman" w:hAnsi="Times New Roman"/>
          <w:lang w:eastAsia="cs-CZ"/>
        </w:rPr>
        <w:t>na investiční a neinvestiční výdaje</w:t>
      </w:r>
      <w:r w:rsidRPr="006870D9">
        <w:rPr>
          <w:rFonts w:ascii="Times New Roman" w:eastAsia="Times New Roman" w:hAnsi="Times New Roman"/>
          <w:lang w:eastAsia="cs-CZ"/>
        </w:rPr>
        <w:t xml:space="preserve"> a </w:t>
      </w:r>
      <w:r w:rsidRPr="00181751">
        <w:rPr>
          <w:rFonts w:ascii="Times New Roman" w:eastAsia="Times New Roman" w:hAnsi="Times New Roman"/>
          <w:lang w:eastAsia="cs-CZ"/>
        </w:rPr>
        <w:t xml:space="preserve">podléhají </w:t>
      </w:r>
      <w:r w:rsidRPr="00181751">
        <w:rPr>
          <w:rFonts w:ascii="Times New Roman" w:eastAsia="Times New Roman" w:hAnsi="Times New Roman"/>
          <w:lang w:eastAsia="cs-CZ"/>
        </w:rPr>
        <w:lastRenderedPageBreak/>
        <w:t>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2527AF">
        <w:rPr>
          <w:rFonts w:ascii="Times New Roman" w:eastAsia="Times New Roman" w:hAnsi="Times New Roman"/>
          <w:lang w:eastAsia="cs-CZ"/>
        </w:rPr>
        <w:t> </w:t>
      </w:r>
      <w:r w:rsidRPr="00181751">
        <w:rPr>
          <w:rFonts w:ascii="Times New Roman" w:eastAsia="Times New Roman" w:hAnsi="Times New Roman"/>
          <w:lang w:eastAsia="cs-CZ"/>
        </w:rPr>
        <w:t>dne 8. dubna 2022.</w:t>
      </w:r>
    </w:p>
    <w:p w14:paraId="295F59DA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6C6DA" w14:textId="77777777" w:rsidR="00B72D2C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01077E0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B7EEF" w14:textId="77777777" w:rsidR="00181751" w:rsidRPr="007F48B7" w:rsidRDefault="00181751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>Dotaci lze použít výhradně na:</w:t>
      </w:r>
    </w:p>
    <w:p w14:paraId="4E6E9C15" w14:textId="0620ADE5" w:rsidR="00181751" w:rsidRPr="00D0582B" w:rsidRDefault="00181751" w:rsidP="00F06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color w:val="000000"/>
        </w:rPr>
      </w:pPr>
      <w:r w:rsidRPr="00D0582B">
        <w:rPr>
          <w:rFonts w:ascii="Times New Roman" w:hAnsi="Times New Roman"/>
          <w:color w:val="000000"/>
        </w:rPr>
        <w:t xml:space="preserve">úhradu </w:t>
      </w:r>
      <w:r w:rsidR="001716F7" w:rsidRPr="00D0582B">
        <w:rPr>
          <w:rFonts w:ascii="Times New Roman" w:hAnsi="Times New Roman"/>
          <w:color w:val="000000"/>
        </w:rPr>
        <w:t>výdajů</w:t>
      </w:r>
      <w:r w:rsidRPr="00D0582B">
        <w:rPr>
          <w:rFonts w:ascii="Times New Roman" w:hAnsi="Times New Roman"/>
          <w:color w:val="000000"/>
        </w:rPr>
        <w:t xml:space="preserve"> na vybudování nebo vybavení nové nebo stávající ordinace </w:t>
      </w:r>
      <w:r w:rsidR="00804F55" w:rsidRPr="00D0582B">
        <w:rPr>
          <w:rFonts w:ascii="Times New Roman" w:hAnsi="Times New Roman"/>
          <w:color w:val="000000"/>
        </w:rPr>
        <w:t>praktic</w:t>
      </w:r>
      <w:r w:rsidR="00D70D5A" w:rsidRPr="00D0582B">
        <w:rPr>
          <w:rFonts w:ascii="Times New Roman" w:hAnsi="Times New Roman"/>
          <w:color w:val="000000"/>
        </w:rPr>
        <w:t>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="00D0582B">
        <w:rPr>
          <w:rFonts w:ascii="Times New Roman" w:hAnsi="Times New Roman"/>
          <w:color w:val="000000"/>
        </w:rPr>
        <w:t xml:space="preserve"> </w:t>
      </w:r>
      <w:r w:rsidRPr="00D0582B">
        <w:rPr>
          <w:rFonts w:ascii="Times New Roman" w:hAnsi="Times New Roman"/>
          <w:color w:val="000000"/>
        </w:rPr>
        <w:t>v rámci tohoto bodu se jedná o úhradu nákladů na:</w:t>
      </w:r>
    </w:p>
    <w:p w14:paraId="0466BF8D" w14:textId="77777777" w:rsidR="00181751" w:rsidRPr="007F48B7" w:rsidRDefault="00181751" w:rsidP="00D0582B">
      <w:pPr>
        <w:pStyle w:val="Odstavecseseznamem"/>
        <w:numPr>
          <w:ilvl w:val="2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</w:rPr>
      </w:pPr>
      <w:r w:rsidRPr="007F48B7">
        <w:rPr>
          <w:rFonts w:ascii="Times New Roman" w:hAnsi="Times New Roman"/>
          <w:color w:val="000000"/>
        </w:rPr>
        <w:t>věcné a technické vybavení včetně pořízení zdravotnického vybavení,</w:t>
      </w:r>
    </w:p>
    <w:p w14:paraId="74CF499A" w14:textId="57F82034" w:rsidR="00181751" w:rsidRPr="007F48B7" w:rsidRDefault="00181751" w:rsidP="00D0582B">
      <w:pPr>
        <w:pStyle w:val="Odstavecseseznamem"/>
        <w:numPr>
          <w:ilvl w:val="2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rekonstrukce, modernizace, opravy vnitřních nebo venkovních prostor objektu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Pr="007F48B7">
        <w:rPr>
          <w:rFonts w:ascii="Times New Roman" w:hAnsi="Times New Roman"/>
          <w:color w:val="000000"/>
        </w:rPr>
        <w:t>,</w:t>
      </w:r>
    </w:p>
    <w:p w14:paraId="4F47A0CA" w14:textId="711B6531" w:rsidR="00181751" w:rsidRPr="007F48B7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nákup nemovitého majetku pro potřeby vybudování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Pr="007F48B7">
        <w:rPr>
          <w:rFonts w:ascii="Times New Roman" w:hAnsi="Times New Roman"/>
          <w:color w:val="000000"/>
        </w:rPr>
        <w:t>,</w:t>
      </w:r>
    </w:p>
    <w:p w14:paraId="3D0D59FD" w14:textId="0FE24C44" w:rsidR="003B4786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úhradu provozních </w:t>
      </w:r>
      <w:r w:rsidR="001716F7">
        <w:rPr>
          <w:rFonts w:ascii="Times New Roman" w:hAnsi="Times New Roman"/>
          <w:color w:val="000000"/>
        </w:rPr>
        <w:t>výdajů</w:t>
      </w:r>
      <w:r w:rsidRPr="007F48B7">
        <w:rPr>
          <w:rFonts w:ascii="Times New Roman" w:hAnsi="Times New Roman"/>
          <w:color w:val="000000"/>
        </w:rPr>
        <w:t xml:space="preserve">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="003B4786">
        <w:rPr>
          <w:rFonts w:ascii="Times New Roman" w:hAnsi="Times New Roman"/>
          <w:color w:val="000000"/>
        </w:rPr>
        <w:t>:</w:t>
      </w:r>
    </w:p>
    <w:p w14:paraId="379091AD" w14:textId="59066791" w:rsidR="001C62AA" w:rsidRPr="008A04AC" w:rsidRDefault="00181751" w:rsidP="00D0582B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 xml:space="preserve">mzdové </w:t>
      </w:r>
      <w:r w:rsidR="001C62AA" w:rsidRPr="008A04AC">
        <w:rPr>
          <w:rFonts w:ascii="Times New Roman" w:hAnsi="Times New Roman"/>
          <w:color w:val="000000"/>
        </w:rPr>
        <w:t xml:space="preserve">výdaje včetně </w:t>
      </w:r>
      <w:r w:rsidR="001716F7" w:rsidRPr="008A04AC">
        <w:rPr>
          <w:rFonts w:ascii="Times New Roman" w:hAnsi="Times New Roman"/>
          <w:color w:val="000000"/>
        </w:rPr>
        <w:t xml:space="preserve">souvisejících </w:t>
      </w:r>
      <w:r w:rsidR="001C62AA" w:rsidRPr="008A04AC">
        <w:rPr>
          <w:rFonts w:ascii="Times New Roman" w:hAnsi="Times New Roman"/>
          <w:color w:val="000000"/>
        </w:rPr>
        <w:t xml:space="preserve">odvodů </w:t>
      </w:r>
      <w:r w:rsidR="001716F7" w:rsidRPr="008A04AC">
        <w:rPr>
          <w:rFonts w:ascii="Times New Roman" w:hAnsi="Times New Roman"/>
          <w:color w:val="000000"/>
        </w:rPr>
        <w:t>sociálního a zdravotního pojištění</w:t>
      </w:r>
      <w:r w:rsidRPr="008A04AC">
        <w:rPr>
          <w:rFonts w:ascii="Times New Roman" w:hAnsi="Times New Roman"/>
          <w:color w:val="000000"/>
        </w:rPr>
        <w:t>,</w:t>
      </w:r>
    </w:p>
    <w:p w14:paraId="41DA1382" w14:textId="524049FF" w:rsidR="001C62AA" w:rsidRPr="008A04AC" w:rsidRDefault="00181751" w:rsidP="00D0582B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energie,</w:t>
      </w:r>
      <w:r w:rsidR="001B00BC">
        <w:rPr>
          <w:rFonts w:ascii="Times New Roman" w:hAnsi="Times New Roman"/>
          <w:color w:val="000000"/>
        </w:rPr>
        <w:t xml:space="preserve"> vodné, stočné atp.,</w:t>
      </w:r>
    </w:p>
    <w:p w14:paraId="2594D3DD" w14:textId="5435D5F4" w:rsidR="001C62AA" w:rsidRPr="008A04AC" w:rsidRDefault="001C62AA" w:rsidP="00D0582B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pronájem prostor ordinace</w:t>
      </w:r>
      <w:r w:rsidR="00D302CE" w:rsidRPr="008A04AC">
        <w:rPr>
          <w:rFonts w:ascii="Times New Roman" w:hAnsi="Times New Roman"/>
          <w:color w:val="000000"/>
        </w:rPr>
        <w:t>,</w:t>
      </w:r>
    </w:p>
    <w:p w14:paraId="0B962AF8" w14:textId="33C9DBB7" w:rsidR="001C62AA" w:rsidRPr="008A04AC" w:rsidRDefault="001716F7" w:rsidP="00D0582B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služby (úhrady telekomunikačních služeb za telefonické hovory a internet; externí účetní firma apod.)</w:t>
      </w:r>
    </w:p>
    <w:p w14:paraId="09F04B5D" w14:textId="7F196073" w:rsidR="00181751" w:rsidRPr="001C62AA" w:rsidRDefault="00181751" w:rsidP="00D058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1C62AA">
        <w:rPr>
          <w:rFonts w:ascii="Times New Roman" w:hAnsi="Times New Roman"/>
          <w:color w:val="000000"/>
        </w:rPr>
        <w:t xml:space="preserve">V případě, že má poskytovatel zdravotních služeb na území Karlovarského kraje více míst poskytování zdravotních služeb, bude započtena pouze </w:t>
      </w:r>
      <w:r w:rsidR="00EC018D" w:rsidRPr="001C62AA">
        <w:rPr>
          <w:rFonts w:ascii="Times New Roman" w:hAnsi="Times New Roman"/>
          <w:color w:val="000000"/>
        </w:rPr>
        <w:t xml:space="preserve">ta </w:t>
      </w:r>
      <w:r w:rsidRPr="001C62AA">
        <w:rPr>
          <w:rFonts w:ascii="Times New Roman" w:hAnsi="Times New Roman"/>
          <w:color w:val="000000"/>
        </w:rPr>
        <w:t>část nákladů pod tímto písmenem, která se vztahuje k dotované ordinaci dle poměru ordinační doby dotované ordinace k poměru celkové ordinační doby poskytovatele zdravotních služeb v Karlovarském kraji),</w:t>
      </w:r>
    </w:p>
    <w:p w14:paraId="133947EB" w14:textId="1F151CDB" w:rsidR="008117DE" w:rsidRPr="00E04F94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na úhradu </w:t>
      </w:r>
      <w:r w:rsidR="001716F7">
        <w:rPr>
          <w:rFonts w:ascii="Times New Roman" w:hAnsi="Times New Roman"/>
        </w:rPr>
        <w:t>výdajů</w:t>
      </w:r>
      <w:r w:rsidRPr="007F48B7">
        <w:rPr>
          <w:rFonts w:ascii="Times New Roman" w:hAnsi="Times New Roman"/>
        </w:rPr>
        <w:t xml:space="preserve"> na zakoupení podniku (převzetí stávající praxe) novým </w:t>
      </w:r>
      <w:r w:rsidR="00EC018D">
        <w:rPr>
          <w:rFonts w:ascii="Times New Roman" w:hAnsi="Times New Roman"/>
        </w:rPr>
        <w:t xml:space="preserve">poskytovatelem zdravotních služeb </w:t>
      </w:r>
      <w:r w:rsidR="00D70D5A">
        <w:rPr>
          <w:rFonts w:ascii="Times New Roman" w:hAnsi="Times New Roman"/>
        </w:rPr>
        <w:t>(novým praktickým lékařem</w:t>
      </w:r>
      <w:r w:rsidR="009B5BAF">
        <w:rPr>
          <w:rFonts w:ascii="Times New Roman" w:hAnsi="Times New Roman"/>
        </w:rPr>
        <w:t xml:space="preserve"> a gynekologem</w:t>
      </w:r>
      <w:r w:rsidR="00D70D5A">
        <w:rPr>
          <w:rFonts w:ascii="Times New Roman" w:hAnsi="Times New Roman"/>
        </w:rPr>
        <w:t>)</w:t>
      </w:r>
      <w:r w:rsidRPr="007F48B7">
        <w:rPr>
          <w:rFonts w:ascii="Times New Roman" w:hAnsi="Times New Roman"/>
        </w:rPr>
        <w:t>.</w:t>
      </w:r>
    </w:p>
    <w:p w14:paraId="1788C090" w14:textId="24BE8B7C" w:rsidR="00181751" w:rsidRDefault="00181751" w:rsidP="0018175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  <w:r w:rsidR="00906ED0">
        <w:rPr>
          <w:rFonts w:ascii="Times New Roman" w:hAnsi="Times New Roman"/>
          <w:color w:val="000000"/>
        </w:rPr>
        <w:t xml:space="preserve"> </w:t>
      </w:r>
    </w:p>
    <w:p w14:paraId="74502502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A8AF9E" w14:textId="77777777" w:rsidR="00B72D2C" w:rsidRPr="006870D9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7F661DD5" w14:textId="77777777" w:rsidR="00B72D2C" w:rsidRPr="006870D9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0B9361A1" w14:textId="77777777" w:rsidR="00B72D2C" w:rsidRPr="006870D9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30150AAC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2473044" w14:textId="671C6876" w:rsidR="00181751" w:rsidRPr="007F48B7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  <w:r w:rsidR="00181751" w:rsidRPr="00181751">
        <w:rPr>
          <w:rFonts w:ascii="Times New Roman" w:eastAsia="Arial Unicode MS" w:hAnsi="Times New Roman"/>
          <w:lang w:eastAsia="cs-CZ"/>
        </w:rPr>
        <w:t xml:space="preserve"> </w:t>
      </w:r>
      <w:r w:rsidR="00181751" w:rsidRPr="007F48B7">
        <w:rPr>
          <w:rFonts w:ascii="Times New Roman" w:eastAsia="Arial Unicode MS" w:hAnsi="Times New Roman"/>
          <w:lang w:eastAsia="cs-CZ"/>
        </w:rPr>
        <w:t>Z</w:t>
      </w:r>
      <w:r w:rsidR="00181751">
        <w:rPr>
          <w:rFonts w:ascii="Times New Roman" w:eastAsia="Arial Unicode MS" w:hAnsi="Times New Roman"/>
          <w:lang w:eastAsia="cs-CZ"/>
        </w:rPr>
        <w:t> </w:t>
      </w:r>
      <w:r w:rsidR="00181751" w:rsidRPr="007F48B7">
        <w:rPr>
          <w:rFonts w:ascii="Times New Roman" w:eastAsia="Arial Unicode MS" w:hAnsi="Times New Roman"/>
          <w:lang w:eastAsia="cs-CZ"/>
        </w:rPr>
        <w:t xml:space="preserve">poskytnuté dotace nesmí </w:t>
      </w:r>
      <w:r w:rsidR="00936E41">
        <w:rPr>
          <w:rFonts w:ascii="Times New Roman" w:eastAsia="Arial Unicode MS" w:hAnsi="Times New Roman"/>
          <w:lang w:eastAsia="cs-CZ"/>
        </w:rPr>
        <w:t xml:space="preserve">být </w:t>
      </w:r>
      <w:r w:rsidR="00181751" w:rsidRPr="007F48B7">
        <w:rPr>
          <w:rFonts w:ascii="Times New Roman" w:eastAsia="Arial Unicode MS" w:hAnsi="Times New Roman"/>
          <w:lang w:eastAsia="cs-CZ"/>
        </w:rPr>
        <w:t>hra</w:t>
      </w:r>
      <w:r w:rsidR="00936E41">
        <w:rPr>
          <w:rFonts w:ascii="Times New Roman" w:eastAsia="Arial Unicode MS" w:hAnsi="Times New Roman"/>
          <w:lang w:eastAsia="cs-CZ"/>
        </w:rPr>
        <w:t>zeny</w:t>
      </w:r>
      <w:r w:rsidR="00181751" w:rsidRPr="007F48B7">
        <w:rPr>
          <w:rFonts w:ascii="Times New Roman" w:eastAsia="Arial Unicode MS" w:hAnsi="Times New Roman"/>
          <w:lang w:eastAsia="cs-CZ"/>
        </w:rPr>
        <w:t xml:space="preserve"> výdaje zejména na:</w:t>
      </w:r>
    </w:p>
    <w:p w14:paraId="70137AFD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nákup nebo leasing automobilů,</w:t>
      </w:r>
    </w:p>
    <w:p w14:paraId="36623765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členské příspěvky v mezinárodních institucích,</w:t>
      </w:r>
    </w:p>
    <w:p w14:paraId="70F3DE5A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stravné, potraviny, občerstvení,</w:t>
      </w:r>
    </w:p>
    <w:p w14:paraId="56A61988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reprezentaci (tj. občerstvení, pohoštění, dary, propagace a reklama příjemce dotace, honoráře),</w:t>
      </w:r>
    </w:p>
    <w:p w14:paraId="3D2E538B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pokuty a sankce,</w:t>
      </w:r>
    </w:p>
    <w:p w14:paraId="3547CCDF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provedení auditu,</w:t>
      </w:r>
    </w:p>
    <w:p w14:paraId="1E8B4488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nespecifikované výdaje (tj. výdaje nerozepsané a výdaje, které nelze účetně doložit),</w:t>
      </w:r>
    </w:p>
    <w:p w14:paraId="5FD0CDC0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tvorbu či navýšení základního kapitálu,</w:t>
      </w:r>
    </w:p>
    <w:p w14:paraId="68722F5D" w14:textId="77777777" w:rsidR="00C302A4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pojištění majetku.</w:t>
      </w:r>
    </w:p>
    <w:p w14:paraId="7F900335" w14:textId="77777777" w:rsidR="00C302A4" w:rsidRPr="00C302A4" w:rsidRDefault="00C302A4" w:rsidP="008E340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9B5DCDC" w14:textId="77777777" w:rsidR="0035166C" w:rsidRPr="006870D9" w:rsidRDefault="00B72D2C" w:rsidP="003516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C302A4" w:rsidRPr="007F48B7">
        <w:rPr>
          <w:rFonts w:ascii="Times New Roman" w:eastAsia="Arial Unicode MS" w:hAnsi="Times New Roman"/>
          <w:lang w:eastAsia="cs-CZ"/>
        </w:rPr>
        <w:t xml:space="preserve">záměru od </w:t>
      </w:r>
      <w:r w:rsidR="00C302A4" w:rsidRPr="00213634">
        <w:rPr>
          <w:rFonts w:ascii="Times New Roman" w:eastAsia="Arial Unicode MS" w:hAnsi="Times New Roman"/>
          <w:lang w:eastAsia="cs-CZ"/>
        </w:rPr>
        <w:t>1. 1. 202</w:t>
      </w:r>
      <w:r w:rsidR="00B65D21" w:rsidRPr="00213634">
        <w:rPr>
          <w:rFonts w:ascii="Times New Roman" w:eastAsia="Arial Unicode MS" w:hAnsi="Times New Roman"/>
          <w:lang w:eastAsia="cs-CZ"/>
        </w:rPr>
        <w:t>3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do 31. 12. 202</w:t>
      </w:r>
      <w:r w:rsidR="00553CE1" w:rsidRPr="00213634">
        <w:rPr>
          <w:rFonts w:ascii="Times New Roman" w:eastAsia="Arial Unicode MS" w:hAnsi="Times New Roman"/>
          <w:lang w:eastAsia="cs-CZ"/>
        </w:rPr>
        <w:t>4</w:t>
      </w:r>
      <w:r w:rsidR="00C302A4" w:rsidRPr="00213634">
        <w:rPr>
          <w:rFonts w:ascii="Times New Roman" w:eastAsia="Arial Unicode MS" w:hAnsi="Times New Roman"/>
          <w:lang w:eastAsia="cs-CZ"/>
        </w:rPr>
        <w:t>. Doklady o realizaci záměru musí mít datum uskutečnění zdanitelného plnění od 1. 1. 202</w:t>
      </w:r>
      <w:r w:rsidR="00B65D21" w:rsidRPr="00213634">
        <w:rPr>
          <w:rFonts w:ascii="Times New Roman" w:eastAsia="Arial Unicode MS" w:hAnsi="Times New Roman"/>
          <w:lang w:eastAsia="cs-CZ"/>
        </w:rPr>
        <w:t>3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do 31. 12. 202</w:t>
      </w:r>
      <w:r w:rsidR="00DF3D6C" w:rsidRPr="00213634">
        <w:rPr>
          <w:rFonts w:ascii="Times New Roman" w:eastAsia="Arial Unicode MS" w:hAnsi="Times New Roman"/>
          <w:lang w:eastAsia="cs-CZ"/>
        </w:rPr>
        <w:t>4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a musí být uhrazeny nejpozději do 31. 12. 202</w:t>
      </w:r>
      <w:r w:rsidR="00DF3D6C" w:rsidRPr="00213634">
        <w:rPr>
          <w:rFonts w:ascii="Times New Roman" w:eastAsia="Arial Unicode MS" w:hAnsi="Times New Roman"/>
          <w:lang w:eastAsia="cs-CZ"/>
        </w:rPr>
        <w:t>4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(datum hotovostní úhrady nebo datum</w:t>
      </w:r>
      <w:r w:rsidR="00C302A4" w:rsidRPr="007F48B7">
        <w:rPr>
          <w:rFonts w:ascii="Times New Roman" w:eastAsia="Arial Unicode MS" w:hAnsi="Times New Roman"/>
          <w:lang w:eastAsia="cs-CZ"/>
        </w:rPr>
        <w:t xml:space="preserve"> uskutečnění bankovního převodu).</w:t>
      </w:r>
      <w:r w:rsidR="0035166C">
        <w:rPr>
          <w:rFonts w:ascii="Times New Roman" w:eastAsia="Arial Unicode MS" w:hAnsi="Times New Roman"/>
          <w:lang w:eastAsia="cs-CZ"/>
        </w:rPr>
        <w:t xml:space="preserve"> </w:t>
      </w:r>
      <w:r w:rsidR="0035166C" w:rsidRPr="006870D9">
        <w:rPr>
          <w:rFonts w:ascii="Times New Roman" w:eastAsia="Arial Unicode MS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59559E2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A0FAC9" w14:textId="77777777" w:rsidR="00B72D2C" w:rsidRPr="006870D9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6EC1C8D5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193BA3" w14:textId="5FF1154B" w:rsidR="00E52F32" w:rsidRDefault="00C302A4" w:rsidP="00E52F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84081">
        <w:rPr>
          <w:rFonts w:ascii="Times New Roman" w:eastAsia="Times New Roman" w:hAnsi="Times New Roman"/>
          <w:lang w:eastAsia="cs-CZ"/>
        </w:rPr>
        <w:t>Žadatel musí splnit</w:t>
      </w:r>
      <w:r w:rsidR="00E831C0" w:rsidRPr="00984081">
        <w:rPr>
          <w:rFonts w:ascii="Times New Roman" w:eastAsia="Times New Roman" w:hAnsi="Times New Roman"/>
          <w:lang w:eastAsia="cs-CZ"/>
        </w:rPr>
        <w:t xml:space="preserve"> dále uvedené podmínky v rámci shora uvedeného dotačního programu: </w:t>
      </w:r>
    </w:p>
    <w:p w14:paraId="3ECACE6A" w14:textId="77777777" w:rsidR="00C67948" w:rsidRPr="00C67948" w:rsidRDefault="00C67948" w:rsidP="00C6794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37814A2" w14:textId="60A04E48" w:rsidR="00C302A4" w:rsidRDefault="001806D5" w:rsidP="00E52F3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C302A4" w:rsidRPr="001806D5">
        <w:rPr>
          <w:rFonts w:ascii="Times New Roman" w:hAnsi="Times New Roman" w:cs="Times New Roman"/>
          <w:b/>
          <w:color w:val="auto"/>
          <w:sz w:val="22"/>
          <w:szCs w:val="22"/>
        </w:rPr>
        <w:t>rdinace</w:t>
      </w:r>
      <w:r w:rsidR="0010719A"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>v oboru praktické lékařství pro děti a dorost/pediatrie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719A"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</w:t>
      </w:r>
      <w:r w:rsidR="00C302A4" w:rsidRPr="00984081">
        <w:rPr>
          <w:rFonts w:ascii="Times New Roman" w:hAnsi="Times New Roman" w:cs="Times New Roman"/>
          <w:color w:val="auto"/>
          <w:sz w:val="22"/>
          <w:szCs w:val="22"/>
        </w:rPr>
        <w:t xml:space="preserve"> musí:</w:t>
      </w:r>
    </w:p>
    <w:p w14:paraId="72DD51A3" w14:textId="6B011E80" w:rsidR="001806D5" w:rsidRDefault="001806D5" w:rsidP="001806D5">
      <w:pPr>
        <w:pStyle w:val="Default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8 000 obyvatel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C83BB6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752931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2E4DF0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43DEB3F" w14:textId="6BE6625F" w:rsidR="001806D5" w:rsidRPr="001806D5" w:rsidRDefault="001806D5" w:rsidP="001806D5">
      <w:pPr>
        <w:pStyle w:val="Default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0015B2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2E4DF0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0BC7C4C" w14:textId="6311D980" w:rsidR="00C302A4" w:rsidRPr="00402754" w:rsidRDefault="00C302A4" w:rsidP="00BC5A14">
      <w:pPr>
        <w:pStyle w:val="Default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čl. I. písm. a)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vznik a vybudování nových ordinací </w:t>
      </w:r>
      <w:r w:rsidR="00402754" w:rsidRPr="005E5F93">
        <w:rPr>
          <w:rFonts w:ascii="Times New Roman" w:hAnsi="Times New Roman" w:cs="Times New Roman"/>
          <w:i/>
          <w:sz w:val="22"/>
          <w:szCs w:val="22"/>
        </w:rPr>
        <w:t xml:space="preserve">praktických </w:t>
      </w:r>
      <w:r w:rsidRPr="005E5F93">
        <w:rPr>
          <w:rFonts w:ascii="Times New Roman" w:hAnsi="Times New Roman" w:cs="Times New Roman"/>
          <w:i/>
          <w:sz w:val="22"/>
          <w:szCs w:val="22"/>
        </w:rPr>
        <w:t>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a</w:t>
      </w:r>
      <w:r w:rsidR="009B5BAF">
        <w:rPr>
          <w:rFonts w:ascii="Times New Roman" w:hAnsi="Times New Roman" w:cs="Times New Roman"/>
          <w:i/>
          <w:sz w:val="22"/>
          <w:szCs w:val="22"/>
        </w:rPr>
        <w:t> 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gynekologů</w:t>
      </w:r>
      <w:r w:rsidR="009B5BAF">
        <w:rPr>
          <w:rFonts w:ascii="Times New Roman" w:hAnsi="Times New Roman" w:cs="Times New Roman"/>
          <w:sz w:val="22"/>
          <w:szCs w:val="22"/>
        </w:rPr>
        <w:t xml:space="preserve"> </w:t>
      </w:r>
      <w:r w:rsidR="006B0C6F" w:rsidRPr="00DE72EF">
        <w:rPr>
          <w:rFonts w:ascii="Times New Roman" w:hAnsi="Times New Roman" w:cs="Times New Roman"/>
          <w:sz w:val="22"/>
          <w:szCs w:val="22"/>
        </w:rPr>
        <w:t>–</w:t>
      </w:r>
      <w:r w:rsidR="006B0C6F">
        <w:rPr>
          <w:rFonts w:ascii="Times New Roman" w:hAnsi="Times New Roman" w:cs="Times New Roman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sz w:val="22"/>
          <w:szCs w:val="22"/>
        </w:rPr>
        <w:t xml:space="preserve">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800 registrovaných pojištěnců</w:t>
      </w:r>
      <w:r w:rsidR="00EE59F9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29F9233D" w14:textId="5EDD16EE" w:rsidR="00C302A4" w:rsidRDefault="00C302A4" w:rsidP="00BC5A14">
      <w:pPr>
        <w:pStyle w:val="Default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čl. I. písm. b)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obnov</w:t>
      </w:r>
      <w:r w:rsidR="003A7516">
        <w:rPr>
          <w:rFonts w:ascii="Times New Roman" w:hAnsi="Times New Roman" w:cs="Times New Roman"/>
          <w:i/>
          <w:sz w:val="22"/>
          <w:szCs w:val="22"/>
        </w:rPr>
        <w:t>a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 </w:t>
      </w:r>
      <w:r w:rsidR="009B5BAF">
        <w:rPr>
          <w:rFonts w:ascii="Times New Roman" w:hAnsi="Times New Roman" w:cs="Times New Roman"/>
          <w:i/>
          <w:sz w:val="22"/>
          <w:szCs w:val="22"/>
        </w:rPr>
        <w:t xml:space="preserve">a gynekologů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jejich převzetím novými praktickými lékaři</w:t>
      </w:r>
      <w:r w:rsidR="00E20C6E">
        <w:rPr>
          <w:rFonts w:ascii="Times New Roman" w:hAnsi="Times New Roman" w:cs="Times New Roman"/>
          <w:sz w:val="22"/>
          <w:szCs w:val="22"/>
        </w:rPr>
        <w:t xml:space="preserve"> 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a gynekology</w:t>
      </w:r>
      <w:r w:rsidR="009B5BAF"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 w:rsidR="0061708F"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00 registrovaných pojištěnců,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12001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toto prokazatelně doložit potvrzením od zdravotních pojišťoven.</w:t>
      </w:r>
    </w:p>
    <w:p w14:paraId="18411F4C" w14:textId="07E9F046" w:rsidR="009C6C59" w:rsidRDefault="0010719A" w:rsidP="0061708F">
      <w:pPr>
        <w:pStyle w:val="Default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účelu čl</w:t>
      </w:r>
      <w:r w:rsidR="0086610D" w:rsidRPr="005E5F93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I. písm</w:t>
      </w:r>
      <w:r w:rsidR="0086610D" w:rsidRPr="005E5F93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c)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="00742BD0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r w:rsidR="004546D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25535AEF" w14:textId="4D8AE26A" w:rsidR="000F21DB" w:rsidRDefault="000F21DB" w:rsidP="000F21DB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mít v době podání žádosti minimálně</w:t>
      </w:r>
      <w:r w:rsidR="006F5F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6B42">
        <w:rPr>
          <w:rFonts w:ascii="Times New Roman" w:hAnsi="Times New Roman" w:cs="Times New Roman"/>
          <w:color w:val="auto"/>
          <w:sz w:val="22"/>
          <w:szCs w:val="22"/>
        </w:rPr>
        <w:t>800 registrovaných pojištěnců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v podporovaném místě poskytování zdravotních služeb </w:t>
      </w:r>
      <w:bookmarkStart w:id="6" w:name="_Hlk137045605"/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(podporovaným místem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 xml:space="preserve">poskytování 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>zdravotních služeb se rozumí místo poskytování zdravotních služeb, na které je žádána finanční podpora z tohoto dotačního programu)</w:t>
      </w:r>
      <w:bookmarkEnd w:id="6"/>
      <w:r w:rsidR="00796B42"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DC2E823" w14:textId="141B58FF" w:rsidR="009C6C59" w:rsidRDefault="0010719A" w:rsidP="009C6C59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navýš</w:t>
      </w:r>
      <w:r w:rsidR="003A7D69" w:rsidRPr="0061708F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počet registr</w:t>
      </w:r>
      <w:r w:rsidR="007871FE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minimálně 5</w:t>
      </w:r>
      <w:r w:rsidR="00F3656A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00 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osob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v podporovaném místě poskytování zdravotních služeb</w:t>
      </w:r>
      <w:r w:rsidR="00A669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83BB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let</w:t>
      </w:r>
      <w:r w:rsidR="00C83BB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doby poskytnutí dotace</w:t>
      </w:r>
      <w:r w:rsidR="004546D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E08F52" w14:textId="38A473B6" w:rsidR="004546D4" w:rsidRPr="004546D4" w:rsidRDefault="004546D4" w:rsidP="004546D4">
      <w:pPr>
        <w:pStyle w:val="Odstavecseseznamem"/>
        <w:numPr>
          <w:ilvl w:val="3"/>
          <w:numId w:val="24"/>
        </w:numPr>
        <w:jc w:val="both"/>
        <w:rPr>
          <w:rFonts w:ascii="Times New Roman" w:hAnsi="Times New Roman"/>
        </w:rPr>
      </w:pPr>
      <w:r w:rsidRPr="0061708F">
        <w:rPr>
          <w:rFonts w:ascii="Times New Roman" w:hAnsi="Times New Roman"/>
        </w:rPr>
        <w:t>Výjimka z tohoto ustanovení může být uplatněna pouze v případě, že místo poskytování zdravotních služeb, na které je v souvislosti s nástupem nového lékaře žádána dotace, doloží OI, že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 xml:space="preserve">roku od nástupu nového lékaře </w:t>
      </w:r>
      <w:r>
        <w:rPr>
          <w:rFonts w:ascii="Times New Roman" w:hAnsi="Times New Roman"/>
        </w:rPr>
        <w:t xml:space="preserve">prokazatelně </w:t>
      </w:r>
      <w:r w:rsidRPr="0061708F">
        <w:rPr>
          <w:rFonts w:ascii="Times New Roman" w:hAnsi="Times New Roman"/>
        </w:rPr>
        <w:t>doložit</w:t>
      </w:r>
      <w:r>
        <w:rPr>
          <w:rFonts w:ascii="Times New Roman" w:hAnsi="Times New Roman"/>
        </w:rPr>
        <w:t xml:space="preserve"> potvrzením od zdravotních </w:t>
      </w:r>
      <w:r>
        <w:rPr>
          <w:rFonts w:ascii="Times New Roman" w:hAnsi="Times New Roman"/>
        </w:rPr>
        <w:lastRenderedPageBreak/>
        <w:t>pojišťoven</w:t>
      </w:r>
      <w:r w:rsidRPr="0061708F">
        <w:rPr>
          <w:rFonts w:ascii="Times New Roman" w:hAnsi="Times New Roman"/>
        </w:rPr>
        <w:t>, že v daném místě poskytování zdravotních služeb neklesl počet registrujících pojištěnců pod hranici, před o</w:t>
      </w:r>
      <w:r>
        <w:rPr>
          <w:rFonts w:ascii="Times New Roman" w:hAnsi="Times New Roman"/>
        </w:rPr>
        <w:t>d</w:t>
      </w:r>
      <w:r w:rsidRPr="0061708F">
        <w:rPr>
          <w:rFonts w:ascii="Times New Roman" w:hAnsi="Times New Roman"/>
        </w:rPr>
        <w:t>chodem lékaře. Tedy nový lékař musí v tomto případě minimálně převzít pacienty za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>odchozího lékaře.</w:t>
      </w:r>
    </w:p>
    <w:p w14:paraId="7471B46A" w14:textId="66427E0A" w:rsidR="004546D4" w:rsidRDefault="004546D4" w:rsidP="004546D4">
      <w:pPr>
        <w:pStyle w:val="Odstavecseseznamem"/>
        <w:numPr>
          <w:ilvl w:val="2"/>
          <w:numId w:val="24"/>
        </w:numPr>
        <w:jc w:val="both"/>
        <w:rPr>
          <w:rFonts w:ascii="Times New Roman" w:hAnsi="Times New Roman"/>
          <w:i/>
        </w:rPr>
      </w:pPr>
      <w:bookmarkStart w:id="7" w:name="_Hlk136249182"/>
      <w:r w:rsidRPr="004546D4">
        <w:rPr>
          <w:rFonts w:ascii="Times New Roman" w:hAnsi="Times New Roman"/>
          <w:i/>
        </w:rPr>
        <w:t>v případě účelu čl. I. písm. d) – vznik nov</w:t>
      </w:r>
      <w:r w:rsidR="00F66378">
        <w:rPr>
          <w:rFonts w:ascii="Times New Roman" w:hAnsi="Times New Roman"/>
          <w:i/>
        </w:rPr>
        <w:t>ých</w:t>
      </w:r>
      <w:r w:rsidRPr="004546D4">
        <w:rPr>
          <w:rFonts w:ascii="Times New Roman" w:hAnsi="Times New Roman"/>
          <w:i/>
        </w:rPr>
        <w:t xml:space="preserve"> pracoviš</w:t>
      </w:r>
      <w:r w:rsidR="00F66378">
        <w:rPr>
          <w:rFonts w:ascii="Times New Roman" w:hAnsi="Times New Roman"/>
          <w:i/>
        </w:rPr>
        <w:t>ť</w:t>
      </w:r>
      <w:r w:rsidRPr="004546D4">
        <w:rPr>
          <w:rFonts w:ascii="Times New Roman" w:hAnsi="Times New Roman"/>
          <w:i/>
        </w:rPr>
        <w:t xml:space="preserve"> (rozšíření místa poskytování zdravotních služeb o nové pracoviště zaměstnancem nebo navýšením úvazku stávajícího lékaře)</w:t>
      </w:r>
      <w:r w:rsidR="004E3820">
        <w:rPr>
          <w:rFonts w:ascii="Times New Roman" w:hAnsi="Times New Roman"/>
          <w:i/>
        </w:rPr>
        <w:t xml:space="preserve"> </w:t>
      </w:r>
      <w:r w:rsidR="004E3820">
        <w:rPr>
          <w:rFonts w:ascii="Times New Roman" w:hAnsi="Times New Roman"/>
        </w:rPr>
        <w:t>–</w:t>
      </w:r>
    </w:p>
    <w:p w14:paraId="154A3B37" w14:textId="77777777" w:rsidR="004546D4" w:rsidRPr="004546D4" w:rsidRDefault="004546D4" w:rsidP="004546D4">
      <w:pPr>
        <w:pStyle w:val="Odstavecseseznamem"/>
        <w:numPr>
          <w:ilvl w:val="3"/>
          <w:numId w:val="24"/>
        </w:numPr>
        <w:ind w:left="143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mít v době podání žádosti minimálně 800 registrovaných pojištěnců, a toto prokazatelně doložit potvrzením od zdravotních pojišťoven,</w:t>
      </w:r>
    </w:p>
    <w:p w14:paraId="2C27AD9A" w14:textId="04ED2F61" w:rsidR="003D76A1" w:rsidRPr="004546D4" w:rsidRDefault="009C6C59" w:rsidP="003D76A1">
      <w:pPr>
        <w:pStyle w:val="Odstavecseseznamem"/>
        <w:numPr>
          <w:ilvl w:val="3"/>
          <w:numId w:val="24"/>
        </w:numPr>
        <w:ind w:left="1434" w:hanging="357"/>
        <w:jc w:val="both"/>
        <w:rPr>
          <w:rFonts w:ascii="Times New Roman" w:hAnsi="Times New Roman"/>
          <w:i/>
        </w:rPr>
      </w:pPr>
      <w:r w:rsidRPr="004546D4">
        <w:rPr>
          <w:rFonts w:ascii="Times New Roman" w:hAnsi="Times New Roman"/>
        </w:rPr>
        <w:t xml:space="preserve">v nově zřízeném pracovišti mít maximálně do </w:t>
      </w:r>
      <w:r w:rsidR="00C83BB6" w:rsidRPr="004546D4">
        <w:rPr>
          <w:rFonts w:ascii="Times New Roman" w:hAnsi="Times New Roman"/>
        </w:rPr>
        <w:t>2 let</w:t>
      </w:r>
      <w:r w:rsidRPr="004546D4">
        <w:rPr>
          <w:rFonts w:ascii="Times New Roman" w:hAnsi="Times New Roman"/>
        </w:rPr>
        <w:t xml:space="preserve"> od doby poskytnutí dotace minimálně 800 registrovaných p</w:t>
      </w:r>
      <w:r w:rsidR="007871FE" w:rsidRPr="004546D4">
        <w:rPr>
          <w:rFonts w:ascii="Times New Roman" w:hAnsi="Times New Roman"/>
        </w:rPr>
        <w:t>ojištěnců</w:t>
      </w:r>
      <w:r w:rsidR="00C67948">
        <w:rPr>
          <w:rFonts w:ascii="Times New Roman" w:hAnsi="Times New Roman"/>
        </w:rPr>
        <w:t xml:space="preserve"> s tím, že ve stávajícím pracovišti nesmí klesnout počet registrovaných pojištěnců pod hranici 800 osob, </w:t>
      </w:r>
      <w:r w:rsidRPr="004546D4">
        <w:rPr>
          <w:rFonts w:ascii="Times New Roman" w:hAnsi="Times New Roman"/>
        </w:rPr>
        <w:t>a toto prokazatelně doložit potvrzením od zdravotních pojišťoven</w:t>
      </w:r>
      <w:r w:rsidR="00AB781B">
        <w:rPr>
          <w:rFonts w:ascii="Times New Roman" w:hAnsi="Times New Roman"/>
        </w:rPr>
        <w:t>.</w:t>
      </w:r>
      <w:r w:rsidR="00C67948">
        <w:rPr>
          <w:rFonts w:ascii="Times New Roman" w:hAnsi="Times New Roman"/>
        </w:rPr>
        <w:t xml:space="preserve"> </w:t>
      </w:r>
    </w:p>
    <w:bookmarkEnd w:id="7"/>
    <w:p w14:paraId="093BAC0A" w14:textId="4409EE51" w:rsidR="003D76A1" w:rsidRDefault="003D76A1" w:rsidP="003D76A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rdinace v oboru </w:t>
      </w:r>
      <w:r w:rsidRPr="003D76A1">
        <w:rPr>
          <w:rFonts w:ascii="Times New Roman" w:hAnsi="Times New Roman" w:cs="Times New Roman"/>
          <w:b/>
          <w:color w:val="auto"/>
          <w:sz w:val="22"/>
          <w:szCs w:val="22"/>
        </w:rPr>
        <w:t>všeobecné praktické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3FFC" w:rsidRPr="00163FFC">
        <w:rPr>
          <w:rFonts w:ascii="Times New Roman" w:hAnsi="Times New Roman" w:cs="Times New Roman"/>
          <w:b/>
          <w:color w:val="auto"/>
          <w:sz w:val="22"/>
          <w:szCs w:val="22"/>
        </w:rPr>
        <w:t>a oboru gynekologie a porodnictví</w:t>
      </w:r>
      <w:r w:rsidR="00163F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5143ACDC" w14:textId="71C45B8C" w:rsidR="003D76A1" w:rsidRDefault="003D76A1" w:rsidP="003D76A1">
      <w:pPr>
        <w:pStyle w:val="Default"/>
        <w:numPr>
          <w:ilvl w:val="2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8 000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C83BB6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4872D3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4B5ABA" w14:textId="0413E6F4" w:rsidR="003D76A1" w:rsidRPr="001806D5" w:rsidRDefault="003D76A1" w:rsidP="003D76A1">
      <w:pPr>
        <w:pStyle w:val="Default"/>
        <w:numPr>
          <w:ilvl w:val="2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4C4F58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3B41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4872D3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1E44D23" w14:textId="0FC04046" w:rsidR="003D76A1" w:rsidRPr="00402754" w:rsidRDefault="003D76A1" w:rsidP="003D76A1">
      <w:pPr>
        <w:pStyle w:val="Default"/>
        <w:numPr>
          <w:ilvl w:val="2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čl. I. písm. a)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bookmarkStart w:id="8" w:name="_Hlk136243564"/>
      <w:r w:rsidRPr="005E5F93">
        <w:rPr>
          <w:rFonts w:ascii="Times New Roman" w:hAnsi="Times New Roman" w:cs="Times New Roman"/>
          <w:i/>
          <w:sz w:val="22"/>
          <w:szCs w:val="22"/>
        </w:rPr>
        <w:t>vznik a vybudování nových ordinací praktických 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bookmarkEnd w:id="8"/>
      <w:r w:rsidR="00163FFC" w:rsidRPr="003E54B4">
        <w:rPr>
          <w:rFonts w:ascii="Times New Roman" w:hAnsi="Times New Roman" w:cs="Times New Roman"/>
          <w:i/>
          <w:sz w:val="22"/>
          <w:szCs w:val="22"/>
        </w:rPr>
        <w:t>a</w:t>
      </w:r>
      <w:r w:rsidR="003E54B4" w:rsidRPr="003E54B4">
        <w:rPr>
          <w:rFonts w:ascii="Times New Roman" w:hAnsi="Times New Roman" w:cs="Times New Roman"/>
          <w:i/>
          <w:sz w:val="22"/>
          <w:szCs w:val="22"/>
        </w:rPr>
        <w:t> </w:t>
      </w:r>
      <w:r w:rsidR="00163FFC" w:rsidRPr="003E54B4">
        <w:rPr>
          <w:rFonts w:ascii="Times New Roman" w:hAnsi="Times New Roman" w:cs="Times New Roman"/>
          <w:i/>
          <w:sz w:val="22"/>
          <w:szCs w:val="22"/>
        </w:rPr>
        <w:t>gynekologů</w:t>
      </w:r>
      <w:r w:rsidR="00163FFC"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sz w:val="22"/>
          <w:szCs w:val="22"/>
        </w:rPr>
        <w:t xml:space="preserve">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 </w:t>
      </w:r>
      <w:r w:rsidR="004C4F58"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0E702111" w14:textId="30DA3B28" w:rsidR="003D76A1" w:rsidRDefault="003D76A1" w:rsidP="003D76A1">
      <w:pPr>
        <w:pStyle w:val="Default"/>
        <w:numPr>
          <w:ilvl w:val="2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čl. I. písm. b)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obnov</w:t>
      </w:r>
      <w:r w:rsidR="003A7516">
        <w:rPr>
          <w:rFonts w:ascii="Times New Roman" w:hAnsi="Times New Roman" w:cs="Times New Roman"/>
          <w:i/>
          <w:sz w:val="22"/>
          <w:szCs w:val="22"/>
        </w:rPr>
        <w:t>a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</w:t>
      </w:r>
      <w:r w:rsidR="003E54B4">
        <w:rPr>
          <w:rFonts w:ascii="Times New Roman" w:hAnsi="Times New Roman" w:cs="Times New Roman"/>
          <w:i/>
          <w:sz w:val="22"/>
          <w:szCs w:val="22"/>
        </w:rPr>
        <w:t xml:space="preserve"> a gynekologů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jejich převzetím novými praktickými lékaři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54B4" w:rsidRPr="003E54B4">
        <w:rPr>
          <w:rFonts w:ascii="Times New Roman" w:hAnsi="Times New Roman" w:cs="Times New Roman"/>
          <w:i/>
          <w:sz w:val="22"/>
          <w:szCs w:val="22"/>
        </w:rPr>
        <w:t>a gynekology</w:t>
      </w:r>
      <w:r w:rsidR="003E54B4"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 w:rsidR="00E13C6D"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</w:t>
      </w:r>
    </w:p>
    <w:p w14:paraId="532503CD" w14:textId="57436EAE" w:rsidR="009D0EE6" w:rsidRDefault="009D0EE6" w:rsidP="009D0EE6">
      <w:pPr>
        <w:pStyle w:val="Default"/>
        <w:numPr>
          <w:ilvl w:val="2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čl. I. písm. c)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bookmarkStart w:id="9" w:name="_Hlk136243367"/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1B3C19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bookmarkEnd w:id="9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08680C17" w14:textId="2CCB29D5" w:rsidR="00796B42" w:rsidRDefault="00796B42" w:rsidP="00796B42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mít v době podání žádosti minimálně 1 200 registrovaných pojištěnců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v podporovaném místě poskytování zdravotních služeb</w:t>
      </w:r>
      <w:r w:rsidR="009F57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7D54" w:rsidRPr="00527D54"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 tohoto dotačního programu)</w:t>
      </w:r>
      <w:r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pojišťoven,</w:t>
      </w:r>
    </w:p>
    <w:p w14:paraId="4E0FAE1B" w14:textId="758D1DDB" w:rsidR="009D0EE6" w:rsidRDefault="009D0EE6" w:rsidP="009D0EE6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lastRenderedPageBreak/>
        <w:t>navýšit počet registr</w:t>
      </w:r>
      <w:r w:rsidR="00796B42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minimálně 500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osob </w:t>
      </w: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400F0C">
        <w:rPr>
          <w:rFonts w:ascii="Times New Roman" w:hAnsi="Times New Roman" w:cs="Times New Roman"/>
          <w:color w:val="auto"/>
          <w:sz w:val="22"/>
          <w:szCs w:val="22"/>
        </w:rPr>
        <w:t xml:space="preserve"> podporovaném místě </w:t>
      </w:r>
      <w:r w:rsidR="007B0A68">
        <w:rPr>
          <w:rFonts w:ascii="Times New Roman" w:hAnsi="Times New Roman" w:cs="Times New Roman"/>
          <w:color w:val="auto"/>
          <w:sz w:val="22"/>
          <w:szCs w:val="22"/>
        </w:rPr>
        <w:t xml:space="preserve">poskytování zdravotních služeb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 w:rsidR="007B0A68"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 w:rsidR="00BF36ED">
        <w:rPr>
          <w:rFonts w:ascii="Times New Roman" w:hAnsi="Times New Roman" w:cs="Times New Roman"/>
          <w:color w:val="auto"/>
          <w:sz w:val="22"/>
          <w:szCs w:val="22"/>
        </w:rPr>
        <w:t>doby poskytnutí dotace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406B62E" w14:textId="28E33C0E" w:rsidR="004E3820" w:rsidRPr="004E3820" w:rsidRDefault="004E3820" w:rsidP="004E3820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Výjimka z tohoto ustanovení může být uplatněna pouze v případě, že místo poskytování zdravotních služeb, na které je v souvislosti s nástupem nového lékaře žádána dotace, doloží OI,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roku od nástupu nového lékaře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prokazatelně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doložit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potvrzením od zdravotních pojišťoven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, že v daném místě poskytování zdravotních služeb neklesl počet registrujících pojištěnců pod hranici, před o</w:t>
      </w: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chodem lékaře. Tedy nový lékař musí v tomto případě minimálně převzít pacienty za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odchozího lékaře.</w:t>
      </w:r>
    </w:p>
    <w:p w14:paraId="04956F4B" w14:textId="38112958" w:rsidR="004E3820" w:rsidRPr="004E3820" w:rsidRDefault="004E3820" w:rsidP="004E3820">
      <w:pPr>
        <w:pStyle w:val="Odstavecseseznamem"/>
        <w:numPr>
          <w:ilvl w:val="2"/>
          <w:numId w:val="35"/>
        </w:numPr>
        <w:jc w:val="both"/>
        <w:rPr>
          <w:rFonts w:ascii="Times New Roman" w:hAnsi="Times New Roman"/>
          <w:i/>
        </w:rPr>
      </w:pPr>
      <w:r w:rsidRPr="004546D4">
        <w:rPr>
          <w:rFonts w:ascii="Times New Roman" w:hAnsi="Times New Roman"/>
          <w:i/>
        </w:rPr>
        <w:t xml:space="preserve">v případě účelu čl. I. písm. d) – </w:t>
      </w:r>
      <w:bookmarkStart w:id="10" w:name="_Hlk136243815"/>
      <w:r w:rsidRPr="004546D4">
        <w:rPr>
          <w:rFonts w:ascii="Times New Roman" w:hAnsi="Times New Roman"/>
          <w:i/>
        </w:rPr>
        <w:t>vznik nov</w:t>
      </w:r>
      <w:r w:rsidR="00F66378">
        <w:rPr>
          <w:rFonts w:ascii="Times New Roman" w:hAnsi="Times New Roman"/>
          <w:i/>
        </w:rPr>
        <w:t>ých</w:t>
      </w:r>
      <w:r w:rsidRPr="004546D4">
        <w:rPr>
          <w:rFonts w:ascii="Times New Roman" w:hAnsi="Times New Roman"/>
          <w:i/>
        </w:rPr>
        <w:t xml:space="preserve"> pracoviš</w:t>
      </w:r>
      <w:r w:rsidR="00F66378">
        <w:rPr>
          <w:rFonts w:ascii="Times New Roman" w:hAnsi="Times New Roman"/>
          <w:i/>
        </w:rPr>
        <w:t>ť</w:t>
      </w:r>
      <w:r w:rsidRPr="004546D4">
        <w:rPr>
          <w:rFonts w:ascii="Times New Roman" w:hAnsi="Times New Roman"/>
          <w:i/>
        </w:rPr>
        <w:t xml:space="preserve"> (rozšíření místa poskytování zdravotních služeb o nové pracoviště zaměstnancem nebo navýšením úvazku stávajícího lékaře)</w:t>
      </w:r>
      <w:bookmarkEnd w:id="10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–</w:t>
      </w:r>
    </w:p>
    <w:p w14:paraId="12E02481" w14:textId="4AFDC5AE" w:rsidR="004E3820" w:rsidRPr="004E3820" w:rsidRDefault="004E3820" w:rsidP="004E3820">
      <w:pPr>
        <w:pStyle w:val="Odstavecseseznamem"/>
        <w:numPr>
          <w:ilvl w:val="3"/>
          <w:numId w:val="35"/>
        </w:numPr>
        <w:jc w:val="both"/>
        <w:rPr>
          <w:rFonts w:ascii="Times New Roman" w:hAnsi="Times New Roman"/>
          <w:i/>
        </w:rPr>
      </w:pPr>
      <w:r w:rsidRPr="004E3820">
        <w:rPr>
          <w:rFonts w:ascii="Times New Roman" w:hAnsi="Times New Roman"/>
        </w:rPr>
        <w:t>mít v době podání žádosti minimálně 1 200 registrovaných pojištěnců, a toto prokazatelně doložit potvrzením od zdravotních pojišťoven,</w:t>
      </w:r>
    </w:p>
    <w:p w14:paraId="3CA43480" w14:textId="70BC7DA1" w:rsidR="000B4AE7" w:rsidRPr="00A84392" w:rsidRDefault="009D0EE6" w:rsidP="00833DAB">
      <w:pPr>
        <w:pStyle w:val="Odstavecseseznamem"/>
        <w:numPr>
          <w:ilvl w:val="3"/>
          <w:numId w:val="35"/>
        </w:numPr>
        <w:jc w:val="both"/>
        <w:rPr>
          <w:rFonts w:ascii="Times New Roman" w:hAnsi="Times New Roman"/>
          <w:i/>
        </w:rPr>
      </w:pPr>
      <w:r w:rsidRPr="004E3820">
        <w:rPr>
          <w:rFonts w:ascii="Times New Roman" w:hAnsi="Times New Roman"/>
        </w:rPr>
        <w:t xml:space="preserve">v nově zřízeném pracovišti mít maximálně do </w:t>
      </w:r>
      <w:r w:rsidR="00C83BB6" w:rsidRPr="004E3820">
        <w:rPr>
          <w:rFonts w:ascii="Times New Roman" w:hAnsi="Times New Roman"/>
        </w:rPr>
        <w:t>2 let</w:t>
      </w:r>
      <w:r w:rsidRPr="004E3820">
        <w:rPr>
          <w:rFonts w:ascii="Times New Roman" w:hAnsi="Times New Roman"/>
        </w:rPr>
        <w:t xml:space="preserve"> od doby poskytnutí dotace minimálně 1 200 registrovaných p</w:t>
      </w:r>
      <w:r w:rsidR="00796B42" w:rsidRPr="004E3820">
        <w:rPr>
          <w:rFonts w:ascii="Times New Roman" w:hAnsi="Times New Roman"/>
        </w:rPr>
        <w:t>ojištěnců</w:t>
      </w:r>
      <w:r w:rsidR="004E3820">
        <w:rPr>
          <w:rFonts w:ascii="Times New Roman" w:hAnsi="Times New Roman"/>
        </w:rPr>
        <w:t xml:space="preserve"> s tím, že ve stávajícím pracovišti nesmí klesnout počet registrovaných pojištěnců pod hranici 1 200 osob</w:t>
      </w:r>
      <w:r w:rsidRPr="004E3820">
        <w:rPr>
          <w:rFonts w:ascii="Times New Roman" w:hAnsi="Times New Roman"/>
        </w:rPr>
        <w:t>, a toto prokazatelně doložit potvrzením od zdravotních pojišťoven.</w:t>
      </w:r>
    </w:p>
    <w:p w14:paraId="5971B07E" w14:textId="5B522A37" w:rsidR="00C302A4" w:rsidRDefault="00996A4F" w:rsidP="00C042DF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Podpořená ordinace 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</w:t>
      </w:r>
      <w:r w:rsidR="003E54B4">
        <w:rPr>
          <w:rFonts w:ascii="Times New Roman" w:hAnsi="Times New Roman" w:cs="Times New Roman"/>
          <w:color w:val="auto"/>
          <w:sz w:val="22"/>
          <w:szCs w:val="22"/>
        </w:rPr>
        <w:t xml:space="preserve">a gynekologa 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musí v obci poskytovat zdravotní služby minimálně po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dobu 4 let od doby poskytnutí dotace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 xml:space="preserve"> s výše uvedenou ordinační dobou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Žadatel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do 30 dnů po uplynutí každého roku od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 xml:space="preserve">doby poskytnutí dotace po dobu 4 let 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ložit</w:t>
      </w:r>
      <w:r w:rsidR="00550052">
        <w:rPr>
          <w:rFonts w:ascii="Times New Roman" w:hAnsi="Times New Roman" w:cs="Times New Roman"/>
          <w:color w:val="auto"/>
          <w:sz w:val="22"/>
          <w:szCs w:val="22"/>
        </w:rPr>
        <w:t xml:space="preserve"> OI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, že podpořená ordinace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praktického lékaře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54B4">
        <w:rPr>
          <w:rFonts w:ascii="Times New Roman" w:hAnsi="Times New Roman" w:cs="Times New Roman"/>
          <w:color w:val="auto"/>
          <w:sz w:val="22"/>
          <w:szCs w:val="22"/>
        </w:rPr>
        <w:t xml:space="preserve">a gynekologa 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 obci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poskytovala zdravotní služby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. Do</w:t>
      </w:r>
      <w:r w:rsidR="00C302A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vázací doby 4 let se nepočítá doba mateřské či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rodičovské dovolené a dlouhodobé nepřetržité pracovní neschopnosti nad 6 měsíců. O tuto dobu se vázací doba prodlužuje.</w:t>
      </w:r>
      <w:r w:rsidR="00A843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D05F00" w14:textId="77777777" w:rsidR="00A84392" w:rsidRDefault="00A84392" w:rsidP="00A8439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433753" w14:textId="4ED31884" w:rsidR="00A84392" w:rsidRPr="001E4ABB" w:rsidRDefault="001E4ABB" w:rsidP="001E4ABB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Pr="001E4ABB">
        <w:rPr>
          <w:rFonts w:ascii="Times New Roman" w:hAnsi="Times New Roman"/>
        </w:rPr>
        <w:t xml:space="preserve"> </w:t>
      </w:r>
      <w:r w:rsidR="003E54B4">
        <w:rPr>
          <w:rFonts w:ascii="Times New Roman" w:hAnsi="Times New Roman"/>
        </w:rPr>
        <w:t xml:space="preserve">v oboru všeobecné praktické lékařství a oboru praktické lékařství pro děti a dorost/pediatrie </w:t>
      </w:r>
      <w:r w:rsidRPr="001E4ABB">
        <w:rPr>
          <w:rFonts w:ascii="Times New Roman" w:hAnsi="Times New Roman"/>
        </w:rPr>
        <w:t>je povinen účastnit se na žádost Karlovarského kraje výkonu lékařské pohotovostní služby, kterou zajišťuje Karlovarský kraj na svém území, a to po dobu</w:t>
      </w:r>
      <w:r>
        <w:rPr>
          <w:rFonts w:ascii="Times New Roman" w:hAnsi="Times New Roman"/>
        </w:rPr>
        <w:t xml:space="preserve"> minimálně 4 let od doby poskytnutí dotace</w:t>
      </w:r>
      <w:r w:rsidRPr="001E4ABB">
        <w:rPr>
          <w:rFonts w:ascii="Times New Roman" w:hAnsi="Times New Roman"/>
        </w:rPr>
        <w:t xml:space="preserve">, v rozsahu minimálně </w:t>
      </w:r>
      <w:r>
        <w:rPr>
          <w:rFonts w:ascii="Times New Roman" w:hAnsi="Times New Roman"/>
        </w:rPr>
        <w:t>24</w:t>
      </w:r>
      <w:r w:rsidRPr="001E4ABB">
        <w:rPr>
          <w:rFonts w:ascii="Times New Roman" w:hAnsi="Times New Roman"/>
        </w:rPr>
        <w:t xml:space="preserve"> hodin ročně. K počtu realizovaných služeb lékařské pohotovostní služby je </w:t>
      </w:r>
      <w:r>
        <w:rPr>
          <w:rFonts w:ascii="Times New Roman" w:hAnsi="Times New Roman"/>
        </w:rPr>
        <w:t>žadatel</w:t>
      </w:r>
      <w:r w:rsidRPr="001E4ABB">
        <w:rPr>
          <w:rFonts w:ascii="Times New Roman" w:hAnsi="Times New Roman"/>
        </w:rPr>
        <w:t xml:space="preserve"> povinen doložit </w:t>
      </w:r>
      <w:r>
        <w:rPr>
          <w:rFonts w:ascii="Times New Roman" w:hAnsi="Times New Roman"/>
        </w:rPr>
        <w:t>OI</w:t>
      </w:r>
      <w:r w:rsidRPr="001E4ABB">
        <w:rPr>
          <w:rFonts w:ascii="Times New Roman" w:hAnsi="Times New Roman"/>
        </w:rPr>
        <w:t xml:space="preserve"> potvrzení od provozovatele lékařské pohotovostní služby, a to vždy do 30 dnů po uplynutí dalšího roku </w:t>
      </w:r>
      <w:r w:rsidR="004E11CC">
        <w:rPr>
          <w:rFonts w:ascii="Times New Roman" w:hAnsi="Times New Roman"/>
        </w:rPr>
        <w:t xml:space="preserve">provozu ordinace </w:t>
      </w:r>
      <w:r>
        <w:rPr>
          <w:rFonts w:ascii="Times New Roman" w:hAnsi="Times New Roman"/>
        </w:rPr>
        <w:t>od doby poskytnutí dotace</w:t>
      </w:r>
      <w:r w:rsidRPr="001E4ABB">
        <w:rPr>
          <w:rFonts w:ascii="Times New Roman" w:hAnsi="Times New Roman"/>
        </w:rPr>
        <w:t>.</w:t>
      </w:r>
    </w:p>
    <w:p w14:paraId="6B51F7D6" w14:textId="77777777" w:rsidR="00E52F32" w:rsidRPr="007F48B7" w:rsidRDefault="00E52F32" w:rsidP="00F068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8CB08E" w14:textId="6C4CF67C" w:rsidR="00C302A4" w:rsidRDefault="00C302A4" w:rsidP="00C042D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hAnsi="Times New Roman"/>
        </w:rPr>
        <w:t xml:space="preserve">Případy, kdy </w:t>
      </w:r>
      <w:r w:rsidR="00C042DF">
        <w:rPr>
          <w:rFonts w:ascii="Times New Roman" w:hAnsi="Times New Roman"/>
        </w:rPr>
        <w:t xml:space="preserve">praktický </w:t>
      </w:r>
      <w:r w:rsidRPr="007F48B7">
        <w:rPr>
          <w:rFonts w:ascii="Times New Roman" w:hAnsi="Times New Roman"/>
        </w:rPr>
        <w:t xml:space="preserve">lékař </w:t>
      </w:r>
      <w:r w:rsidR="003E54B4">
        <w:rPr>
          <w:rFonts w:ascii="Times New Roman" w:hAnsi="Times New Roman"/>
        </w:rPr>
        <w:t xml:space="preserve">a gynekolog </w:t>
      </w:r>
      <w:r w:rsidRPr="007F48B7">
        <w:rPr>
          <w:rFonts w:ascii="Times New Roman" w:hAnsi="Times New Roman"/>
        </w:rPr>
        <w:t>již před podáním žádosti o dotaci poskytoval zdravotní služby v Karlovarském kraji (v jiné obci na území kraje, u jiného poskytovatele zdravotních služeb na</w:t>
      </w:r>
      <w:r w:rsidR="0035166C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území kraje</w:t>
      </w:r>
      <w:r w:rsidR="007B4F36">
        <w:rPr>
          <w:rFonts w:ascii="Times New Roman" w:hAnsi="Times New Roman"/>
        </w:rPr>
        <w:t xml:space="preserve"> jako zaměstnanec</w:t>
      </w:r>
      <w:r w:rsidRPr="007F48B7">
        <w:rPr>
          <w:rFonts w:ascii="Times New Roman" w:hAnsi="Times New Roman"/>
        </w:rPr>
        <w:t>, příp. ukončená činnost ordinace a její následné zprovoznění), budou posuzovány orgány kraje individuálně, aby se nejednalo o podporu záměrného přesouvání kapacit mezi obcemi za účelem získání dotace nebo aby nedošlo k nechtěnému omezování zdravotní péče u jiného poskytovatele zdravotních služeb (např. při odchodu lékařů z nemocnic).</w:t>
      </w:r>
      <w:r w:rsidR="00135CAE"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>Uvedená situace může být důvodem pro neposkytnutí dotace</w:t>
      </w:r>
      <w:r>
        <w:rPr>
          <w:rFonts w:ascii="Times New Roman" w:eastAsia="Times New Roman" w:hAnsi="Times New Roman"/>
          <w:lang w:eastAsia="cs-CZ"/>
        </w:rPr>
        <w:t xml:space="preserve">. </w:t>
      </w:r>
      <w:r w:rsidRPr="007F48B7">
        <w:rPr>
          <w:rFonts w:ascii="Times New Roman" w:eastAsia="Times New Roman" w:hAnsi="Times New Roman"/>
          <w:lang w:eastAsia="cs-CZ"/>
        </w:rPr>
        <w:t>V případě dotace pro podporu ordinace lékaře v oboru praktický lékař pro děti 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dorost/pediatrie, kdy v ordinaci bude fungovat lékař, který v době minimálně půl roku před vyhlášením dotačního programu a</w:t>
      </w:r>
      <w:r w:rsidR="0035166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po vyhlášení dotačního programu pracoval v nemocnici na území Karlovarského kraje poskytující akutní lůžkovou péči, musí žadatel doložit potvrzení </w:t>
      </w:r>
      <w:r w:rsidR="004077BD" w:rsidRPr="007F48B7">
        <w:rPr>
          <w:rFonts w:ascii="Times New Roman" w:eastAsia="Times New Roman" w:hAnsi="Times New Roman"/>
          <w:lang w:eastAsia="cs-CZ"/>
        </w:rPr>
        <w:t>od vedení</w:t>
      </w:r>
      <w:r w:rsidRPr="007F48B7">
        <w:rPr>
          <w:rFonts w:ascii="Times New Roman" w:eastAsia="Times New Roman" w:hAnsi="Times New Roman"/>
          <w:lang w:eastAsia="cs-CZ"/>
        </w:rPr>
        <w:t xml:space="preserve"> nemocnice, ve</w:t>
      </w:r>
      <w:r w:rsidR="0035166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kterém je uvedeno, že odchodem lékaře z </w:t>
      </w:r>
      <w:r w:rsidR="00660E02" w:rsidRPr="007F48B7">
        <w:rPr>
          <w:rFonts w:ascii="Times New Roman" w:eastAsia="Times New Roman" w:hAnsi="Times New Roman"/>
          <w:lang w:eastAsia="cs-CZ"/>
        </w:rPr>
        <w:t>nemocnice,</w:t>
      </w:r>
      <w:r w:rsidRPr="007F48B7">
        <w:rPr>
          <w:rFonts w:ascii="Times New Roman" w:eastAsia="Times New Roman" w:hAnsi="Times New Roman"/>
          <w:lang w:eastAsia="cs-CZ"/>
        </w:rPr>
        <w:t xml:space="preserve"> popř. snížením jeho úvazku v</w:t>
      </w:r>
      <w:r w:rsidR="00660E02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nemocnici</w:t>
      </w:r>
      <w:r w:rsidR="00660E02">
        <w:rPr>
          <w:rFonts w:ascii="Times New Roman" w:eastAsia="Times New Roman" w:hAnsi="Times New Roman"/>
          <w:lang w:eastAsia="cs-CZ"/>
        </w:rPr>
        <w:t>,</w:t>
      </w:r>
      <w:r w:rsidRPr="007F48B7">
        <w:rPr>
          <w:rFonts w:ascii="Times New Roman" w:eastAsia="Times New Roman" w:hAnsi="Times New Roman"/>
          <w:lang w:eastAsia="cs-CZ"/>
        </w:rPr>
        <w:t xml:space="preserve"> nezpůsobí personální problémy.</w:t>
      </w:r>
    </w:p>
    <w:p w14:paraId="3AE050D5" w14:textId="77777777" w:rsidR="00E52F32" w:rsidRPr="00F0682B" w:rsidRDefault="00E52F32" w:rsidP="00F068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785188" w14:textId="38C88F0E" w:rsidR="00E52F32" w:rsidRPr="00AA2F8A" w:rsidRDefault="0077006B" w:rsidP="00A24E0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A2F8A">
        <w:rPr>
          <w:rFonts w:ascii="Times New Roman" w:hAnsi="Times New Roman"/>
        </w:rPr>
        <w:t>Žadatel</w:t>
      </w:r>
      <w:r w:rsidR="00C302A4" w:rsidRPr="00AA2F8A">
        <w:rPr>
          <w:rFonts w:ascii="Times New Roman" w:hAnsi="Times New Roman"/>
        </w:rPr>
        <w:t xml:space="preserve"> musí OI předložit v případě žádosti o dotaci na účel dle čl. I. písm. a) </w:t>
      </w:r>
      <w:bookmarkStart w:id="11" w:name="_Hlk136249924"/>
      <w:r w:rsidR="009A519F" w:rsidRPr="009A519F">
        <w:rPr>
          <w:rFonts w:ascii="Times New Roman" w:hAnsi="Times New Roman"/>
        </w:rPr>
        <w:t>vznik a</w:t>
      </w:r>
      <w:r w:rsidR="00E156FF">
        <w:rPr>
          <w:rFonts w:ascii="Times New Roman" w:hAnsi="Times New Roman"/>
        </w:rPr>
        <w:t> </w:t>
      </w:r>
      <w:r w:rsidR="009A519F" w:rsidRPr="009A519F">
        <w:rPr>
          <w:rFonts w:ascii="Times New Roman" w:hAnsi="Times New Roman"/>
        </w:rPr>
        <w:t>vybudování nových ordinací praktických lékařů</w:t>
      </w:r>
      <w:bookmarkEnd w:id="11"/>
      <w:r w:rsidR="009A519F" w:rsidRPr="009A519F">
        <w:rPr>
          <w:rFonts w:ascii="Times New Roman" w:hAnsi="Times New Roman"/>
        </w:rPr>
        <w:t xml:space="preserve"> </w:t>
      </w:r>
      <w:bookmarkStart w:id="12" w:name="_Hlk136249958"/>
      <w:r w:rsidR="003E54B4">
        <w:rPr>
          <w:rFonts w:ascii="Times New Roman" w:hAnsi="Times New Roman"/>
        </w:rPr>
        <w:t xml:space="preserve">a gynekologů </w:t>
      </w:r>
      <w:r w:rsidR="009A519F">
        <w:rPr>
          <w:rFonts w:ascii="Times New Roman" w:hAnsi="Times New Roman"/>
        </w:rPr>
        <w:t>–</w:t>
      </w:r>
      <w:bookmarkEnd w:id="12"/>
      <w:r w:rsidR="009A519F">
        <w:rPr>
          <w:rFonts w:ascii="Times New Roman" w:hAnsi="Times New Roman"/>
        </w:rPr>
        <w:t xml:space="preserve"> </w:t>
      </w:r>
      <w:r w:rsidR="00C302A4" w:rsidRPr="00AA2F8A">
        <w:rPr>
          <w:rFonts w:ascii="Times New Roman" w:hAnsi="Times New Roman"/>
        </w:rPr>
        <w:t>nejdéle do</w:t>
      </w:r>
      <w:r w:rsidR="002527AF" w:rsidRPr="00AA2F8A">
        <w:rPr>
          <w:rFonts w:ascii="Times New Roman" w:hAnsi="Times New Roman"/>
        </w:rPr>
        <w:t> </w:t>
      </w:r>
      <w:r w:rsidR="00197474" w:rsidRPr="00AA2F8A">
        <w:rPr>
          <w:rFonts w:ascii="Times New Roman" w:hAnsi="Times New Roman"/>
        </w:rPr>
        <w:t xml:space="preserve">30 dnů </w:t>
      </w:r>
      <w:r w:rsidR="00FF7644">
        <w:rPr>
          <w:rFonts w:ascii="Times New Roman" w:hAnsi="Times New Roman"/>
        </w:rPr>
        <w:t>po</w:t>
      </w:r>
      <w:r w:rsidR="00197474" w:rsidRPr="00AA2F8A">
        <w:rPr>
          <w:rFonts w:ascii="Times New Roman" w:hAnsi="Times New Roman"/>
        </w:rPr>
        <w:t xml:space="preserve"> uplynutí </w:t>
      </w:r>
      <w:r w:rsidR="0007594A">
        <w:rPr>
          <w:rFonts w:ascii="Times New Roman" w:hAnsi="Times New Roman"/>
        </w:rPr>
        <w:t>2 let</w:t>
      </w:r>
      <w:r w:rsidR="00C302A4" w:rsidRPr="00AA2F8A">
        <w:rPr>
          <w:rFonts w:ascii="Times New Roman" w:hAnsi="Times New Roman"/>
        </w:rPr>
        <w:t xml:space="preserve"> od doby poskytnutí dotace potvrzení </w:t>
      </w:r>
      <w:r w:rsidR="00C6300E">
        <w:rPr>
          <w:rFonts w:ascii="Times New Roman" w:hAnsi="Times New Roman"/>
        </w:rPr>
        <w:t xml:space="preserve">od zdravotních pojišťoven </w:t>
      </w:r>
      <w:r w:rsidR="00C302A4" w:rsidRPr="00AA2F8A">
        <w:rPr>
          <w:rFonts w:ascii="Times New Roman" w:hAnsi="Times New Roman"/>
        </w:rPr>
        <w:t xml:space="preserve">dokládající </w:t>
      </w:r>
      <w:r w:rsidR="00C6300E">
        <w:rPr>
          <w:rFonts w:ascii="Times New Roman" w:hAnsi="Times New Roman"/>
        </w:rPr>
        <w:t xml:space="preserve">prokazatelné </w:t>
      </w:r>
      <w:r w:rsidR="00C302A4" w:rsidRPr="00AA2F8A">
        <w:rPr>
          <w:rFonts w:ascii="Times New Roman" w:hAnsi="Times New Roman"/>
        </w:rPr>
        <w:lastRenderedPageBreak/>
        <w:t xml:space="preserve">splnění dosažení minimálního počtu registrovaných pojištěnců ordinace dle </w:t>
      </w:r>
      <w:r w:rsidR="003B6139">
        <w:rPr>
          <w:rFonts w:ascii="Times New Roman" w:hAnsi="Times New Roman"/>
        </w:rPr>
        <w:t xml:space="preserve">čl. IX. odst. 8 </w:t>
      </w:r>
      <w:r w:rsidR="00C302A4" w:rsidRPr="00AA2F8A">
        <w:rPr>
          <w:rFonts w:ascii="Times New Roman" w:hAnsi="Times New Roman"/>
        </w:rPr>
        <w:t xml:space="preserve">písm. a) </w:t>
      </w:r>
      <w:r w:rsidR="00842807">
        <w:rPr>
          <w:rFonts w:ascii="Times New Roman" w:hAnsi="Times New Roman"/>
        </w:rPr>
        <w:t xml:space="preserve">bodu </w:t>
      </w:r>
      <w:proofErr w:type="spellStart"/>
      <w:r w:rsidR="00842807">
        <w:rPr>
          <w:rFonts w:ascii="Times New Roman" w:hAnsi="Times New Roman"/>
        </w:rPr>
        <w:t>iii</w:t>
      </w:r>
      <w:proofErr w:type="spellEnd"/>
      <w:r w:rsidR="00842807">
        <w:rPr>
          <w:rFonts w:ascii="Times New Roman" w:hAnsi="Times New Roman"/>
        </w:rPr>
        <w:t xml:space="preserve">) nebo písm. b) bodu </w:t>
      </w:r>
      <w:proofErr w:type="spellStart"/>
      <w:r w:rsidR="00842807">
        <w:rPr>
          <w:rFonts w:ascii="Times New Roman" w:hAnsi="Times New Roman"/>
        </w:rPr>
        <w:t>iii</w:t>
      </w:r>
      <w:proofErr w:type="spellEnd"/>
      <w:r w:rsidR="00842807">
        <w:rPr>
          <w:rFonts w:ascii="Times New Roman" w:hAnsi="Times New Roman"/>
        </w:rPr>
        <w:t>)</w:t>
      </w:r>
      <w:r w:rsidR="00C302A4" w:rsidRPr="00AA2F8A">
        <w:rPr>
          <w:rFonts w:ascii="Times New Roman" w:hAnsi="Times New Roman"/>
        </w:rPr>
        <w:t xml:space="preserve">. </w:t>
      </w:r>
    </w:p>
    <w:p w14:paraId="07AD73C9" w14:textId="77777777" w:rsidR="00EB0491" w:rsidRPr="002021F6" w:rsidRDefault="00EB0491" w:rsidP="00EB0491">
      <w:pPr>
        <w:spacing w:after="0" w:line="240" w:lineRule="auto"/>
        <w:jc w:val="both"/>
        <w:rPr>
          <w:rFonts w:ascii="Times New Roman" w:hAnsi="Times New Roman"/>
        </w:rPr>
      </w:pPr>
    </w:p>
    <w:p w14:paraId="294480EE" w14:textId="1B5D067A" w:rsidR="008D577B" w:rsidRPr="0001729B" w:rsidRDefault="00AA2F8A" w:rsidP="0001729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021F6">
        <w:rPr>
          <w:rFonts w:ascii="Times New Roman" w:hAnsi="Times New Roman"/>
        </w:rPr>
        <w:t>Žadatel</w:t>
      </w:r>
      <w:r w:rsidR="008D577B" w:rsidRPr="002021F6">
        <w:rPr>
          <w:rFonts w:ascii="Times New Roman" w:hAnsi="Times New Roman"/>
        </w:rPr>
        <w:t xml:space="preserve"> musí OI předložit v případě žádosti o dotaci na účel dle čl. I. písm. c) </w:t>
      </w:r>
      <w:bookmarkStart w:id="13" w:name="_Hlk136250137"/>
      <w:r w:rsidR="009A519F" w:rsidRPr="009A519F">
        <w:rPr>
          <w:rFonts w:ascii="Times New Roman" w:hAnsi="Times New Roman"/>
        </w:rPr>
        <w:t xml:space="preserve">posílení stávajících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9A519F" w:rsidRPr="009A519F">
        <w:rPr>
          <w:rFonts w:ascii="Times New Roman" w:hAnsi="Times New Roman"/>
        </w:rPr>
        <w:t xml:space="preserve">novými praktickými lékaři </w:t>
      </w:r>
      <w:r w:rsidR="000B7C6D">
        <w:rPr>
          <w:rFonts w:ascii="Times New Roman" w:hAnsi="Times New Roman"/>
        </w:rPr>
        <w:t xml:space="preserve">a gynekology </w:t>
      </w:r>
      <w:r w:rsidR="009A519F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9A519F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 gynekologa</w:t>
      </w:r>
      <w:r w:rsidR="009A519F" w:rsidRPr="009A519F">
        <w:rPr>
          <w:rFonts w:ascii="Times New Roman" w:hAnsi="Times New Roman"/>
        </w:rPr>
        <w:t>)</w:t>
      </w:r>
      <w:r w:rsidR="0001729B" w:rsidRPr="0001729B">
        <w:rPr>
          <w:rFonts w:ascii="Times New Roman" w:hAnsi="Times New Roman"/>
        </w:rPr>
        <w:t xml:space="preserve"> </w:t>
      </w:r>
      <w:r w:rsidR="0001729B">
        <w:rPr>
          <w:rFonts w:ascii="Times New Roman" w:hAnsi="Times New Roman"/>
        </w:rPr>
        <w:t xml:space="preserve">– </w:t>
      </w:r>
      <w:bookmarkEnd w:id="13"/>
      <w:r w:rsidR="008D577B" w:rsidRPr="0001729B">
        <w:rPr>
          <w:rFonts w:ascii="Times New Roman" w:hAnsi="Times New Roman"/>
        </w:rPr>
        <w:t>nejdéle do </w:t>
      </w:r>
      <w:r w:rsidR="001D7FF3" w:rsidRPr="0001729B">
        <w:rPr>
          <w:rFonts w:ascii="Times New Roman" w:hAnsi="Times New Roman"/>
        </w:rPr>
        <w:t xml:space="preserve">30 dnů </w:t>
      </w:r>
      <w:r w:rsidR="00FF7644" w:rsidRPr="0001729B">
        <w:rPr>
          <w:rFonts w:ascii="Times New Roman" w:hAnsi="Times New Roman"/>
        </w:rPr>
        <w:t>po</w:t>
      </w:r>
      <w:r w:rsidR="00842807" w:rsidRPr="0001729B">
        <w:rPr>
          <w:rFonts w:ascii="Times New Roman" w:hAnsi="Times New Roman"/>
        </w:rPr>
        <w:t xml:space="preserve"> uplynutí </w:t>
      </w:r>
      <w:r w:rsidR="0007594A" w:rsidRPr="0001729B">
        <w:rPr>
          <w:rFonts w:ascii="Times New Roman" w:hAnsi="Times New Roman"/>
        </w:rPr>
        <w:t>2 let</w:t>
      </w:r>
      <w:r w:rsidR="008D577B" w:rsidRPr="0001729B">
        <w:rPr>
          <w:rFonts w:ascii="Times New Roman" w:hAnsi="Times New Roman"/>
        </w:rPr>
        <w:t xml:space="preserve"> od doby </w:t>
      </w:r>
      <w:r w:rsidR="00A43334">
        <w:rPr>
          <w:rFonts w:ascii="Times New Roman" w:hAnsi="Times New Roman"/>
        </w:rPr>
        <w:t>poskytnutí dotace</w:t>
      </w:r>
      <w:r w:rsidR="008D577B" w:rsidRPr="0001729B">
        <w:rPr>
          <w:rFonts w:ascii="Times New Roman" w:hAnsi="Times New Roman"/>
        </w:rPr>
        <w:t xml:space="preserve"> potvrzení </w:t>
      </w:r>
      <w:r w:rsidR="00A43334">
        <w:rPr>
          <w:rFonts w:ascii="Times New Roman" w:hAnsi="Times New Roman"/>
        </w:rPr>
        <w:t xml:space="preserve">od zdravotních pojišťoven </w:t>
      </w:r>
      <w:r w:rsidR="008D577B" w:rsidRPr="0001729B">
        <w:rPr>
          <w:rFonts w:ascii="Times New Roman" w:hAnsi="Times New Roman"/>
        </w:rPr>
        <w:t xml:space="preserve">dokládající splnění navýšení počtu registrovaných pojištěnců ordinace </w:t>
      </w:r>
      <w:r w:rsidRPr="0001729B">
        <w:rPr>
          <w:rFonts w:ascii="Times New Roman" w:hAnsi="Times New Roman"/>
        </w:rPr>
        <w:t xml:space="preserve">dle </w:t>
      </w:r>
      <w:r w:rsidR="003B6139" w:rsidRPr="0001729B">
        <w:rPr>
          <w:rFonts w:ascii="Times New Roman" w:hAnsi="Times New Roman"/>
        </w:rPr>
        <w:t xml:space="preserve">čl. IX. odst. 8 </w:t>
      </w:r>
      <w:r w:rsidR="00842807" w:rsidRPr="0001729B">
        <w:rPr>
          <w:rFonts w:ascii="Times New Roman" w:hAnsi="Times New Roman"/>
        </w:rPr>
        <w:t xml:space="preserve">písm. a) bodu v) </w:t>
      </w:r>
      <w:r w:rsidR="002021F6" w:rsidRPr="0001729B">
        <w:rPr>
          <w:rFonts w:ascii="Times New Roman" w:hAnsi="Times New Roman"/>
        </w:rPr>
        <w:t>nebo</w:t>
      </w:r>
      <w:r w:rsidR="00842807" w:rsidRPr="0001729B">
        <w:rPr>
          <w:rFonts w:ascii="Times New Roman" w:hAnsi="Times New Roman"/>
        </w:rPr>
        <w:t xml:space="preserve"> písm. b) bodu v).</w:t>
      </w:r>
    </w:p>
    <w:p w14:paraId="7C88F584" w14:textId="77777777" w:rsidR="000B2639" w:rsidRPr="000B2639" w:rsidRDefault="000B2639" w:rsidP="000B2639">
      <w:pPr>
        <w:pStyle w:val="Odstavecseseznamem"/>
        <w:rPr>
          <w:rFonts w:ascii="Times New Roman" w:hAnsi="Times New Roman"/>
        </w:rPr>
      </w:pPr>
    </w:p>
    <w:p w14:paraId="2E6FBF8A" w14:textId="66A39090" w:rsidR="0001729B" w:rsidRPr="0001729B" w:rsidRDefault="0001729B" w:rsidP="0001729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bookmarkStart w:id="14" w:name="_Hlk136250238"/>
      <w:r>
        <w:rPr>
          <w:rFonts w:ascii="Times New Roman" w:hAnsi="Times New Roman"/>
        </w:rPr>
        <w:t xml:space="preserve">Žadatel musí OI předložit v případě žádosti o dotaci na účel dle čl. I. písm. </w:t>
      </w:r>
      <w:r w:rsidR="009A519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 </w:t>
      </w:r>
      <w:r w:rsidR="009A519F" w:rsidRPr="009A519F">
        <w:rPr>
          <w:rFonts w:ascii="Times New Roman" w:hAnsi="Times New Roman"/>
        </w:rPr>
        <w:t>vznik nov</w:t>
      </w:r>
      <w:r w:rsidR="00F66378">
        <w:rPr>
          <w:rFonts w:ascii="Times New Roman" w:hAnsi="Times New Roman"/>
        </w:rPr>
        <w:t>ých</w:t>
      </w:r>
      <w:r w:rsidR="009A519F" w:rsidRPr="009A519F">
        <w:rPr>
          <w:rFonts w:ascii="Times New Roman" w:hAnsi="Times New Roman"/>
        </w:rPr>
        <w:t xml:space="preserve"> pracoviš</w:t>
      </w:r>
      <w:r w:rsidR="00F66378">
        <w:rPr>
          <w:rFonts w:ascii="Times New Roman" w:hAnsi="Times New Roman"/>
        </w:rPr>
        <w:t>ť</w:t>
      </w:r>
      <w:r w:rsidR="009A519F" w:rsidRPr="009A519F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</w:t>
      </w:r>
      <w:r w:rsidR="009A51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A64150" w:rsidRPr="00AA2F8A">
        <w:rPr>
          <w:rFonts w:ascii="Times New Roman" w:hAnsi="Times New Roman"/>
        </w:rPr>
        <w:t xml:space="preserve">nejdéle do 30 dnů </w:t>
      </w:r>
      <w:r w:rsidR="00A64150">
        <w:rPr>
          <w:rFonts w:ascii="Times New Roman" w:hAnsi="Times New Roman"/>
        </w:rPr>
        <w:t>po</w:t>
      </w:r>
      <w:r w:rsidR="00A64150" w:rsidRPr="00AA2F8A">
        <w:rPr>
          <w:rFonts w:ascii="Times New Roman" w:hAnsi="Times New Roman"/>
        </w:rPr>
        <w:t xml:space="preserve"> uplynutí </w:t>
      </w:r>
      <w:r w:rsidR="00A64150">
        <w:rPr>
          <w:rFonts w:ascii="Times New Roman" w:hAnsi="Times New Roman"/>
        </w:rPr>
        <w:t>2 let</w:t>
      </w:r>
      <w:r w:rsidR="00A64150" w:rsidRPr="00AA2F8A">
        <w:rPr>
          <w:rFonts w:ascii="Times New Roman" w:hAnsi="Times New Roman"/>
        </w:rPr>
        <w:t xml:space="preserve"> od doby poskytnutí dotace potvrzení </w:t>
      </w:r>
      <w:r w:rsidR="00A64150">
        <w:rPr>
          <w:rFonts w:ascii="Times New Roman" w:hAnsi="Times New Roman"/>
        </w:rPr>
        <w:t xml:space="preserve">od zdravotních pojišťoven </w:t>
      </w:r>
      <w:r w:rsidR="00A64150" w:rsidRPr="00AA2F8A">
        <w:rPr>
          <w:rFonts w:ascii="Times New Roman" w:hAnsi="Times New Roman"/>
        </w:rPr>
        <w:t xml:space="preserve">dokládající </w:t>
      </w:r>
      <w:r w:rsidR="00A64150">
        <w:rPr>
          <w:rFonts w:ascii="Times New Roman" w:hAnsi="Times New Roman"/>
        </w:rPr>
        <w:t xml:space="preserve">prokazatelné </w:t>
      </w:r>
      <w:r w:rsidR="00A64150" w:rsidRPr="00AA2F8A">
        <w:rPr>
          <w:rFonts w:ascii="Times New Roman" w:hAnsi="Times New Roman"/>
        </w:rPr>
        <w:t xml:space="preserve">splnění dosažení minimálního počtu registrovaných pojištěnců </w:t>
      </w:r>
      <w:r w:rsidR="00E156FF">
        <w:rPr>
          <w:rFonts w:ascii="Times New Roman" w:hAnsi="Times New Roman"/>
        </w:rPr>
        <w:t xml:space="preserve">v novém pracovišti a nepoklesnutí </w:t>
      </w:r>
      <w:r w:rsidR="00120016">
        <w:rPr>
          <w:rFonts w:ascii="Times New Roman" w:hAnsi="Times New Roman"/>
        </w:rPr>
        <w:t xml:space="preserve">minimálního </w:t>
      </w:r>
      <w:r w:rsidR="00E156FF">
        <w:rPr>
          <w:rFonts w:ascii="Times New Roman" w:hAnsi="Times New Roman"/>
        </w:rPr>
        <w:t>počtu registrovaných pojištěnců ve stávajícím pracovišti</w:t>
      </w:r>
      <w:r w:rsidR="00A64150" w:rsidRPr="00AA2F8A">
        <w:rPr>
          <w:rFonts w:ascii="Times New Roman" w:hAnsi="Times New Roman"/>
        </w:rPr>
        <w:t xml:space="preserve"> dle</w:t>
      </w:r>
      <w:r w:rsidR="00DE75C3">
        <w:rPr>
          <w:rFonts w:ascii="Times New Roman" w:hAnsi="Times New Roman"/>
        </w:rPr>
        <w:t xml:space="preserve"> čl. </w:t>
      </w:r>
      <w:r w:rsidR="00DE75C3" w:rsidRPr="0001729B">
        <w:rPr>
          <w:rFonts w:ascii="Times New Roman" w:hAnsi="Times New Roman"/>
        </w:rPr>
        <w:t xml:space="preserve">IX. odst. 8 písm. a) bodu </w:t>
      </w:r>
      <w:proofErr w:type="spellStart"/>
      <w:r w:rsidR="00DE75C3" w:rsidRPr="0001729B">
        <w:rPr>
          <w:rFonts w:ascii="Times New Roman" w:hAnsi="Times New Roman"/>
        </w:rPr>
        <w:t>v</w:t>
      </w:r>
      <w:r w:rsidR="009A519F">
        <w:rPr>
          <w:rFonts w:ascii="Times New Roman" w:hAnsi="Times New Roman"/>
        </w:rPr>
        <w:t>i</w:t>
      </w:r>
      <w:proofErr w:type="spellEnd"/>
      <w:r w:rsidR="00DE75C3" w:rsidRPr="0001729B">
        <w:rPr>
          <w:rFonts w:ascii="Times New Roman" w:hAnsi="Times New Roman"/>
        </w:rPr>
        <w:t xml:space="preserve">) nebo písm. b) bodu </w:t>
      </w:r>
      <w:proofErr w:type="spellStart"/>
      <w:r w:rsidR="00DE75C3" w:rsidRPr="0001729B">
        <w:rPr>
          <w:rFonts w:ascii="Times New Roman" w:hAnsi="Times New Roman"/>
        </w:rPr>
        <w:t>v</w:t>
      </w:r>
      <w:r w:rsidR="009A519F">
        <w:rPr>
          <w:rFonts w:ascii="Times New Roman" w:hAnsi="Times New Roman"/>
        </w:rPr>
        <w:t>i</w:t>
      </w:r>
      <w:proofErr w:type="spellEnd"/>
      <w:r w:rsidR="00DE75C3" w:rsidRPr="0001729B">
        <w:rPr>
          <w:rFonts w:ascii="Times New Roman" w:hAnsi="Times New Roman"/>
        </w:rPr>
        <w:t>).</w:t>
      </w:r>
    </w:p>
    <w:bookmarkEnd w:id="14"/>
    <w:p w14:paraId="33EBCF4A" w14:textId="77777777" w:rsidR="00BC4BE7" w:rsidRPr="00BC4BE7" w:rsidRDefault="00BC4BE7" w:rsidP="00BC4BE7">
      <w:pPr>
        <w:pStyle w:val="Odstavecseseznamem"/>
        <w:rPr>
          <w:rFonts w:ascii="Times New Roman" w:hAnsi="Times New Roman"/>
        </w:rPr>
      </w:pPr>
    </w:p>
    <w:p w14:paraId="1178E47E" w14:textId="67A7A224" w:rsidR="002D75F2" w:rsidRPr="009A519F" w:rsidRDefault="00BC4BE7" w:rsidP="009A519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592E">
        <w:rPr>
          <w:rFonts w:ascii="Times New Roman" w:hAnsi="Times New Roman"/>
          <w:color w:val="000000"/>
        </w:rPr>
        <w:t xml:space="preserve">V případě podání žádosti </w:t>
      </w:r>
      <w:r w:rsidR="00CD0263">
        <w:rPr>
          <w:rFonts w:ascii="Times New Roman" w:hAnsi="Times New Roman"/>
          <w:color w:val="000000"/>
        </w:rPr>
        <w:t>na</w:t>
      </w:r>
      <w:r w:rsidRPr="00C4592E">
        <w:rPr>
          <w:rFonts w:ascii="Times New Roman" w:hAnsi="Times New Roman"/>
          <w:color w:val="000000"/>
        </w:rPr>
        <w:t xml:space="preserve"> účel</w:t>
      </w:r>
      <w:r w:rsidR="00CD0263">
        <w:rPr>
          <w:rFonts w:ascii="Times New Roman" w:hAnsi="Times New Roman"/>
          <w:color w:val="000000"/>
        </w:rPr>
        <w:t xml:space="preserve"> dle čl.</w:t>
      </w:r>
      <w:r w:rsidRPr="00C4592E">
        <w:rPr>
          <w:rFonts w:ascii="Times New Roman" w:hAnsi="Times New Roman"/>
          <w:color w:val="000000"/>
        </w:rPr>
        <w:t xml:space="preserve"> I. písm. c) - posílení stávajících ordinací praktických lékařů </w:t>
      </w:r>
      <w:r w:rsidR="000B7C6D">
        <w:rPr>
          <w:rFonts w:ascii="Times New Roman" w:hAnsi="Times New Roman"/>
          <w:color w:val="000000"/>
        </w:rPr>
        <w:t xml:space="preserve">a gynekologů </w:t>
      </w:r>
      <w:r w:rsidRPr="00C4592E">
        <w:rPr>
          <w:rFonts w:ascii="Times New Roman" w:hAnsi="Times New Roman"/>
          <w:color w:val="000000"/>
        </w:rPr>
        <w:t>novými lékaři</w:t>
      </w:r>
      <w:r w:rsidR="00BA3EE9">
        <w:rPr>
          <w:rFonts w:ascii="Times New Roman" w:hAnsi="Times New Roman"/>
          <w:color w:val="000000"/>
        </w:rPr>
        <w:t xml:space="preserve"> </w:t>
      </w:r>
      <w:bookmarkStart w:id="15" w:name="_Hlk136250434"/>
      <w:r w:rsidR="00AD1DDE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AD1DDE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 gynekologa</w:t>
      </w:r>
      <w:r w:rsidR="00AD1DDE" w:rsidRPr="009A519F">
        <w:rPr>
          <w:rFonts w:ascii="Times New Roman" w:hAnsi="Times New Roman"/>
        </w:rPr>
        <w:t>)</w:t>
      </w:r>
      <w:bookmarkEnd w:id="15"/>
      <w:r w:rsidRPr="00C4592E">
        <w:rPr>
          <w:rFonts w:ascii="Times New Roman" w:hAnsi="Times New Roman"/>
          <w:color w:val="000000"/>
        </w:rPr>
        <w:t>, musí nový praktický lékař</w:t>
      </w:r>
      <w:r w:rsidR="000B7C6D">
        <w:rPr>
          <w:rFonts w:ascii="Times New Roman" w:hAnsi="Times New Roman"/>
          <w:color w:val="000000"/>
        </w:rPr>
        <w:t xml:space="preserve"> a gynekolog</w:t>
      </w:r>
      <w:r w:rsidRPr="00C4592E">
        <w:rPr>
          <w:rFonts w:ascii="Times New Roman" w:hAnsi="Times New Roman"/>
          <w:color w:val="000000"/>
        </w:rPr>
        <w:t xml:space="preserve"> k poskytovateli zdravotních služeb nastoupit v roce podání žádosti.</w:t>
      </w:r>
      <w:r w:rsidR="00DF50C9">
        <w:rPr>
          <w:rFonts w:ascii="Times New Roman" w:hAnsi="Times New Roman"/>
          <w:color w:val="000000"/>
        </w:rPr>
        <w:t xml:space="preserve"> Tato podmínka se netýká rezidentů, kteří se u </w:t>
      </w:r>
      <w:r w:rsidR="000B7C6D">
        <w:rPr>
          <w:rFonts w:ascii="Times New Roman" w:hAnsi="Times New Roman"/>
          <w:color w:val="000000"/>
        </w:rPr>
        <w:t>žadatele (</w:t>
      </w:r>
      <w:r w:rsidR="00DF50C9">
        <w:rPr>
          <w:rFonts w:ascii="Times New Roman" w:hAnsi="Times New Roman"/>
          <w:color w:val="000000"/>
        </w:rPr>
        <w:t>akreditovaného zařízení</w:t>
      </w:r>
      <w:r w:rsidR="000B7C6D">
        <w:rPr>
          <w:rFonts w:ascii="Times New Roman" w:hAnsi="Times New Roman"/>
          <w:color w:val="000000"/>
        </w:rPr>
        <w:t>)</w:t>
      </w:r>
      <w:r w:rsidR="00DF50C9">
        <w:rPr>
          <w:rFonts w:ascii="Times New Roman" w:hAnsi="Times New Roman"/>
          <w:color w:val="000000"/>
        </w:rPr>
        <w:t xml:space="preserve"> vzdělávali</w:t>
      </w:r>
      <w:r w:rsidR="00743DAE">
        <w:rPr>
          <w:rFonts w:ascii="Times New Roman" w:hAnsi="Times New Roman"/>
          <w:color w:val="000000"/>
        </w:rPr>
        <w:t xml:space="preserve"> (připravovali na atestační zkoušku)</w:t>
      </w:r>
      <w:r w:rsidR="00DF50C9">
        <w:rPr>
          <w:rFonts w:ascii="Times New Roman" w:hAnsi="Times New Roman"/>
          <w:color w:val="000000"/>
        </w:rPr>
        <w:t>.</w:t>
      </w:r>
    </w:p>
    <w:p w14:paraId="24D01B3B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B1612D" w14:textId="77777777" w:rsidR="00B72D2C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5E9E4C5" w14:textId="77777777" w:rsidR="00BC5A14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4D768D3" w14:textId="153FE3FB" w:rsidR="00C43A30" w:rsidRDefault="00BC5A14" w:rsidP="005327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532752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a) </w:t>
      </w:r>
      <w:r w:rsidR="0069724A" w:rsidRPr="0069724A">
        <w:rPr>
          <w:rFonts w:ascii="Times New Roman" w:hAnsi="Times New Roman"/>
        </w:rPr>
        <w:t xml:space="preserve">vznik a vybudování nových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 w:rsidR="00292E4E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. písm. </w:t>
      </w:r>
      <w:r w:rsidR="00A55C6C">
        <w:rPr>
          <w:rFonts w:ascii="Times New Roman" w:eastAsia="Times New Roman" w:hAnsi="Times New Roman"/>
          <w:lang w:eastAsia="cs-CZ"/>
        </w:rPr>
        <w:t>f</w:t>
      </w:r>
      <w:r w:rsidRPr="007F48B7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B37587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do </w:t>
      </w:r>
      <w:r w:rsidR="007A0F19">
        <w:rPr>
          <w:rFonts w:ascii="Times New Roman" w:eastAsia="Times New Roman" w:hAnsi="Times New Roman"/>
          <w:lang w:eastAsia="cs-CZ"/>
        </w:rPr>
        <w:t xml:space="preserve">30 dnů </w:t>
      </w:r>
      <w:r w:rsidR="009F6B9B">
        <w:rPr>
          <w:rFonts w:ascii="Times New Roman" w:eastAsia="Times New Roman" w:hAnsi="Times New Roman"/>
          <w:lang w:eastAsia="cs-CZ"/>
        </w:rPr>
        <w:t>po</w:t>
      </w:r>
      <w:r w:rsidR="007A0F19">
        <w:rPr>
          <w:rFonts w:ascii="Times New Roman" w:eastAsia="Times New Roman" w:hAnsi="Times New Roman"/>
          <w:lang w:eastAsia="cs-CZ"/>
        </w:rPr>
        <w:t xml:space="preserve"> uplynutí </w:t>
      </w:r>
      <w:r w:rsidR="0007594A">
        <w:rPr>
          <w:rFonts w:ascii="Times New Roman" w:eastAsia="Times New Roman" w:hAnsi="Times New Roman"/>
          <w:lang w:eastAsia="cs-CZ"/>
        </w:rPr>
        <w:t>2 let</w:t>
      </w:r>
      <w:r w:rsidRPr="007F48B7">
        <w:rPr>
          <w:rFonts w:ascii="Times New Roman" w:eastAsia="Times New Roman" w:hAnsi="Times New Roman"/>
          <w:lang w:eastAsia="cs-CZ"/>
        </w:rPr>
        <w:t xml:space="preserve"> od doby poskytnutí dotace</w:t>
      </w:r>
      <w:r w:rsidR="00B37587">
        <w:rPr>
          <w:rFonts w:ascii="Times New Roman" w:eastAsia="Times New Roman" w:hAnsi="Times New Roman"/>
          <w:lang w:eastAsia="cs-CZ"/>
        </w:rPr>
        <w:t xml:space="preserve">, </w:t>
      </w:r>
      <w:r w:rsidRPr="007F48B7">
        <w:rPr>
          <w:rFonts w:ascii="Times New Roman" w:eastAsia="Times New Roman" w:hAnsi="Times New Roman"/>
          <w:lang w:eastAsia="cs-CZ"/>
        </w:rPr>
        <w:t xml:space="preserve">je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7A0F19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 w:rsidR="008E3405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FF7644">
        <w:rPr>
          <w:rFonts w:ascii="Times New Roman" w:eastAsia="Times New Roman" w:hAnsi="Times New Roman"/>
          <w:lang w:eastAsia="cs-CZ"/>
        </w:rPr>
        <w:t>po</w:t>
      </w:r>
      <w:r w:rsidRPr="007F48B7">
        <w:rPr>
          <w:rFonts w:ascii="Times New Roman" w:eastAsia="Times New Roman" w:hAnsi="Times New Roman"/>
          <w:lang w:eastAsia="cs-CZ"/>
        </w:rPr>
        <w:t xml:space="preserve"> uplynutí lhůty ke splnění této povinnosti.</w:t>
      </w:r>
    </w:p>
    <w:p w14:paraId="03C73EC5" w14:textId="77777777" w:rsidR="00532752" w:rsidRPr="00532752" w:rsidRDefault="00532752" w:rsidP="0053275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DD0FB6" w14:textId="0164680D" w:rsidR="00C43A30" w:rsidRDefault="00C43A30" w:rsidP="00C43A3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</w:t>
      </w:r>
      <w:r>
        <w:rPr>
          <w:rFonts w:ascii="Times New Roman" w:hAnsi="Times New Roman"/>
        </w:rPr>
        <w:t>c</w:t>
      </w:r>
      <w:r w:rsidRPr="001124ED">
        <w:rPr>
          <w:rFonts w:ascii="Times New Roman" w:hAnsi="Times New Roman"/>
        </w:rPr>
        <w:t xml:space="preserve">) </w:t>
      </w:r>
      <w:r w:rsidR="00E156FF" w:rsidRPr="009A519F">
        <w:rPr>
          <w:rFonts w:ascii="Times New Roman" w:hAnsi="Times New Roman"/>
        </w:rPr>
        <w:t xml:space="preserve">posílení stávajících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E156FF" w:rsidRPr="009A519F">
        <w:rPr>
          <w:rFonts w:ascii="Times New Roman" w:hAnsi="Times New Roman"/>
        </w:rPr>
        <w:t>novými praktickými lékaři</w:t>
      </w:r>
      <w:r w:rsidR="000B7C6D">
        <w:rPr>
          <w:rFonts w:ascii="Times New Roman" w:hAnsi="Times New Roman"/>
        </w:rPr>
        <w:t xml:space="preserve"> a gynekology </w:t>
      </w:r>
      <w:r w:rsidR="00E156FF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E156FF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 gynekologa</w:t>
      </w:r>
      <w:r w:rsidR="00E156FF" w:rsidRPr="009A519F">
        <w:rPr>
          <w:rFonts w:ascii="Times New Roman" w:hAnsi="Times New Roman"/>
        </w:rPr>
        <w:t>)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 w:rsidR="00292E4E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. písm. </w:t>
      </w:r>
      <w:r w:rsidR="00A55C6C">
        <w:rPr>
          <w:rFonts w:ascii="Times New Roman" w:eastAsia="Times New Roman" w:hAnsi="Times New Roman"/>
          <w:lang w:eastAsia="cs-CZ"/>
        </w:rPr>
        <w:t>g</w:t>
      </w:r>
      <w:r w:rsidRPr="007F48B7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34462D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</w:t>
      </w:r>
      <w:r>
        <w:rPr>
          <w:rFonts w:ascii="Times New Roman" w:eastAsia="Times New Roman" w:hAnsi="Times New Roman"/>
          <w:lang w:eastAsia="cs-CZ"/>
        </w:rPr>
        <w:t>navýšení</w:t>
      </w:r>
      <w:r w:rsidRPr="007F48B7">
        <w:rPr>
          <w:rFonts w:ascii="Times New Roman" w:eastAsia="Times New Roman" w:hAnsi="Times New Roman"/>
          <w:lang w:eastAsia="cs-CZ"/>
        </w:rPr>
        <w:t xml:space="preserve"> počtu registrovaných pojištěnců do </w:t>
      </w:r>
      <w:r w:rsidR="007A0F19">
        <w:rPr>
          <w:rFonts w:ascii="Times New Roman" w:eastAsia="Times New Roman" w:hAnsi="Times New Roman"/>
          <w:lang w:eastAsia="cs-CZ"/>
        </w:rPr>
        <w:t xml:space="preserve">30 dnů </w:t>
      </w:r>
      <w:r w:rsidR="009F6B9B">
        <w:rPr>
          <w:rFonts w:ascii="Times New Roman" w:eastAsia="Times New Roman" w:hAnsi="Times New Roman"/>
          <w:lang w:eastAsia="cs-CZ"/>
        </w:rPr>
        <w:t>po</w:t>
      </w:r>
      <w:r w:rsidR="007A0F19">
        <w:rPr>
          <w:rFonts w:ascii="Times New Roman" w:eastAsia="Times New Roman" w:hAnsi="Times New Roman"/>
          <w:lang w:eastAsia="cs-CZ"/>
        </w:rPr>
        <w:t xml:space="preserve"> uplynutí </w:t>
      </w:r>
      <w:r w:rsidR="0007594A">
        <w:rPr>
          <w:rFonts w:ascii="Times New Roman" w:eastAsia="Times New Roman" w:hAnsi="Times New Roman"/>
          <w:lang w:eastAsia="cs-CZ"/>
        </w:rPr>
        <w:t>2 let</w:t>
      </w:r>
      <w:r w:rsidRPr="007F48B7">
        <w:rPr>
          <w:rFonts w:ascii="Times New Roman" w:eastAsia="Times New Roman" w:hAnsi="Times New Roman"/>
          <w:lang w:eastAsia="cs-CZ"/>
        </w:rPr>
        <w:t xml:space="preserve"> od doby </w:t>
      </w:r>
      <w:r w:rsidR="0034462D">
        <w:rPr>
          <w:rFonts w:ascii="Times New Roman" w:eastAsia="Times New Roman" w:hAnsi="Times New Roman"/>
          <w:lang w:eastAsia="cs-CZ"/>
        </w:rPr>
        <w:t>poskytnutí dotace</w:t>
      </w:r>
      <w:r>
        <w:rPr>
          <w:rFonts w:ascii="Times New Roman" w:eastAsia="Times New Roman" w:hAnsi="Times New Roman"/>
          <w:lang w:eastAsia="cs-CZ"/>
        </w:rPr>
        <w:t>,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bookmarkStart w:id="16" w:name="_Hlk136250863"/>
      <w:r w:rsidRPr="007F48B7">
        <w:rPr>
          <w:rFonts w:ascii="Times New Roman" w:eastAsia="Times New Roman" w:hAnsi="Times New Roman"/>
          <w:lang w:eastAsia="cs-CZ"/>
        </w:rPr>
        <w:t xml:space="preserve">je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7A0F19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FF7644">
        <w:rPr>
          <w:rFonts w:ascii="Times New Roman" w:eastAsia="Times New Roman" w:hAnsi="Times New Roman"/>
          <w:lang w:eastAsia="cs-CZ"/>
        </w:rPr>
        <w:t xml:space="preserve">po </w:t>
      </w:r>
      <w:r w:rsidRPr="007F48B7">
        <w:rPr>
          <w:rFonts w:ascii="Times New Roman" w:eastAsia="Times New Roman" w:hAnsi="Times New Roman"/>
          <w:lang w:eastAsia="cs-CZ"/>
        </w:rPr>
        <w:t>uplynutí lhůty ke splnění této povinnosti.</w:t>
      </w:r>
      <w:bookmarkEnd w:id="16"/>
    </w:p>
    <w:p w14:paraId="2AA5D301" w14:textId="77777777" w:rsidR="00BF504E" w:rsidRDefault="00BF504E" w:rsidP="00BF504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6C8D5E" w14:textId="63B61AC6" w:rsidR="00BF504E" w:rsidRPr="00BF504E" w:rsidRDefault="00BF504E" w:rsidP="00BF50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bookmarkStart w:id="17" w:name="_Hlk136250970"/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</w:t>
      </w:r>
      <w:r w:rsidR="00E156FF">
        <w:rPr>
          <w:rFonts w:ascii="Times New Roman" w:hAnsi="Times New Roman"/>
        </w:rPr>
        <w:t>d</w:t>
      </w:r>
      <w:r w:rsidRPr="001124ED">
        <w:rPr>
          <w:rFonts w:ascii="Times New Roman" w:hAnsi="Times New Roman"/>
        </w:rPr>
        <w:t xml:space="preserve">) </w:t>
      </w:r>
      <w:r w:rsidR="00E156FF" w:rsidRPr="009A519F">
        <w:rPr>
          <w:rFonts w:ascii="Times New Roman" w:hAnsi="Times New Roman"/>
        </w:rPr>
        <w:t>vznik no</w:t>
      </w:r>
      <w:r w:rsidR="00F66378">
        <w:rPr>
          <w:rFonts w:ascii="Times New Roman" w:hAnsi="Times New Roman"/>
        </w:rPr>
        <w:t>vých</w:t>
      </w:r>
      <w:r w:rsidR="00E156FF" w:rsidRPr="009A519F">
        <w:rPr>
          <w:rFonts w:ascii="Times New Roman" w:hAnsi="Times New Roman"/>
        </w:rPr>
        <w:t xml:space="preserve"> pracoviš</w:t>
      </w:r>
      <w:r w:rsidR="00F66378">
        <w:rPr>
          <w:rFonts w:ascii="Times New Roman" w:hAnsi="Times New Roman"/>
        </w:rPr>
        <w:t>ť</w:t>
      </w:r>
      <w:r w:rsidR="00E156FF" w:rsidRPr="009A519F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</w:t>
      </w:r>
      <w:r w:rsidR="00E156FF">
        <w:rPr>
          <w:rFonts w:ascii="Times New Roman" w:hAnsi="Times New Roman"/>
        </w:rPr>
        <w:t xml:space="preserve">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. písm. </w:t>
      </w:r>
      <w:r w:rsidR="00A55C6C">
        <w:rPr>
          <w:rFonts w:ascii="Times New Roman" w:eastAsia="Times New Roman" w:hAnsi="Times New Roman"/>
          <w:lang w:eastAsia="cs-CZ"/>
        </w:rPr>
        <w:t>h</w:t>
      </w:r>
      <w:r w:rsidRPr="007F48B7">
        <w:rPr>
          <w:rFonts w:ascii="Times New Roman" w:eastAsia="Times New Roman" w:hAnsi="Times New Roman"/>
          <w:lang w:eastAsia="cs-CZ"/>
        </w:rPr>
        <w:t xml:space="preserve">) – </w:t>
      </w:r>
      <w:r>
        <w:rPr>
          <w:rFonts w:ascii="Times New Roman" w:eastAsia="Times New Roman" w:hAnsi="Times New Roman"/>
          <w:lang w:eastAsia="cs-CZ"/>
        </w:rPr>
        <w:t xml:space="preserve">doložení potvrzení </w:t>
      </w:r>
      <w:r w:rsidR="0034462D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</w:t>
      </w:r>
      <w:r w:rsidR="00E156FF">
        <w:rPr>
          <w:rFonts w:ascii="Times New Roman" w:eastAsia="Times New Roman" w:hAnsi="Times New Roman"/>
          <w:lang w:eastAsia="cs-CZ"/>
        </w:rPr>
        <w:t xml:space="preserve">v novém pracovišti a nepoklesnutí </w:t>
      </w:r>
      <w:r w:rsidR="00120016">
        <w:rPr>
          <w:rFonts w:ascii="Times New Roman" w:eastAsia="Times New Roman" w:hAnsi="Times New Roman"/>
          <w:lang w:eastAsia="cs-CZ"/>
        </w:rPr>
        <w:t xml:space="preserve">minimálního počtu registrovaných pojištěnců ve stávajícím pracovišti </w:t>
      </w:r>
      <w:r w:rsidRPr="007F48B7">
        <w:rPr>
          <w:rFonts w:ascii="Times New Roman" w:eastAsia="Times New Roman" w:hAnsi="Times New Roman"/>
          <w:lang w:eastAsia="cs-CZ"/>
        </w:rPr>
        <w:t xml:space="preserve">do </w:t>
      </w:r>
      <w:r>
        <w:rPr>
          <w:rFonts w:ascii="Times New Roman" w:eastAsia="Times New Roman" w:hAnsi="Times New Roman"/>
          <w:lang w:eastAsia="cs-CZ"/>
        </w:rPr>
        <w:t>30 dnů po uplynutí 2 let</w:t>
      </w:r>
      <w:r w:rsidRPr="007F48B7">
        <w:rPr>
          <w:rFonts w:ascii="Times New Roman" w:eastAsia="Times New Roman" w:hAnsi="Times New Roman"/>
          <w:lang w:eastAsia="cs-CZ"/>
        </w:rPr>
        <w:t xml:space="preserve"> od doby poskytnutí dotace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Pr="007F48B7">
        <w:rPr>
          <w:rFonts w:ascii="Times New Roman" w:eastAsia="Times New Roman" w:hAnsi="Times New Roman"/>
          <w:lang w:eastAsia="cs-CZ"/>
        </w:rPr>
        <w:t xml:space="preserve">je </w:t>
      </w:r>
      <w:r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>
        <w:rPr>
          <w:rFonts w:ascii="Times New Roman" w:eastAsia="Times New Roman" w:hAnsi="Times New Roman"/>
          <w:lang w:eastAsia="cs-CZ"/>
        </w:rPr>
        <w:t xml:space="preserve">po </w:t>
      </w:r>
      <w:r w:rsidRPr="007F48B7">
        <w:rPr>
          <w:rFonts w:ascii="Times New Roman" w:eastAsia="Times New Roman" w:hAnsi="Times New Roman"/>
          <w:lang w:eastAsia="cs-CZ"/>
        </w:rPr>
        <w:t>uplynutí lhůty ke splnění této povinnosti.</w:t>
      </w:r>
      <w:r w:rsidRPr="00BF504E">
        <w:rPr>
          <w:rFonts w:ascii="Times New Roman" w:eastAsia="Times New Roman" w:hAnsi="Times New Roman"/>
          <w:lang w:eastAsia="cs-CZ"/>
        </w:rPr>
        <w:t xml:space="preserve"> </w:t>
      </w:r>
    </w:p>
    <w:bookmarkEnd w:id="17"/>
    <w:p w14:paraId="09E0FBCF" w14:textId="77777777" w:rsidR="00BF504E" w:rsidRPr="00BF504E" w:rsidRDefault="00BF504E" w:rsidP="00BF504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4D9633" w14:textId="7377701E" w:rsidR="00BF504E" w:rsidRDefault="004F5CAA" w:rsidP="00BF50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Pokud žadatel v</w:t>
      </w:r>
      <w:r w:rsidR="00BF504E">
        <w:rPr>
          <w:rFonts w:ascii="Times New Roman" w:eastAsia="Times New Roman" w:hAnsi="Times New Roman"/>
          <w:lang w:eastAsia="cs-CZ"/>
        </w:rPr>
        <w:t xml:space="preserve"> případě odchodu stávajícího lékaře </w:t>
      </w:r>
      <w:r>
        <w:rPr>
          <w:rFonts w:ascii="Times New Roman" w:eastAsia="Times New Roman" w:hAnsi="Times New Roman"/>
          <w:lang w:eastAsia="cs-CZ"/>
        </w:rPr>
        <w:t xml:space="preserve">nesplní povinnost </w:t>
      </w:r>
      <w:r w:rsidR="00BF504E">
        <w:rPr>
          <w:rFonts w:ascii="Times New Roman" w:eastAsia="Times New Roman" w:hAnsi="Times New Roman"/>
          <w:lang w:eastAsia="cs-CZ"/>
        </w:rPr>
        <w:t>doložení nepoklesnutí počtu registr</w:t>
      </w:r>
      <w:r w:rsidR="00120016">
        <w:rPr>
          <w:rFonts w:ascii="Times New Roman" w:eastAsia="Times New Roman" w:hAnsi="Times New Roman"/>
          <w:lang w:eastAsia="cs-CZ"/>
        </w:rPr>
        <w:t>ovaných pojištěnců</w:t>
      </w:r>
      <w:r w:rsidR="00BF504E">
        <w:rPr>
          <w:rFonts w:ascii="Times New Roman" w:eastAsia="Times New Roman" w:hAnsi="Times New Roman"/>
          <w:lang w:eastAsia="cs-CZ"/>
        </w:rPr>
        <w:t xml:space="preserve"> viz výjimky citované v tomto čl. odst. 8. písm. a) bod v) či písm. b) bod </w:t>
      </w:r>
      <w:r w:rsidR="00BF504E">
        <w:rPr>
          <w:rFonts w:ascii="Times New Roman" w:eastAsia="Times New Roman" w:hAnsi="Times New Roman"/>
          <w:lang w:eastAsia="cs-CZ"/>
        </w:rPr>
        <w:lastRenderedPageBreak/>
        <w:t>v),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je </w:t>
      </w:r>
      <w:r w:rsidR="00BF504E">
        <w:rPr>
          <w:rFonts w:ascii="Times New Roman" w:eastAsia="Times New Roman" w:hAnsi="Times New Roman"/>
          <w:lang w:eastAsia="cs-CZ"/>
        </w:rPr>
        <w:t>žadatel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BF504E">
        <w:rPr>
          <w:rFonts w:ascii="Times New Roman" w:eastAsia="Times New Roman" w:hAnsi="Times New Roman"/>
          <w:lang w:eastAsia="cs-CZ"/>
        </w:rPr>
        <w:t>en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 w:rsidR="00BF504E">
        <w:rPr>
          <w:rFonts w:ascii="Times New Roman" w:eastAsia="Times New Roman" w:hAnsi="Times New Roman"/>
          <w:lang w:eastAsia="cs-CZ"/>
        </w:rPr>
        <w:t> 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BF504E">
        <w:rPr>
          <w:rFonts w:ascii="Times New Roman" w:eastAsia="Times New Roman" w:hAnsi="Times New Roman"/>
          <w:lang w:eastAsia="cs-CZ"/>
        </w:rPr>
        <w:t xml:space="preserve">po </w:t>
      </w:r>
      <w:r w:rsidR="00BF504E" w:rsidRPr="007F48B7">
        <w:rPr>
          <w:rFonts w:ascii="Times New Roman" w:eastAsia="Times New Roman" w:hAnsi="Times New Roman"/>
          <w:lang w:eastAsia="cs-CZ"/>
        </w:rPr>
        <w:t>uplynutí lhůty ke splnění této povinnosti.</w:t>
      </w:r>
    </w:p>
    <w:p w14:paraId="53AABA17" w14:textId="77777777" w:rsidR="00BC5A14" w:rsidRPr="007F48B7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F267AB3" w14:textId="117D65BE" w:rsidR="00F1364C" w:rsidRDefault="00BC5A14" w:rsidP="00F1364C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EE31B3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každoročně neprokáže splnění povinnosti dle 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. písm. </w:t>
      </w:r>
      <w:r w:rsidR="00A270E2">
        <w:rPr>
          <w:rFonts w:ascii="Times New Roman" w:eastAsia="Times New Roman" w:hAnsi="Times New Roman"/>
          <w:lang w:eastAsia="cs-CZ"/>
        </w:rPr>
        <w:t>c</w:t>
      </w:r>
      <w:r w:rsidRPr="007F48B7">
        <w:rPr>
          <w:rFonts w:ascii="Times New Roman" w:eastAsia="Times New Roman" w:hAnsi="Times New Roman"/>
          <w:lang w:eastAsia="cs-CZ"/>
        </w:rPr>
        <w:t xml:space="preserve">) – fungování ordinace </w:t>
      </w:r>
      <w:r w:rsidR="00A270E2">
        <w:rPr>
          <w:rFonts w:ascii="Times New Roman" w:eastAsia="Times New Roman" w:hAnsi="Times New Roman"/>
          <w:lang w:eastAsia="cs-CZ"/>
        </w:rPr>
        <w:t>praktického lékaře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="00D46BC2">
        <w:rPr>
          <w:rFonts w:ascii="Times New Roman" w:eastAsia="Times New Roman" w:hAnsi="Times New Roman"/>
          <w:lang w:eastAsia="cs-CZ"/>
        </w:rPr>
        <w:t xml:space="preserve">a gynekologa </w:t>
      </w:r>
      <w:r w:rsidR="00550052">
        <w:rPr>
          <w:rFonts w:ascii="Times New Roman" w:eastAsia="Times New Roman" w:hAnsi="Times New Roman"/>
          <w:lang w:eastAsia="cs-CZ"/>
        </w:rPr>
        <w:t xml:space="preserve">ve stanovené minimální ordinační době </w:t>
      </w:r>
      <w:r w:rsidRPr="007F48B7">
        <w:rPr>
          <w:rFonts w:ascii="Times New Roman" w:eastAsia="Times New Roman" w:hAnsi="Times New Roman"/>
          <w:lang w:eastAsia="cs-CZ"/>
        </w:rPr>
        <w:t>po dobu minimálně 4 let</w:t>
      </w:r>
      <w:r w:rsidR="00A270E2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7F48B7">
        <w:rPr>
          <w:rFonts w:ascii="Times New Roman" w:eastAsia="Times New Roman" w:hAnsi="Times New Roman"/>
          <w:lang w:eastAsia="cs-CZ"/>
        </w:rPr>
        <w:t xml:space="preserve">, je </w:t>
      </w:r>
      <w:r w:rsidR="00A270E2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A270E2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Karlovarskému kraji poměrnou část dotace do 20 pracovních dnů od výzvy Karlovarského kraje k vrácení dotace.</w:t>
      </w:r>
    </w:p>
    <w:p w14:paraId="704916D9" w14:textId="77777777" w:rsidR="00F1364C" w:rsidRPr="00F1364C" w:rsidRDefault="00F1364C" w:rsidP="00F1364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437684" w14:textId="36906779" w:rsidR="00F1364C" w:rsidRDefault="001734AD" w:rsidP="0053275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žadatel </w:t>
      </w:r>
      <w:r w:rsidR="00D46BC2">
        <w:rPr>
          <w:rFonts w:ascii="Times New Roman" w:eastAsia="Times New Roman" w:hAnsi="Times New Roman"/>
          <w:lang w:eastAsia="cs-CZ"/>
        </w:rPr>
        <w:t xml:space="preserve">v oboru všeobecné praktické lékařství a oboru praktické lékařství pro děti a dorost/pediatrie </w:t>
      </w:r>
      <w:r>
        <w:rPr>
          <w:rFonts w:ascii="Times New Roman" w:eastAsia="Times New Roman" w:hAnsi="Times New Roman"/>
          <w:lang w:eastAsia="cs-CZ"/>
        </w:rPr>
        <w:t>každoročně neprokáže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splnění povinnosti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účastnit se </w:t>
      </w:r>
      <w:r>
        <w:rPr>
          <w:rFonts w:ascii="Times New Roman" w:eastAsia="Times New Roman" w:hAnsi="Times New Roman"/>
          <w:lang w:eastAsia="cs-CZ"/>
        </w:rPr>
        <w:t xml:space="preserve">na žádost Karlovarského kraje 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lékařské pohotovostní služby ve stanoveném rozsahu </w:t>
      </w:r>
      <w:r>
        <w:rPr>
          <w:rFonts w:ascii="Times New Roman" w:eastAsia="Times New Roman" w:hAnsi="Times New Roman"/>
          <w:lang w:eastAsia="cs-CZ"/>
        </w:rPr>
        <w:t>dle tohoto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čl. odst. </w:t>
      </w:r>
      <w:r>
        <w:rPr>
          <w:rFonts w:ascii="Times New Roman" w:eastAsia="Times New Roman" w:hAnsi="Times New Roman"/>
          <w:lang w:eastAsia="cs-CZ"/>
        </w:rPr>
        <w:t>8. písm. d</w:t>
      </w:r>
      <w:r w:rsidR="009F15B4" w:rsidRPr="009F15B4">
        <w:rPr>
          <w:rFonts w:ascii="Times New Roman" w:eastAsia="Times New Roman" w:hAnsi="Times New Roman"/>
          <w:lang w:eastAsia="cs-CZ"/>
        </w:rPr>
        <w:t>), je povinen uhradit Karlovarskému kraji částku ve výši 20 000 Kč</w:t>
      </w:r>
      <w:r>
        <w:rPr>
          <w:rFonts w:ascii="Times New Roman" w:eastAsia="Times New Roman" w:hAnsi="Times New Roman"/>
          <w:lang w:eastAsia="cs-CZ"/>
        </w:rPr>
        <w:t xml:space="preserve"> do 20 pracovních dnů po uplynutí lhůty ke splnění povinnosti prokázání závazku.</w:t>
      </w:r>
    </w:p>
    <w:p w14:paraId="07F8CB19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94290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4F65B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1BE19E" w14:textId="77777777" w:rsidR="00F656A7" w:rsidRPr="006870D9" w:rsidRDefault="00F656A7" w:rsidP="00BC5A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5AAB3447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016560" w14:textId="77777777" w:rsidR="00B81444" w:rsidRPr="00B81444" w:rsidRDefault="003E2C92" w:rsidP="00BC5A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641E00">
        <w:rPr>
          <w:rFonts w:ascii="Times New Roman" w:hAnsi="Times New Roman"/>
        </w:rPr>
        <w:t>OI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6666198F" w14:textId="75EF61BB" w:rsidR="00444327" w:rsidRDefault="00444327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7B853A84" w14:textId="77777777" w:rsidR="00444327" w:rsidRPr="00F0682B" w:rsidRDefault="00444327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449D7D9A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68E85DE6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35674268" w14:textId="77777777" w:rsidR="00B72D2C" w:rsidRPr="006870D9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556B614D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380B8CB" w14:textId="77777777" w:rsidR="00B72D2C" w:rsidRPr="006870D9" w:rsidRDefault="00025701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4C3DF3DA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FC0BD32" w14:textId="7F0BBBF7" w:rsidR="00B72D2C" w:rsidRPr="005B179B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41E00" w:rsidRPr="00641E00">
        <w:rPr>
          <w:rFonts w:ascii="Times New Roman" w:eastAsia="Times New Roman" w:hAnsi="Times New Roman"/>
          <w:lang w:eastAsia="cs-CZ"/>
        </w:rPr>
        <w:t>OI</w:t>
      </w:r>
      <w:r w:rsidRPr="00641E00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41E00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41E00" w:rsidRPr="007F48B7">
        <w:rPr>
          <w:rFonts w:ascii="Times New Roman" w:eastAsia="Times New Roman" w:hAnsi="Times New Roman"/>
          <w:bCs/>
          <w:iCs/>
          <w:lang w:eastAsia="cs-CZ"/>
        </w:rPr>
        <w:t>Příjemce je povinen předložit ve</w:t>
      </w:r>
      <w:r w:rsidR="00641E00">
        <w:rPr>
          <w:rFonts w:ascii="Times New Roman" w:eastAsia="Times New Roman" w:hAnsi="Times New Roman"/>
          <w:bCs/>
          <w:iCs/>
          <w:lang w:eastAsia="cs-CZ"/>
        </w:rPr>
        <w:t> </w:t>
      </w:r>
      <w:r w:rsidR="00641E00" w:rsidRPr="007F48B7">
        <w:rPr>
          <w:rFonts w:ascii="Times New Roman" w:eastAsia="Times New Roman" w:hAnsi="Times New Roman"/>
          <w:bCs/>
          <w:iCs/>
          <w:lang w:eastAsia="cs-CZ"/>
        </w:rPr>
        <w:t>shodném termínu také závěrečnou zprávu o zhodnocení záměru.</w:t>
      </w:r>
      <w:r w:rsidR="00641E00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41E00">
        <w:rPr>
          <w:rFonts w:ascii="Times New Roman" w:eastAsia="Times New Roman" w:hAnsi="Times New Roman"/>
          <w:bCs/>
          <w:iCs/>
          <w:lang w:eastAsia="cs-CZ"/>
        </w:rPr>
        <w:t>O</w:t>
      </w:r>
      <w:r w:rsidR="00641E00" w:rsidRPr="00641E00">
        <w:rPr>
          <w:rFonts w:ascii="Times New Roman" w:eastAsia="Times New Roman" w:hAnsi="Times New Roman"/>
          <w:bCs/>
          <w:iCs/>
          <w:lang w:eastAsia="cs-CZ"/>
        </w:rPr>
        <w:t>I</w:t>
      </w:r>
      <w:r w:rsidRPr="00641E00">
        <w:rPr>
          <w:rFonts w:ascii="Times New Roman" w:eastAsia="Times New Roman" w:hAnsi="Times New Roman"/>
          <w:bCs/>
          <w:iCs/>
          <w:lang w:eastAsia="cs-CZ"/>
        </w:rPr>
        <w:t xml:space="preserve"> po</w:t>
      </w:r>
      <w:r w:rsidRPr="006870D9">
        <w:rPr>
          <w:rFonts w:ascii="Times New Roman" w:eastAsia="Times New Roman" w:hAnsi="Times New Roman"/>
          <w:bCs/>
          <w:iCs/>
          <w:lang w:eastAsia="cs-CZ"/>
        </w:rPr>
        <w:t>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0036ED05" w14:textId="77777777" w:rsidR="005B179B" w:rsidRPr="005B179B" w:rsidRDefault="005B179B" w:rsidP="005B179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102296" w14:textId="28D0A3F7" w:rsidR="005B179B" w:rsidRDefault="005B179B" w:rsidP="005B17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DD2554">
        <w:rPr>
          <w:rFonts w:ascii="Times New Roman" w:eastAsia="Times New Roman" w:hAnsi="Times New Roman"/>
          <w:lang w:eastAsia="cs-CZ"/>
        </w:rPr>
        <w:t>O</w:t>
      </w:r>
      <w:r w:rsidR="00DD2554" w:rsidRPr="00DD2554">
        <w:rPr>
          <w:rFonts w:ascii="Times New Roman" w:eastAsia="Times New Roman" w:hAnsi="Times New Roman"/>
          <w:lang w:eastAsia="cs-CZ"/>
        </w:rPr>
        <w:t>I</w:t>
      </w:r>
      <w:r w:rsidRPr="00DD2554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 vypořádání.</w:t>
      </w:r>
    </w:p>
    <w:p w14:paraId="2027208D" w14:textId="16D69979" w:rsidR="007D3CC1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41CA69AF" w14:textId="0D45374B" w:rsidR="00665B3A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3366EE1F" w14:textId="0EC9E5BE" w:rsidR="00665B3A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727F72A0" w14:textId="1E5D64B4" w:rsidR="00665B3A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7FED1B8A" w14:textId="46466848" w:rsidR="00665B3A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61B6268" w14:textId="77777777" w:rsidR="00665B3A" w:rsidRPr="006870D9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8187E97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Čl. XII.</w:t>
      </w:r>
    </w:p>
    <w:p w14:paraId="7EBD37A0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3C0BEDFC" w14:textId="77777777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30B5B5F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11866A" w14:textId="3419B80A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CB7725">
        <w:rPr>
          <w:rFonts w:ascii="Times New Roman" w:hAnsi="Times New Roman"/>
        </w:rPr>
        <w:t xml:space="preserve">1. 1. </w:t>
      </w:r>
      <w:r w:rsidR="004E76C4" w:rsidRPr="00CB7725">
        <w:rPr>
          <w:rFonts w:ascii="Times New Roman" w:hAnsi="Times New Roman"/>
        </w:rPr>
        <w:t>202</w:t>
      </w:r>
      <w:r w:rsidR="00DD2554">
        <w:rPr>
          <w:rFonts w:ascii="Times New Roman" w:hAnsi="Times New Roman"/>
        </w:rPr>
        <w:t>3</w:t>
      </w:r>
      <w:r w:rsidRPr="00CB7725">
        <w:rPr>
          <w:rFonts w:ascii="Times New Roman" w:hAnsi="Times New Roman"/>
        </w:rPr>
        <w:t>.</w:t>
      </w:r>
    </w:p>
    <w:p w14:paraId="295E5C43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4064252" w14:textId="0254FDE3" w:rsidR="00660751" w:rsidRDefault="00660751" w:rsidP="008211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725">
        <w:rPr>
          <w:rFonts w:ascii="Times New Roman" w:hAnsi="Times New Roman"/>
        </w:rPr>
        <w:t>Dotační program byl schválen usnesením zastupitelstva kraje</w:t>
      </w:r>
      <w:r w:rsidR="00DF78CD" w:rsidRPr="00CB7725">
        <w:rPr>
          <w:rFonts w:ascii="Times New Roman" w:hAnsi="Times New Roman"/>
        </w:rPr>
        <w:t xml:space="preserve"> číslo</w:t>
      </w:r>
      <w:r w:rsidR="004E76C4" w:rsidRPr="00CB7725">
        <w:rPr>
          <w:rFonts w:ascii="Times New Roman" w:hAnsi="Times New Roman"/>
        </w:rPr>
        <w:t xml:space="preserve"> </w:t>
      </w:r>
      <w:r w:rsidR="004B1506" w:rsidRPr="004B1506">
        <w:rPr>
          <w:rFonts w:ascii="Times New Roman" w:hAnsi="Times New Roman"/>
        </w:rPr>
        <w:t>ZK 283/06/23</w:t>
      </w:r>
      <w:r w:rsidR="00CB7725" w:rsidRPr="004B1506">
        <w:rPr>
          <w:rFonts w:ascii="Times New Roman" w:hAnsi="Times New Roman"/>
        </w:rPr>
        <w:t>,</w:t>
      </w:r>
      <w:r w:rsidR="00CB7725" w:rsidRPr="00CB7725">
        <w:rPr>
          <w:rFonts w:ascii="Times New Roman" w:hAnsi="Times New Roman"/>
        </w:rPr>
        <w:t xml:space="preserve"> ze dne </w:t>
      </w:r>
      <w:r w:rsidR="004B1506">
        <w:rPr>
          <w:rFonts w:ascii="Times New Roman" w:hAnsi="Times New Roman"/>
        </w:rPr>
        <w:br/>
      </w:r>
      <w:r w:rsidR="004B1506" w:rsidRPr="004B1506">
        <w:rPr>
          <w:rFonts w:ascii="Times New Roman" w:hAnsi="Times New Roman"/>
        </w:rPr>
        <w:t>19. 06</w:t>
      </w:r>
      <w:r w:rsidR="00CB7725" w:rsidRPr="004B1506">
        <w:rPr>
          <w:rFonts w:ascii="Times New Roman" w:hAnsi="Times New Roman"/>
        </w:rPr>
        <w:t>. 202</w:t>
      </w:r>
      <w:r w:rsidR="00DD2554" w:rsidRPr="004B1506">
        <w:rPr>
          <w:rFonts w:ascii="Times New Roman" w:hAnsi="Times New Roman"/>
        </w:rPr>
        <w:t>3</w:t>
      </w:r>
      <w:r w:rsidR="003B6139" w:rsidRPr="004B1506">
        <w:rPr>
          <w:rFonts w:ascii="Times New Roman" w:hAnsi="Times New Roman"/>
        </w:rPr>
        <w:t>.</w:t>
      </w:r>
      <w:r w:rsidR="003B6139">
        <w:rPr>
          <w:rFonts w:ascii="Times New Roman" w:hAnsi="Times New Roman"/>
        </w:rPr>
        <w:t xml:space="preserve"> S</w:t>
      </w:r>
      <w:r w:rsidR="00080CF2" w:rsidRPr="00CB7725">
        <w:rPr>
          <w:rFonts w:ascii="Times New Roman" w:hAnsi="Times New Roman"/>
        </w:rPr>
        <w:t xml:space="preserve">oučasně se ruší </w:t>
      </w:r>
      <w:r w:rsidR="00CB7725" w:rsidRPr="00CB7725">
        <w:rPr>
          <w:rFonts w:ascii="Times New Roman" w:hAnsi="Times New Roman"/>
        </w:rPr>
        <w:t>Program pro poskytování dotací z rozpočtu Karlovarského kraje – podpora vzniku ordinací všeobecných praktických lékařů, praktických lékařů pro děti a dorost/pediatrů, zubních lékařů a gynekologů</w:t>
      </w:r>
      <w:r w:rsidR="00080CF2" w:rsidRPr="00CB7725">
        <w:rPr>
          <w:rFonts w:ascii="Times New Roman" w:hAnsi="Times New Roman"/>
        </w:rPr>
        <w:t>, schválený usnesením zastupitelstva kraje číslo</w:t>
      </w:r>
      <w:r w:rsidR="004E76C4" w:rsidRPr="00CB7725">
        <w:rPr>
          <w:rFonts w:ascii="Times New Roman" w:hAnsi="Times New Roman"/>
        </w:rPr>
        <w:t xml:space="preserve"> ZK</w:t>
      </w:r>
      <w:r w:rsidR="00080CF2" w:rsidRPr="00CB7725">
        <w:rPr>
          <w:rFonts w:ascii="Times New Roman" w:hAnsi="Times New Roman"/>
        </w:rPr>
        <w:t xml:space="preserve"> </w:t>
      </w:r>
      <w:r w:rsidR="00DD2554">
        <w:rPr>
          <w:rFonts w:ascii="Times New Roman" w:hAnsi="Times New Roman"/>
        </w:rPr>
        <w:t>516</w:t>
      </w:r>
      <w:r w:rsidR="00CB7725" w:rsidRPr="00427492">
        <w:rPr>
          <w:rFonts w:ascii="Times New Roman" w:hAnsi="Times New Roman"/>
        </w:rPr>
        <w:t>/</w:t>
      </w:r>
      <w:r w:rsidR="00DD2554">
        <w:rPr>
          <w:rFonts w:ascii="Times New Roman" w:hAnsi="Times New Roman"/>
        </w:rPr>
        <w:t>12</w:t>
      </w:r>
      <w:r w:rsidR="00CB7725" w:rsidRPr="00427492">
        <w:rPr>
          <w:rFonts w:ascii="Times New Roman" w:hAnsi="Times New Roman"/>
        </w:rPr>
        <w:t>/22</w:t>
      </w:r>
      <w:r w:rsidR="00D0581A" w:rsidRPr="00D0581A">
        <w:rPr>
          <w:rFonts w:ascii="Times New Roman" w:hAnsi="Times New Roman"/>
        </w:rPr>
        <w:t xml:space="preserve"> </w:t>
      </w:r>
      <w:r w:rsidR="00D0581A">
        <w:rPr>
          <w:rFonts w:ascii="Times New Roman" w:hAnsi="Times New Roman"/>
        </w:rPr>
        <w:t xml:space="preserve">dne 12. 12. </w:t>
      </w:r>
      <w:r w:rsidR="00E250E9">
        <w:rPr>
          <w:rFonts w:ascii="Times New Roman" w:hAnsi="Times New Roman"/>
        </w:rPr>
        <w:t>2022</w:t>
      </w:r>
      <w:r w:rsidR="00E250E9" w:rsidRPr="00427492">
        <w:rPr>
          <w:rFonts w:ascii="Times New Roman" w:hAnsi="Times New Roman"/>
        </w:rPr>
        <w:t>, uplynutím</w:t>
      </w:r>
      <w:r w:rsidR="008E3405">
        <w:rPr>
          <w:rFonts w:ascii="Times New Roman" w:hAnsi="Times New Roman"/>
        </w:rPr>
        <w:t xml:space="preserve"> dne </w:t>
      </w:r>
      <w:r w:rsidR="00DF3D6C">
        <w:rPr>
          <w:rFonts w:ascii="Times New Roman" w:hAnsi="Times New Roman"/>
        </w:rPr>
        <w:t>23</w:t>
      </w:r>
      <w:r w:rsidR="00CB7725">
        <w:rPr>
          <w:rFonts w:ascii="Times New Roman" w:hAnsi="Times New Roman"/>
        </w:rPr>
        <w:t xml:space="preserve">. </w:t>
      </w:r>
      <w:r w:rsidR="00DF3D6C">
        <w:rPr>
          <w:rFonts w:ascii="Times New Roman" w:hAnsi="Times New Roman"/>
        </w:rPr>
        <w:t>7</w:t>
      </w:r>
      <w:r w:rsidR="00CB7725" w:rsidRPr="00427492">
        <w:rPr>
          <w:rFonts w:ascii="Times New Roman" w:hAnsi="Times New Roman"/>
        </w:rPr>
        <w:t>.</w:t>
      </w:r>
      <w:r w:rsidR="00CB7725">
        <w:rPr>
          <w:rFonts w:ascii="Times New Roman" w:hAnsi="Times New Roman"/>
        </w:rPr>
        <w:t xml:space="preserve"> 2023 a</w:t>
      </w:r>
      <w:r w:rsidR="00D0581A">
        <w:rPr>
          <w:rFonts w:ascii="Times New Roman" w:hAnsi="Times New Roman"/>
        </w:rPr>
        <w:t> </w:t>
      </w:r>
      <w:r w:rsidR="00CB7725">
        <w:rPr>
          <w:rFonts w:ascii="Times New Roman" w:hAnsi="Times New Roman"/>
        </w:rPr>
        <w:t xml:space="preserve">ukončuje </w:t>
      </w:r>
      <w:r w:rsidR="003B6139">
        <w:rPr>
          <w:rFonts w:ascii="Times New Roman" w:hAnsi="Times New Roman"/>
        </w:rPr>
        <w:t xml:space="preserve">se </w:t>
      </w:r>
      <w:r w:rsidR="00CB7725">
        <w:rPr>
          <w:rFonts w:ascii="Times New Roman" w:hAnsi="Times New Roman"/>
        </w:rPr>
        <w:t>příjem žádostí z tohoto dotačního programu.</w:t>
      </w:r>
    </w:p>
    <w:p w14:paraId="1F2AFE4F" w14:textId="77777777" w:rsidR="00CB7725" w:rsidRPr="00CB7725" w:rsidRDefault="00CB7725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4F6AF138" w14:textId="77777777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54B4C6FC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3642A2FD" w14:textId="77777777" w:rsidR="004E7A42" w:rsidRDefault="004E7A42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35739DE6" w14:textId="77777777" w:rsidR="0012008F" w:rsidRPr="006870D9" w:rsidRDefault="0012008F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2F7D602A" w14:textId="3B3DBA9A" w:rsidR="0012008F" w:rsidRPr="007F48B7" w:rsidRDefault="0012008F" w:rsidP="0012008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  <w:iCs/>
        </w:rPr>
        <w:t xml:space="preserve">Zastupitelstvo Karlovarského kraje usnesením číslo </w:t>
      </w:r>
      <w:r w:rsidR="004B1506" w:rsidRPr="004B1506">
        <w:rPr>
          <w:rFonts w:ascii="Times New Roman" w:hAnsi="Times New Roman"/>
        </w:rPr>
        <w:t>ZK 283/06/23</w:t>
      </w:r>
      <w:r w:rsidRPr="00427492">
        <w:rPr>
          <w:rFonts w:ascii="Times New Roman" w:hAnsi="Times New Roman"/>
        </w:rPr>
        <w:t xml:space="preserve">, ze </w:t>
      </w:r>
      <w:r w:rsidRPr="004B1506">
        <w:rPr>
          <w:rFonts w:ascii="Times New Roman" w:hAnsi="Times New Roman"/>
        </w:rPr>
        <w:t xml:space="preserve">dne </w:t>
      </w:r>
      <w:r w:rsidR="004B1506" w:rsidRPr="004B1506">
        <w:rPr>
          <w:rFonts w:ascii="Times New Roman" w:hAnsi="Times New Roman"/>
        </w:rPr>
        <w:t>19. 06</w:t>
      </w:r>
      <w:r w:rsidRPr="004B1506">
        <w:rPr>
          <w:rFonts w:ascii="Times New Roman" w:hAnsi="Times New Roman"/>
        </w:rPr>
        <w:t>. 202</w:t>
      </w:r>
      <w:r w:rsidR="00C4592E" w:rsidRPr="004B1506">
        <w:rPr>
          <w:rFonts w:ascii="Times New Roman" w:hAnsi="Times New Roman"/>
        </w:rPr>
        <w:t>3</w:t>
      </w:r>
      <w:r w:rsidRPr="004B1506">
        <w:rPr>
          <w:rFonts w:ascii="Times New Roman" w:hAnsi="Times New Roman"/>
        </w:rPr>
        <w:t xml:space="preserve"> </w:t>
      </w:r>
      <w:r w:rsidRPr="004B1506">
        <w:rPr>
          <w:rFonts w:ascii="Times New Roman" w:hAnsi="Times New Roman"/>
          <w:iCs/>
        </w:rPr>
        <w:t>zmocňuje</w:t>
      </w:r>
      <w:bookmarkStart w:id="18" w:name="_GoBack"/>
      <w:bookmarkEnd w:id="18"/>
      <w:r w:rsidRPr="007F48B7">
        <w:rPr>
          <w:rFonts w:ascii="Times New Roman" w:hAnsi="Times New Roman"/>
          <w:iCs/>
        </w:rPr>
        <w:t xml:space="preserve"> Radu Karlovarského kraje k případnému navýšení finančních prostředků dotačního programu v případě převisu požad</w:t>
      </w:r>
      <w:r>
        <w:rPr>
          <w:rFonts w:ascii="Times New Roman" w:hAnsi="Times New Roman"/>
          <w:iCs/>
        </w:rPr>
        <w:t>ovaných finančních prostředků ve způsobilých</w:t>
      </w:r>
      <w:r w:rsidRPr="007F48B7">
        <w:rPr>
          <w:rFonts w:ascii="Times New Roman" w:hAnsi="Times New Roman"/>
          <w:iCs/>
        </w:rPr>
        <w:t xml:space="preserve"> žádostech nad schválenou alokací dotačního programu</w:t>
      </w:r>
      <w:r>
        <w:rPr>
          <w:rFonts w:ascii="Times New Roman" w:hAnsi="Times New Roman"/>
          <w:iCs/>
        </w:rPr>
        <w:t>.</w:t>
      </w:r>
    </w:p>
    <w:p w14:paraId="58E89A66" w14:textId="77777777" w:rsidR="00C4592E" w:rsidRDefault="00C4592E" w:rsidP="006B6790">
      <w:pPr>
        <w:spacing w:after="0" w:line="240" w:lineRule="auto"/>
        <w:rPr>
          <w:rFonts w:ascii="Times New Roman" w:hAnsi="Times New Roman"/>
        </w:rPr>
      </w:pPr>
    </w:p>
    <w:p w14:paraId="38F8DA14" w14:textId="4122D642" w:rsidR="00C4592E" w:rsidRDefault="00C4592E" w:rsidP="006B6790">
      <w:pPr>
        <w:spacing w:after="0" w:line="240" w:lineRule="auto"/>
        <w:rPr>
          <w:rFonts w:ascii="Times New Roman" w:hAnsi="Times New Roman"/>
          <w:b/>
        </w:rPr>
      </w:pPr>
    </w:p>
    <w:p w14:paraId="70828900" w14:textId="77777777" w:rsidR="00444327" w:rsidRDefault="00444327" w:rsidP="006B6790">
      <w:pPr>
        <w:spacing w:after="0" w:line="240" w:lineRule="auto"/>
        <w:rPr>
          <w:rFonts w:ascii="Times New Roman" w:hAnsi="Times New Roman"/>
          <w:b/>
        </w:rPr>
      </w:pPr>
    </w:p>
    <w:p w14:paraId="1BBFC43D" w14:textId="3FBFB7BE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26D81827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23484A" w14:textId="1FE4BF7D" w:rsidR="0012008F" w:rsidRPr="007F48B7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Počty obyvatel v obcích okresů Sokolov, Cheb a Karlovy Vary k 1. 1. </w:t>
      </w:r>
      <w:r w:rsidR="00B327D9" w:rsidRPr="007F48B7">
        <w:rPr>
          <w:rFonts w:ascii="Times New Roman" w:hAnsi="Times New Roman"/>
        </w:rPr>
        <w:t>202</w:t>
      </w:r>
      <w:r w:rsidR="00B327D9">
        <w:rPr>
          <w:rFonts w:ascii="Times New Roman" w:hAnsi="Times New Roman"/>
        </w:rPr>
        <w:t>3</w:t>
      </w:r>
      <w:r w:rsidR="00B327D9" w:rsidRPr="007F48B7"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>– ČSÚ</w:t>
      </w:r>
    </w:p>
    <w:p w14:paraId="23991A99" w14:textId="7E01B845" w:rsidR="0012008F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Vzor žádosti o dotaci</w:t>
      </w:r>
    </w:p>
    <w:p w14:paraId="23071C17" w14:textId="42F7B171" w:rsidR="001A69B4" w:rsidRPr="007F48B7" w:rsidRDefault="00B17B57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použití dotace</w:t>
      </w:r>
    </w:p>
    <w:p w14:paraId="2430E265" w14:textId="5465CB25" w:rsidR="004E76C4" w:rsidRDefault="00EF0C12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</w:t>
      </w:r>
      <w:r w:rsidR="0012008F" w:rsidRPr="0012008F">
        <w:rPr>
          <w:rFonts w:ascii="Times New Roman" w:hAnsi="Times New Roman"/>
        </w:rPr>
        <w:t xml:space="preserve"> záměru</w:t>
      </w:r>
    </w:p>
    <w:p w14:paraId="602F2D45" w14:textId="20515D50" w:rsidR="004B141F" w:rsidRDefault="004B141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prohlášení žadatele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</w:p>
    <w:p w14:paraId="75D2261D" w14:textId="32534957" w:rsidR="00B17B57" w:rsidRDefault="00B17B57" w:rsidP="00B17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Vzor závěrečn</w:t>
      </w:r>
      <w:r w:rsidR="008B4BBD">
        <w:rPr>
          <w:rFonts w:ascii="Times New Roman" w:hAnsi="Times New Roman"/>
        </w:rPr>
        <w:t>é</w:t>
      </w:r>
      <w:r w:rsidRPr="007F48B7">
        <w:rPr>
          <w:rFonts w:ascii="Times New Roman" w:hAnsi="Times New Roman"/>
        </w:rPr>
        <w:t xml:space="preserve"> zpráv</w:t>
      </w:r>
      <w:r w:rsidR="008B4BBD">
        <w:rPr>
          <w:rFonts w:ascii="Times New Roman" w:hAnsi="Times New Roman"/>
        </w:rPr>
        <w:t>y</w:t>
      </w:r>
      <w:r w:rsidRPr="007F48B7">
        <w:rPr>
          <w:rFonts w:ascii="Times New Roman" w:hAnsi="Times New Roman"/>
        </w:rPr>
        <w:t xml:space="preserve"> o zhodnocení záměru</w:t>
      </w:r>
    </w:p>
    <w:p w14:paraId="6C759496" w14:textId="77777777" w:rsidR="00B17B57" w:rsidRPr="007C45CC" w:rsidRDefault="00B17B57" w:rsidP="007C45CC">
      <w:pPr>
        <w:spacing w:after="0" w:line="240" w:lineRule="auto"/>
        <w:jc w:val="both"/>
        <w:rPr>
          <w:rFonts w:ascii="Times New Roman" w:hAnsi="Times New Roman"/>
        </w:rPr>
      </w:pPr>
    </w:p>
    <w:sectPr w:rsidR="00B17B57" w:rsidRPr="007C45CC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DF360" w16cex:dateUtc="2023-05-04T07:03:00Z"/>
  <w16cex:commentExtensible w16cex:durableId="27FDFA21" w16cex:dateUtc="2023-05-04T07:32:00Z"/>
  <w16cex:commentExtensible w16cex:durableId="27FDF326" w16cex:dateUtc="2023-05-04T07:02:00Z"/>
  <w16cex:commentExtensible w16cex:durableId="27FB5FAC" w16cex:dateUtc="2023-05-02T08:08:00Z"/>
  <w16cex:commentExtensible w16cex:durableId="27FDF3E9" w16cex:dateUtc="2023-05-04T07:05:00Z"/>
  <w16cex:commentExtensible w16cex:durableId="27FB6028" w16cex:dateUtc="2023-05-02T08:10:00Z"/>
  <w16cex:commentExtensible w16cex:durableId="27FB6221" w16cex:dateUtc="2023-05-02T08:19:00Z"/>
  <w16cex:commentExtensible w16cex:durableId="27FB62B9" w16cex:dateUtc="2023-05-02T08:21:00Z"/>
  <w16cex:commentExtensible w16cex:durableId="27FDFBF0" w16cex:dateUtc="2023-05-04T07:40:00Z"/>
  <w16cex:commentExtensible w16cex:durableId="27FDFCC3" w16cex:dateUtc="2023-05-04T07:43:00Z"/>
  <w16cex:commentExtensible w16cex:durableId="27FB6621" w16cex:dateUtc="2023-05-02T08:36:00Z"/>
  <w16cex:commentExtensible w16cex:durableId="27FDF48A" w16cex:dateUtc="2023-05-04T07:08:00Z"/>
  <w16cex:commentExtensible w16cex:durableId="27FB6945" w16cex:dateUtc="2023-05-02T08:49:00Z"/>
  <w16cex:commentExtensible w16cex:durableId="27FB6987" w16cex:dateUtc="2023-05-02T08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2435" w14:textId="77777777" w:rsidR="00D72F9E" w:rsidRDefault="00D72F9E" w:rsidP="00552944">
      <w:pPr>
        <w:spacing w:after="0" w:line="240" w:lineRule="auto"/>
      </w:pPr>
      <w:r>
        <w:separator/>
      </w:r>
    </w:p>
  </w:endnote>
  <w:endnote w:type="continuationSeparator" w:id="0">
    <w:p w14:paraId="18977D15" w14:textId="77777777" w:rsidR="00D72F9E" w:rsidRDefault="00D72F9E" w:rsidP="00552944">
      <w:pPr>
        <w:spacing w:after="0" w:line="240" w:lineRule="auto"/>
      </w:pPr>
      <w:r>
        <w:continuationSeparator/>
      </w:r>
    </w:p>
  </w:endnote>
  <w:endnote w:type="continuationNotice" w:id="1">
    <w:p w14:paraId="34DDE4FD" w14:textId="77777777" w:rsidR="00D72F9E" w:rsidRDefault="00D72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727070"/>
      <w:docPartObj>
        <w:docPartGallery w:val="Page Numbers (Bottom of Page)"/>
        <w:docPartUnique/>
      </w:docPartObj>
    </w:sdtPr>
    <w:sdtEndPr/>
    <w:sdtContent>
      <w:p w14:paraId="2A2C77CA" w14:textId="77777777" w:rsidR="00821147" w:rsidRDefault="00821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6FC58F4" w14:textId="77777777" w:rsidR="00821147" w:rsidRPr="00C302A4" w:rsidRDefault="00821147" w:rsidP="00C30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7EEA3A5B" w14:textId="77777777" w:rsidTr="5489244B">
      <w:tc>
        <w:tcPr>
          <w:tcW w:w="3020" w:type="dxa"/>
        </w:tcPr>
        <w:p w14:paraId="55A4A176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27D31ECF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951B719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7ACDB40F" w14:textId="77777777" w:rsidR="00821147" w:rsidRDefault="00821147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F6E5" w14:textId="77777777" w:rsidR="00D72F9E" w:rsidRDefault="00D72F9E" w:rsidP="00552944">
      <w:pPr>
        <w:spacing w:after="0" w:line="240" w:lineRule="auto"/>
      </w:pPr>
      <w:r>
        <w:separator/>
      </w:r>
    </w:p>
  </w:footnote>
  <w:footnote w:type="continuationSeparator" w:id="0">
    <w:p w14:paraId="07EE38B3" w14:textId="77777777" w:rsidR="00D72F9E" w:rsidRDefault="00D72F9E" w:rsidP="00552944">
      <w:pPr>
        <w:spacing w:after="0" w:line="240" w:lineRule="auto"/>
      </w:pPr>
      <w:r>
        <w:continuationSeparator/>
      </w:r>
    </w:p>
  </w:footnote>
  <w:footnote w:type="continuationNotice" w:id="1">
    <w:p w14:paraId="3751B194" w14:textId="77777777" w:rsidR="00D72F9E" w:rsidRDefault="00D72F9E">
      <w:pPr>
        <w:spacing w:after="0" w:line="240" w:lineRule="auto"/>
      </w:pPr>
    </w:p>
  </w:footnote>
  <w:footnote w:id="2">
    <w:p w14:paraId="56BFED31" w14:textId="77777777" w:rsidR="00821147" w:rsidRPr="007371B1" w:rsidRDefault="00821147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1BFB5C07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15062940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869324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6BA7FD8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1BC76833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BF52120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</w:t>
      </w:r>
      <w:r>
        <w:rPr>
          <w:rFonts w:ascii="Times New Roman" w:hAnsi="Times New Roman"/>
        </w:rPr>
        <w:t>,</w:t>
      </w:r>
      <w:r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1604B619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4DCA9F05" w14:textId="77777777" w:rsidR="00821147" w:rsidRDefault="00821147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02DBEC6" w14:textId="77777777" w:rsidR="00C17147" w:rsidRDefault="00C17147" w:rsidP="00C17147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§ 10a odst. 3 písm. f) bod 3. zákona č. 250/2000 Sb.</w:t>
      </w:r>
    </w:p>
    <w:p w14:paraId="65FC88C5" w14:textId="77777777" w:rsidR="00C17147" w:rsidRDefault="00C17147" w:rsidP="00C17147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2">
    <w:p w14:paraId="714356A9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3F60750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72773DA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6385FA6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5E41244" w14:textId="77777777" w:rsidR="00821147" w:rsidRPr="00146189" w:rsidRDefault="00821147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53B7E9AA" w14:textId="77777777" w:rsidTr="5489244B">
      <w:tc>
        <w:tcPr>
          <w:tcW w:w="3020" w:type="dxa"/>
        </w:tcPr>
        <w:p w14:paraId="17405B29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1AF602A6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AD04A1B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518C0256" w14:textId="77777777" w:rsidR="00821147" w:rsidRDefault="00821147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E8C9" w14:textId="77777777" w:rsidR="00821147" w:rsidRPr="0057304C" w:rsidRDefault="00821147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8B646D" wp14:editId="3F98839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A0AD0" w14:textId="77777777" w:rsidR="00821147" w:rsidRDefault="00821147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7A4C55" wp14:editId="44CF3F4E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B64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D4A0AD0" w14:textId="77777777" w:rsidR="00821147" w:rsidRDefault="00821147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E7A4C55" wp14:editId="44CF3F4E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2EF22FB4" w14:textId="77777777" w:rsidR="00821147" w:rsidRPr="0057304C" w:rsidRDefault="00821147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1C1CC736" w14:textId="77777777" w:rsidR="00821147" w:rsidRPr="00552944" w:rsidRDefault="00821147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58FCF119" wp14:editId="7ABA43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5E6EDC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3B2"/>
    <w:multiLevelType w:val="hybridMultilevel"/>
    <w:tmpl w:val="D6C4AA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354F"/>
    <w:multiLevelType w:val="hybridMultilevel"/>
    <w:tmpl w:val="CC52E18A"/>
    <w:lvl w:ilvl="0" w:tplc="2F64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667"/>
    <w:multiLevelType w:val="multilevel"/>
    <w:tmpl w:val="A3020C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432711"/>
    <w:multiLevelType w:val="multilevel"/>
    <w:tmpl w:val="AC862F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7A5AD7"/>
    <w:multiLevelType w:val="hybridMultilevel"/>
    <w:tmpl w:val="6922B7C4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E0A7C"/>
    <w:multiLevelType w:val="multilevel"/>
    <w:tmpl w:val="F842A3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F79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347C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FD24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29D9"/>
    <w:multiLevelType w:val="hybridMultilevel"/>
    <w:tmpl w:val="151A0414"/>
    <w:lvl w:ilvl="0" w:tplc="6AAE320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113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45311"/>
    <w:multiLevelType w:val="hybridMultilevel"/>
    <w:tmpl w:val="63E2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72432"/>
    <w:multiLevelType w:val="hybridMultilevel"/>
    <w:tmpl w:val="D6C4AA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3EB5"/>
    <w:multiLevelType w:val="hybridMultilevel"/>
    <w:tmpl w:val="AB149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93AD8"/>
    <w:multiLevelType w:val="hybridMultilevel"/>
    <w:tmpl w:val="35DEE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EA4183"/>
    <w:multiLevelType w:val="hybridMultilevel"/>
    <w:tmpl w:val="032AA0A6"/>
    <w:lvl w:ilvl="0" w:tplc="AED47D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22A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76D2"/>
    <w:multiLevelType w:val="multilevel"/>
    <w:tmpl w:val="A3242C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0A227F"/>
    <w:multiLevelType w:val="hybridMultilevel"/>
    <w:tmpl w:val="48241D84"/>
    <w:lvl w:ilvl="0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B968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89020A"/>
    <w:multiLevelType w:val="multilevel"/>
    <w:tmpl w:val="A3020C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AD6EF1"/>
    <w:multiLevelType w:val="hybridMultilevel"/>
    <w:tmpl w:val="94AE4860"/>
    <w:lvl w:ilvl="0" w:tplc="F162DA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10C93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"/>
  </w:num>
  <w:num w:numId="3">
    <w:abstractNumId w:val="1"/>
  </w:num>
  <w:num w:numId="4">
    <w:abstractNumId w:val="26"/>
  </w:num>
  <w:num w:numId="5">
    <w:abstractNumId w:val="31"/>
  </w:num>
  <w:num w:numId="6">
    <w:abstractNumId w:val="24"/>
  </w:num>
  <w:num w:numId="7">
    <w:abstractNumId w:val="9"/>
  </w:num>
  <w:num w:numId="8">
    <w:abstractNumId w:val="3"/>
  </w:num>
  <w:num w:numId="9">
    <w:abstractNumId w:val="21"/>
  </w:num>
  <w:num w:numId="10">
    <w:abstractNumId w:val="2"/>
  </w:num>
  <w:num w:numId="11">
    <w:abstractNumId w:val="13"/>
  </w:num>
  <w:num w:numId="12">
    <w:abstractNumId w:val="14"/>
  </w:num>
  <w:num w:numId="13">
    <w:abstractNumId w:val="16"/>
  </w:num>
  <w:num w:numId="14">
    <w:abstractNumId w:val="29"/>
  </w:num>
  <w:num w:numId="15">
    <w:abstractNumId w:val="7"/>
  </w:num>
  <w:num w:numId="16">
    <w:abstractNumId w:val="0"/>
  </w:num>
  <w:num w:numId="17">
    <w:abstractNumId w:val="34"/>
  </w:num>
  <w:num w:numId="18">
    <w:abstractNumId w:val="35"/>
  </w:num>
  <w:num w:numId="19">
    <w:abstractNumId w:val="28"/>
  </w:num>
  <w:num w:numId="20">
    <w:abstractNumId w:val="18"/>
  </w:num>
  <w:num w:numId="21">
    <w:abstractNumId w:val="17"/>
  </w:num>
  <w:num w:numId="22">
    <w:abstractNumId w:val="25"/>
  </w:num>
  <w:num w:numId="23">
    <w:abstractNumId w:val="22"/>
  </w:num>
  <w:num w:numId="24">
    <w:abstractNumId w:val="6"/>
  </w:num>
  <w:num w:numId="25">
    <w:abstractNumId w:val="10"/>
  </w:num>
  <w:num w:numId="26">
    <w:abstractNumId w:val="8"/>
  </w:num>
  <w:num w:numId="27">
    <w:abstractNumId w:val="19"/>
  </w:num>
  <w:num w:numId="28">
    <w:abstractNumId w:val="15"/>
  </w:num>
  <w:num w:numId="29">
    <w:abstractNumId w:val="12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6"/>
  </w:num>
  <w:num w:numId="34">
    <w:abstractNumId w:val="33"/>
  </w:num>
  <w:num w:numId="35">
    <w:abstractNumId w:val="32"/>
  </w:num>
  <w:num w:numId="3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0"/>
  </w:num>
  <w:num w:numId="39">
    <w:abstractNumId w:val="23"/>
  </w:num>
  <w:num w:numId="40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5B2"/>
    <w:rsid w:val="00001CC5"/>
    <w:rsid w:val="00004DEB"/>
    <w:rsid w:val="00006D2A"/>
    <w:rsid w:val="0001170B"/>
    <w:rsid w:val="000138D5"/>
    <w:rsid w:val="0001729B"/>
    <w:rsid w:val="00024EC6"/>
    <w:rsid w:val="00025701"/>
    <w:rsid w:val="000317D8"/>
    <w:rsid w:val="00037D27"/>
    <w:rsid w:val="00041B01"/>
    <w:rsid w:val="00041EB5"/>
    <w:rsid w:val="00044616"/>
    <w:rsid w:val="00045C4B"/>
    <w:rsid w:val="00052B48"/>
    <w:rsid w:val="00054DB5"/>
    <w:rsid w:val="0007489E"/>
    <w:rsid w:val="0007594A"/>
    <w:rsid w:val="0008001E"/>
    <w:rsid w:val="00080CF2"/>
    <w:rsid w:val="00083E33"/>
    <w:rsid w:val="00085E0D"/>
    <w:rsid w:val="00086E29"/>
    <w:rsid w:val="00090F1D"/>
    <w:rsid w:val="00091DA2"/>
    <w:rsid w:val="00094B9B"/>
    <w:rsid w:val="00094CA0"/>
    <w:rsid w:val="00094F62"/>
    <w:rsid w:val="000951B2"/>
    <w:rsid w:val="00095A85"/>
    <w:rsid w:val="00095BAF"/>
    <w:rsid w:val="00095BDB"/>
    <w:rsid w:val="00096758"/>
    <w:rsid w:val="000A1285"/>
    <w:rsid w:val="000A1B75"/>
    <w:rsid w:val="000A382E"/>
    <w:rsid w:val="000A6EB8"/>
    <w:rsid w:val="000B1DBE"/>
    <w:rsid w:val="000B2639"/>
    <w:rsid w:val="000B4AE7"/>
    <w:rsid w:val="000B650D"/>
    <w:rsid w:val="000B77A8"/>
    <w:rsid w:val="000B7C6D"/>
    <w:rsid w:val="000C534C"/>
    <w:rsid w:val="000D3F3E"/>
    <w:rsid w:val="000D5DA1"/>
    <w:rsid w:val="000E10B1"/>
    <w:rsid w:val="000F21DB"/>
    <w:rsid w:val="000F76C5"/>
    <w:rsid w:val="001036D7"/>
    <w:rsid w:val="00106236"/>
    <w:rsid w:val="0010719A"/>
    <w:rsid w:val="00107D4A"/>
    <w:rsid w:val="00115265"/>
    <w:rsid w:val="001166CF"/>
    <w:rsid w:val="001168F7"/>
    <w:rsid w:val="001169F1"/>
    <w:rsid w:val="00120016"/>
    <w:rsid w:val="0012008F"/>
    <w:rsid w:val="0012274D"/>
    <w:rsid w:val="00125902"/>
    <w:rsid w:val="00127573"/>
    <w:rsid w:val="00135CAE"/>
    <w:rsid w:val="0014297F"/>
    <w:rsid w:val="00146189"/>
    <w:rsid w:val="0014774B"/>
    <w:rsid w:val="00150C2B"/>
    <w:rsid w:val="001532A7"/>
    <w:rsid w:val="00155234"/>
    <w:rsid w:val="00163FFC"/>
    <w:rsid w:val="00164422"/>
    <w:rsid w:val="001657F4"/>
    <w:rsid w:val="001716F7"/>
    <w:rsid w:val="00172624"/>
    <w:rsid w:val="001734AD"/>
    <w:rsid w:val="0017747E"/>
    <w:rsid w:val="00177D63"/>
    <w:rsid w:val="001806D5"/>
    <w:rsid w:val="00181751"/>
    <w:rsid w:val="0018179B"/>
    <w:rsid w:val="00182B5B"/>
    <w:rsid w:val="0018483C"/>
    <w:rsid w:val="00190E20"/>
    <w:rsid w:val="001954B8"/>
    <w:rsid w:val="00197474"/>
    <w:rsid w:val="001A0571"/>
    <w:rsid w:val="001A1390"/>
    <w:rsid w:val="001A34CB"/>
    <w:rsid w:val="001A69B4"/>
    <w:rsid w:val="001B00BC"/>
    <w:rsid w:val="001B120D"/>
    <w:rsid w:val="001B2F84"/>
    <w:rsid w:val="001B3C19"/>
    <w:rsid w:val="001B4115"/>
    <w:rsid w:val="001C2606"/>
    <w:rsid w:val="001C3F8D"/>
    <w:rsid w:val="001C62AA"/>
    <w:rsid w:val="001C68DC"/>
    <w:rsid w:val="001D1387"/>
    <w:rsid w:val="001D52B6"/>
    <w:rsid w:val="001D6AB4"/>
    <w:rsid w:val="001D7FF3"/>
    <w:rsid w:val="001E12E9"/>
    <w:rsid w:val="001E4ABB"/>
    <w:rsid w:val="001E619A"/>
    <w:rsid w:val="001F2073"/>
    <w:rsid w:val="001F28FF"/>
    <w:rsid w:val="001F2BEB"/>
    <w:rsid w:val="001F5831"/>
    <w:rsid w:val="002021F6"/>
    <w:rsid w:val="0020759B"/>
    <w:rsid w:val="0021110D"/>
    <w:rsid w:val="00211CDF"/>
    <w:rsid w:val="00212E7A"/>
    <w:rsid w:val="00213634"/>
    <w:rsid w:val="00213DFD"/>
    <w:rsid w:val="002154C9"/>
    <w:rsid w:val="002177D4"/>
    <w:rsid w:val="00222977"/>
    <w:rsid w:val="00226AB5"/>
    <w:rsid w:val="00226BF9"/>
    <w:rsid w:val="00226EF2"/>
    <w:rsid w:val="0023330E"/>
    <w:rsid w:val="0024314B"/>
    <w:rsid w:val="0024319A"/>
    <w:rsid w:val="002468CD"/>
    <w:rsid w:val="002527AF"/>
    <w:rsid w:val="00252BC0"/>
    <w:rsid w:val="00257AA8"/>
    <w:rsid w:val="00257B15"/>
    <w:rsid w:val="00262F9B"/>
    <w:rsid w:val="002704B6"/>
    <w:rsid w:val="00270623"/>
    <w:rsid w:val="0027767E"/>
    <w:rsid w:val="002811EC"/>
    <w:rsid w:val="0028752C"/>
    <w:rsid w:val="00287EC1"/>
    <w:rsid w:val="002923B5"/>
    <w:rsid w:val="00292E4E"/>
    <w:rsid w:val="00293F7B"/>
    <w:rsid w:val="002A3C1E"/>
    <w:rsid w:val="002A74C7"/>
    <w:rsid w:val="002B1ADE"/>
    <w:rsid w:val="002B6BDF"/>
    <w:rsid w:val="002B730D"/>
    <w:rsid w:val="002C09BA"/>
    <w:rsid w:val="002C3153"/>
    <w:rsid w:val="002C7A15"/>
    <w:rsid w:val="002D00FF"/>
    <w:rsid w:val="002D0AE3"/>
    <w:rsid w:val="002D1098"/>
    <w:rsid w:val="002D2585"/>
    <w:rsid w:val="002D75F2"/>
    <w:rsid w:val="002E1030"/>
    <w:rsid w:val="002E4DF0"/>
    <w:rsid w:val="002F13D6"/>
    <w:rsid w:val="002F3C03"/>
    <w:rsid w:val="002F5753"/>
    <w:rsid w:val="00304745"/>
    <w:rsid w:val="00306F63"/>
    <w:rsid w:val="00307CC6"/>
    <w:rsid w:val="0031162D"/>
    <w:rsid w:val="0031660D"/>
    <w:rsid w:val="003233AA"/>
    <w:rsid w:val="003264B9"/>
    <w:rsid w:val="00333CA7"/>
    <w:rsid w:val="003348DE"/>
    <w:rsid w:val="003375F5"/>
    <w:rsid w:val="0034462D"/>
    <w:rsid w:val="0035166C"/>
    <w:rsid w:val="00354883"/>
    <w:rsid w:val="00355563"/>
    <w:rsid w:val="003571FA"/>
    <w:rsid w:val="00357FC4"/>
    <w:rsid w:val="003633DC"/>
    <w:rsid w:val="00363600"/>
    <w:rsid w:val="003644C1"/>
    <w:rsid w:val="00364906"/>
    <w:rsid w:val="003674E4"/>
    <w:rsid w:val="003701AE"/>
    <w:rsid w:val="00373C7B"/>
    <w:rsid w:val="0037695A"/>
    <w:rsid w:val="00385F9A"/>
    <w:rsid w:val="00392E03"/>
    <w:rsid w:val="003A167E"/>
    <w:rsid w:val="003A3C25"/>
    <w:rsid w:val="003A5B38"/>
    <w:rsid w:val="003A6A04"/>
    <w:rsid w:val="003A7516"/>
    <w:rsid w:val="003A7D69"/>
    <w:rsid w:val="003B1350"/>
    <w:rsid w:val="003B20D6"/>
    <w:rsid w:val="003B4155"/>
    <w:rsid w:val="003B4786"/>
    <w:rsid w:val="003B4E2C"/>
    <w:rsid w:val="003B6139"/>
    <w:rsid w:val="003B771F"/>
    <w:rsid w:val="003C06AF"/>
    <w:rsid w:val="003C39FB"/>
    <w:rsid w:val="003C55D8"/>
    <w:rsid w:val="003D3D80"/>
    <w:rsid w:val="003D76A1"/>
    <w:rsid w:val="003E2C92"/>
    <w:rsid w:val="003E3D4E"/>
    <w:rsid w:val="003E54B4"/>
    <w:rsid w:val="003F1F81"/>
    <w:rsid w:val="00400F0C"/>
    <w:rsid w:val="0040174F"/>
    <w:rsid w:val="00402754"/>
    <w:rsid w:val="00403E79"/>
    <w:rsid w:val="00406A3B"/>
    <w:rsid w:val="004077BD"/>
    <w:rsid w:val="00411BE6"/>
    <w:rsid w:val="00415254"/>
    <w:rsid w:val="00423EAD"/>
    <w:rsid w:val="004264C8"/>
    <w:rsid w:val="00431FB4"/>
    <w:rsid w:val="00441BE7"/>
    <w:rsid w:val="00442F76"/>
    <w:rsid w:val="004430BF"/>
    <w:rsid w:val="00444039"/>
    <w:rsid w:val="00444327"/>
    <w:rsid w:val="004511DB"/>
    <w:rsid w:val="00454415"/>
    <w:rsid w:val="004546D4"/>
    <w:rsid w:val="00454B82"/>
    <w:rsid w:val="0046166D"/>
    <w:rsid w:val="00462F30"/>
    <w:rsid w:val="00476646"/>
    <w:rsid w:val="00481E9F"/>
    <w:rsid w:val="00483812"/>
    <w:rsid w:val="004872D3"/>
    <w:rsid w:val="004879D9"/>
    <w:rsid w:val="0049105A"/>
    <w:rsid w:val="004960D8"/>
    <w:rsid w:val="004A22D5"/>
    <w:rsid w:val="004A2C32"/>
    <w:rsid w:val="004A67C1"/>
    <w:rsid w:val="004A72CA"/>
    <w:rsid w:val="004A7F6A"/>
    <w:rsid w:val="004B141F"/>
    <w:rsid w:val="004B1506"/>
    <w:rsid w:val="004B30C3"/>
    <w:rsid w:val="004B3273"/>
    <w:rsid w:val="004B35E0"/>
    <w:rsid w:val="004B391F"/>
    <w:rsid w:val="004B47E6"/>
    <w:rsid w:val="004B47E8"/>
    <w:rsid w:val="004C2576"/>
    <w:rsid w:val="004C4F58"/>
    <w:rsid w:val="004C5794"/>
    <w:rsid w:val="004C6421"/>
    <w:rsid w:val="004E11CC"/>
    <w:rsid w:val="004E2142"/>
    <w:rsid w:val="004E3820"/>
    <w:rsid w:val="004E76C4"/>
    <w:rsid w:val="004E7A42"/>
    <w:rsid w:val="004E7CB2"/>
    <w:rsid w:val="004F1C29"/>
    <w:rsid w:val="004F5CAA"/>
    <w:rsid w:val="00501959"/>
    <w:rsid w:val="005116D7"/>
    <w:rsid w:val="00514038"/>
    <w:rsid w:val="0051410A"/>
    <w:rsid w:val="00515C0C"/>
    <w:rsid w:val="00515C1A"/>
    <w:rsid w:val="005161C0"/>
    <w:rsid w:val="00525469"/>
    <w:rsid w:val="00527D54"/>
    <w:rsid w:val="00530EFF"/>
    <w:rsid w:val="00531456"/>
    <w:rsid w:val="00532752"/>
    <w:rsid w:val="00542E51"/>
    <w:rsid w:val="00543B24"/>
    <w:rsid w:val="005445E5"/>
    <w:rsid w:val="00544D1C"/>
    <w:rsid w:val="00550052"/>
    <w:rsid w:val="005519A7"/>
    <w:rsid w:val="00552944"/>
    <w:rsid w:val="00553CE1"/>
    <w:rsid w:val="005637C7"/>
    <w:rsid w:val="00573CCC"/>
    <w:rsid w:val="00575608"/>
    <w:rsid w:val="00577AB3"/>
    <w:rsid w:val="005812DF"/>
    <w:rsid w:val="00584BDB"/>
    <w:rsid w:val="005859B0"/>
    <w:rsid w:val="005868BC"/>
    <w:rsid w:val="005873F5"/>
    <w:rsid w:val="00590833"/>
    <w:rsid w:val="00590A54"/>
    <w:rsid w:val="00591557"/>
    <w:rsid w:val="00594E80"/>
    <w:rsid w:val="005A0924"/>
    <w:rsid w:val="005A477C"/>
    <w:rsid w:val="005B051E"/>
    <w:rsid w:val="005B13F1"/>
    <w:rsid w:val="005B179B"/>
    <w:rsid w:val="005B2D1B"/>
    <w:rsid w:val="005B430C"/>
    <w:rsid w:val="005B7E5F"/>
    <w:rsid w:val="005C306C"/>
    <w:rsid w:val="005C418E"/>
    <w:rsid w:val="005C7A9C"/>
    <w:rsid w:val="005D301D"/>
    <w:rsid w:val="005D59F6"/>
    <w:rsid w:val="005D61C5"/>
    <w:rsid w:val="005E2263"/>
    <w:rsid w:val="005E3DBC"/>
    <w:rsid w:val="005E5AE5"/>
    <w:rsid w:val="005E5F93"/>
    <w:rsid w:val="005F2214"/>
    <w:rsid w:val="005F360C"/>
    <w:rsid w:val="005F64FB"/>
    <w:rsid w:val="005F6D71"/>
    <w:rsid w:val="0060765C"/>
    <w:rsid w:val="00610324"/>
    <w:rsid w:val="00611AC4"/>
    <w:rsid w:val="00611B3D"/>
    <w:rsid w:val="006140F8"/>
    <w:rsid w:val="00616EAF"/>
    <w:rsid w:val="00616F58"/>
    <w:rsid w:val="0061708F"/>
    <w:rsid w:val="00620003"/>
    <w:rsid w:val="00620395"/>
    <w:rsid w:val="00635A2F"/>
    <w:rsid w:val="00636813"/>
    <w:rsid w:val="00641E00"/>
    <w:rsid w:val="00651B53"/>
    <w:rsid w:val="006602C9"/>
    <w:rsid w:val="00660751"/>
    <w:rsid w:val="00660E02"/>
    <w:rsid w:val="0066226A"/>
    <w:rsid w:val="00662C76"/>
    <w:rsid w:val="00665B3A"/>
    <w:rsid w:val="00674843"/>
    <w:rsid w:val="00675178"/>
    <w:rsid w:val="00675BB7"/>
    <w:rsid w:val="006807B3"/>
    <w:rsid w:val="00685817"/>
    <w:rsid w:val="006859B1"/>
    <w:rsid w:val="006870D9"/>
    <w:rsid w:val="0068788A"/>
    <w:rsid w:val="0069482A"/>
    <w:rsid w:val="0069724A"/>
    <w:rsid w:val="006A12FD"/>
    <w:rsid w:val="006A1413"/>
    <w:rsid w:val="006A185A"/>
    <w:rsid w:val="006A1F5A"/>
    <w:rsid w:val="006A22C2"/>
    <w:rsid w:val="006A302D"/>
    <w:rsid w:val="006A3599"/>
    <w:rsid w:val="006A663D"/>
    <w:rsid w:val="006B0BCA"/>
    <w:rsid w:val="006B0C6F"/>
    <w:rsid w:val="006B6790"/>
    <w:rsid w:val="006B67BB"/>
    <w:rsid w:val="006B7835"/>
    <w:rsid w:val="006B7D36"/>
    <w:rsid w:val="006C2326"/>
    <w:rsid w:val="006C4DF8"/>
    <w:rsid w:val="006D120D"/>
    <w:rsid w:val="006D1F08"/>
    <w:rsid w:val="006D7673"/>
    <w:rsid w:val="006E208A"/>
    <w:rsid w:val="006E77AB"/>
    <w:rsid w:val="006F5167"/>
    <w:rsid w:val="006F5263"/>
    <w:rsid w:val="006F5F26"/>
    <w:rsid w:val="006F6E7A"/>
    <w:rsid w:val="0070146D"/>
    <w:rsid w:val="007117DA"/>
    <w:rsid w:val="007156D4"/>
    <w:rsid w:val="0072180E"/>
    <w:rsid w:val="007246E2"/>
    <w:rsid w:val="007316C9"/>
    <w:rsid w:val="007328D2"/>
    <w:rsid w:val="00734E4E"/>
    <w:rsid w:val="00736127"/>
    <w:rsid w:val="0073685D"/>
    <w:rsid w:val="007371B1"/>
    <w:rsid w:val="00742A0A"/>
    <w:rsid w:val="00742BD0"/>
    <w:rsid w:val="0074338A"/>
    <w:rsid w:val="00743DAE"/>
    <w:rsid w:val="00752931"/>
    <w:rsid w:val="007600E1"/>
    <w:rsid w:val="00764E32"/>
    <w:rsid w:val="0076620A"/>
    <w:rsid w:val="007672D9"/>
    <w:rsid w:val="0077006B"/>
    <w:rsid w:val="00774073"/>
    <w:rsid w:val="00775058"/>
    <w:rsid w:val="00775E38"/>
    <w:rsid w:val="0077609E"/>
    <w:rsid w:val="007776D2"/>
    <w:rsid w:val="007826F4"/>
    <w:rsid w:val="0078588E"/>
    <w:rsid w:val="00786DA4"/>
    <w:rsid w:val="007871FE"/>
    <w:rsid w:val="0079334A"/>
    <w:rsid w:val="00796B42"/>
    <w:rsid w:val="007A0F19"/>
    <w:rsid w:val="007A5B1F"/>
    <w:rsid w:val="007B0A68"/>
    <w:rsid w:val="007B4F36"/>
    <w:rsid w:val="007B5410"/>
    <w:rsid w:val="007B7583"/>
    <w:rsid w:val="007B7B80"/>
    <w:rsid w:val="007C35D5"/>
    <w:rsid w:val="007C45CC"/>
    <w:rsid w:val="007D3CC1"/>
    <w:rsid w:val="007D7F14"/>
    <w:rsid w:val="007E00F4"/>
    <w:rsid w:val="007E76D5"/>
    <w:rsid w:val="007F02F8"/>
    <w:rsid w:val="007F1560"/>
    <w:rsid w:val="008031B0"/>
    <w:rsid w:val="00804F55"/>
    <w:rsid w:val="008054A9"/>
    <w:rsid w:val="008061F7"/>
    <w:rsid w:val="008117DE"/>
    <w:rsid w:val="008119AA"/>
    <w:rsid w:val="0081433C"/>
    <w:rsid w:val="00821147"/>
    <w:rsid w:val="00825029"/>
    <w:rsid w:val="00830482"/>
    <w:rsid w:val="00833DAB"/>
    <w:rsid w:val="00834BAB"/>
    <w:rsid w:val="0083756E"/>
    <w:rsid w:val="00842807"/>
    <w:rsid w:val="00853F88"/>
    <w:rsid w:val="00854F33"/>
    <w:rsid w:val="0085650F"/>
    <w:rsid w:val="008611A8"/>
    <w:rsid w:val="00862E24"/>
    <w:rsid w:val="008631BE"/>
    <w:rsid w:val="00864A4B"/>
    <w:rsid w:val="0086610D"/>
    <w:rsid w:val="008672FA"/>
    <w:rsid w:val="00873464"/>
    <w:rsid w:val="0087434E"/>
    <w:rsid w:val="00875196"/>
    <w:rsid w:val="00884C52"/>
    <w:rsid w:val="008960E8"/>
    <w:rsid w:val="008A04AC"/>
    <w:rsid w:val="008A05A5"/>
    <w:rsid w:val="008A065F"/>
    <w:rsid w:val="008B3F56"/>
    <w:rsid w:val="008B3FBB"/>
    <w:rsid w:val="008B4BBD"/>
    <w:rsid w:val="008B5200"/>
    <w:rsid w:val="008B700D"/>
    <w:rsid w:val="008D1830"/>
    <w:rsid w:val="008D1EDC"/>
    <w:rsid w:val="008D3D7D"/>
    <w:rsid w:val="008D577B"/>
    <w:rsid w:val="008E0066"/>
    <w:rsid w:val="008E0FA0"/>
    <w:rsid w:val="008E3405"/>
    <w:rsid w:val="008E4BC5"/>
    <w:rsid w:val="008F394F"/>
    <w:rsid w:val="00900347"/>
    <w:rsid w:val="00906ED0"/>
    <w:rsid w:val="0091214C"/>
    <w:rsid w:val="00912286"/>
    <w:rsid w:val="00914542"/>
    <w:rsid w:val="00914C0E"/>
    <w:rsid w:val="009169ED"/>
    <w:rsid w:val="00921E6A"/>
    <w:rsid w:val="00922704"/>
    <w:rsid w:val="0092736C"/>
    <w:rsid w:val="009326FB"/>
    <w:rsid w:val="00936E41"/>
    <w:rsid w:val="009457BE"/>
    <w:rsid w:val="00945DCD"/>
    <w:rsid w:val="00952D1C"/>
    <w:rsid w:val="00953DEA"/>
    <w:rsid w:val="00955969"/>
    <w:rsid w:val="00960CA8"/>
    <w:rsid w:val="0096304F"/>
    <w:rsid w:val="00966CBF"/>
    <w:rsid w:val="0097214C"/>
    <w:rsid w:val="00973A93"/>
    <w:rsid w:val="00974593"/>
    <w:rsid w:val="00975DE3"/>
    <w:rsid w:val="00976538"/>
    <w:rsid w:val="009812E9"/>
    <w:rsid w:val="0098183A"/>
    <w:rsid w:val="009834F2"/>
    <w:rsid w:val="00984081"/>
    <w:rsid w:val="00984488"/>
    <w:rsid w:val="00996A4F"/>
    <w:rsid w:val="00996F1E"/>
    <w:rsid w:val="009A39A3"/>
    <w:rsid w:val="009A4B9E"/>
    <w:rsid w:val="009A519F"/>
    <w:rsid w:val="009A6C86"/>
    <w:rsid w:val="009A7AD7"/>
    <w:rsid w:val="009B0408"/>
    <w:rsid w:val="009B0AA4"/>
    <w:rsid w:val="009B22FE"/>
    <w:rsid w:val="009B504C"/>
    <w:rsid w:val="009B5BAF"/>
    <w:rsid w:val="009C3E56"/>
    <w:rsid w:val="009C6C59"/>
    <w:rsid w:val="009C7084"/>
    <w:rsid w:val="009D0EE6"/>
    <w:rsid w:val="009E0823"/>
    <w:rsid w:val="009E580A"/>
    <w:rsid w:val="009E63B6"/>
    <w:rsid w:val="009E750D"/>
    <w:rsid w:val="009F15B4"/>
    <w:rsid w:val="009F1C14"/>
    <w:rsid w:val="009F3525"/>
    <w:rsid w:val="009F5787"/>
    <w:rsid w:val="009F6B8B"/>
    <w:rsid w:val="009F6B9B"/>
    <w:rsid w:val="00A02FC4"/>
    <w:rsid w:val="00A0376E"/>
    <w:rsid w:val="00A06357"/>
    <w:rsid w:val="00A0776F"/>
    <w:rsid w:val="00A12F63"/>
    <w:rsid w:val="00A270E2"/>
    <w:rsid w:val="00A348CA"/>
    <w:rsid w:val="00A34FA3"/>
    <w:rsid w:val="00A36ADC"/>
    <w:rsid w:val="00A40270"/>
    <w:rsid w:val="00A40DDD"/>
    <w:rsid w:val="00A41E3F"/>
    <w:rsid w:val="00A43334"/>
    <w:rsid w:val="00A43358"/>
    <w:rsid w:val="00A456B1"/>
    <w:rsid w:val="00A46F96"/>
    <w:rsid w:val="00A5010A"/>
    <w:rsid w:val="00A53103"/>
    <w:rsid w:val="00A55C6C"/>
    <w:rsid w:val="00A62313"/>
    <w:rsid w:val="00A64150"/>
    <w:rsid w:val="00A6691F"/>
    <w:rsid w:val="00A83CC8"/>
    <w:rsid w:val="00A84392"/>
    <w:rsid w:val="00A8461D"/>
    <w:rsid w:val="00A84D34"/>
    <w:rsid w:val="00A8772C"/>
    <w:rsid w:val="00A91135"/>
    <w:rsid w:val="00A919F6"/>
    <w:rsid w:val="00A93579"/>
    <w:rsid w:val="00A95E62"/>
    <w:rsid w:val="00AA2F8A"/>
    <w:rsid w:val="00AA4FE6"/>
    <w:rsid w:val="00AB2938"/>
    <w:rsid w:val="00AB449D"/>
    <w:rsid w:val="00AB55F1"/>
    <w:rsid w:val="00AB781B"/>
    <w:rsid w:val="00AC16B6"/>
    <w:rsid w:val="00AC5052"/>
    <w:rsid w:val="00AC5D52"/>
    <w:rsid w:val="00AC619E"/>
    <w:rsid w:val="00AD111B"/>
    <w:rsid w:val="00AD1DDE"/>
    <w:rsid w:val="00AD1F19"/>
    <w:rsid w:val="00AF36B1"/>
    <w:rsid w:val="00B04762"/>
    <w:rsid w:val="00B04931"/>
    <w:rsid w:val="00B07470"/>
    <w:rsid w:val="00B12821"/>
    <w:rsid w:val="00B170B2"/>
    <w:rsid w:val="00B178F3"/>
    <w:rsid w:val="00B1792E"/>
    <w:rsid w:val="00B17B57"/>
    <w:rsid w:val="00B327D9"/>
    <w:rsid w:val="00B37587"/>
    <w:rsid w:val="00B412E0"/>
    <w:rsid w:val="00B444B0"/>
    <w:rsid w:val="00B44E76"/>
    <w:rsid w:val="00B51415"/>
    <w:rsid w:val="00B539A8"/>
    <w:rsid w:val="00B539CB"/>
    <w:rsid w:val="00B54320"/>
    <w:rsid w:val="00B55C5C"/>
    <w:rsid w:val="00B5704D"/>
    <w:rsid w:val="00B6431F"/>
    <w:rsid w:val="00B64442"/>
    <w:rsid w:val="00B65D21"/>
    <w:rsid w:val="00B67F65"/>
    <w:rsid w:val="00B7233E"/>
    <w:rsid w:val="00B72D2C"/>
    <w:rsid w:val="00B73C68"/>
    <w:rsid w:val="00B75157"/>
    <w:rsid w:val="00B755DB"/>
    <w:rsid w:val="00B80960"/>
    <w:rsid w:val="00B81444"/>
    <w:rsid w:val="00B81707"/>
    <w:rsid w:val="00B82654"/>
    <w:rsid w:val="00B82BFA"/>
    <w:rsid w:val="00B833A2"/>
    <w:rsid w:val="00B8372C"/>
    <w:rsid w:val="00B844C2"/>
    <w:rsid w:val="00B929EC"/>
    <w:rsid w:val="00B9377A"/>
    <w:rsid w:val="00BA0405"/>
    <w:rsid w:val="00BA2D20"/>
    <w:rsid w:val="00BA32DB"/>
    <w:rsid w:val="00BA3EE9"/>
    <w:rsid w:val="00BB13D0"/>
    <w:rsid w:val="00BB1E82"/>
    <w:rsid w:val="00BB32DD"/>
    <w:rsid w:val="00BC00D6"/>
    <w:rsid w:val="00BC2F0D"/>
    <w:rsid w:val="00BC4BE7"/>
    <w:rsid w:val="00BC5A14"/>
    <w:rsid w:val="00BC6406"/>
    <w:rsid w:val="00BD45FD"/>
    <w:rsid w:val="00BE1644"/>
    <w:rsid w:val="00BE781E"/>
    <w:rsid w:val="00BF36ED"/>
    <w:rsid w:val="00BF504E"/>
    <w:rsid w:val="00BF67F7"/>
    <w:rsid w:val="00C00802"/>
    <w:rsid w:val="00C042DF"/>
    <w:rsid w:val="00C05224"/>
    <w:rsid w:val="00C151D3"/>
    <w:rsid w:val="00C15704"/>
    <w:rsid w:val="00C17147"/>
    <w:rsid w:val="00C20DB6"/>
    <w:rsid w:val="00C2560F"/>
    <w:rsid w:val="00C25CBB"/>
    <w:rsid w:val="00C26B5A"/>
    <w:rsid w:val="00C27243"/>
    <w:rsid w:val="00C27E32"/>
    <w:rsid w:val="00C302A4"/>
    <w:rsid w:val="00C32BC0"/>
    <w:rsid w:val="00C35C63"/>
    <w:rsid w:val="00C4292F"/>
    <w:rsid w:val="00C43A30"/>
    <w:rsid w:val="00C44003"/>
    <w:rsid w:val="00C4528F"/>
    <w:rsid w:val="00C4592E"/>
    <w:rsid w:val="00C46CBB"/>
    <w:rsid w:val="00C479D9"/>
    <w:rsid w:val="00C52823"/>
    <w:rsid w:val="00C54E7D"/>
    <w:rsid w:val="00C617BF"/>
    <w:rsid w:val="00C6300E"/>
    <w:rsid w:val="00C641F1"/>
    <w:rsid w:val="00C646F9"/>
    <w:rsid w:val="00C648E7"/>
    <w:rsid w:val="00C666FC"/>
    <w:rsid w:val="00C674FC"/>
    <w:rsid w:val="00C67948"/>
    <w:rsid w:val="00C82A9B"/>
    <w:rsid w:val="00C83BB6"/>
    <w:rsid w:val="00C859CC"/>
    <w:rsid w:val="00C90029"/>
    <w:rsid w:val="00C94804"/>
    <w:rsid w:val="00CA1A5C"/>
    <w:rsid w:val="00CA679A"/>
    <w:rsid w:val="00CB0569"/>
    <w:rsid w:val="00CB06AB"/>
    <w:rsid w:val="00CB1808"/>
    <w:rsid w:val="00CB7725"/>
    <w:rsid w:val="00CB78C3"/>
    <w:rsid w:val="00CB7C18"/>
    <w:rsid w:val="00CC385A"/>
    <w:rsid w:val="00CC478A"/>
    <w:rsid w:val="00CC487E"/>
    <w:rsid w:val="00CC63B6"/>
    <w:rsid w:val="00CC705D"/>
    <w:rsid w:val="00CC7ECB"/>
    <w:rsid w:val="00CD0263"/>
    <w:rsid w:val="00CD1174"/>
    <w:rsid w:val="00CD3AB9"/>
    <w:rsid w:val="00CD4EFE"/>
    <w:rsid w:val="00CE3A62"/>
    <w:rsid w:val="00CE7628"/>
    <w:rsid w:val="00CF4058"/>
    <w:rsid w:val="00D01A6E"/>
    <w:rsid w:val="00D0581A"/>
    <w:rsid w:val="00D0582B"/>
    <w:rsid w:val="00D15DF1"/>
    <w:rsid w:val="00D17F23"/>
    <w:rsid w:val="00D302CE"/>
    <w:rsid w:val="00D303E6"/>
    <w:rsid w:val="00D31D14"/>
    <w:rsid w:val="00D36877"/>
    <w:rsid w:val="00D46BC2"/>
    <w:rsid w:val="00D47265"/>
    <w:rsid w:val="00D52F25"/>
    <w:rsid w:val="00D60139"/>
    <w:rsid w:val="00D64C6E"/>
    <w:rsid w:val="00D704B0"/>
    <w:rsid w:val="00D70D5A"/>
    <w:rsid w:val="00D72F10"/>
    <w:rsid w:val="00D72F9E"/>
    <w:rsid w:val="00D734AC"/>
    <w:rsid w:val="00D74EA2"/>
    <w:rsid w:val="00D7592A"/>
    <w:rsid w:val="00D7607E"/>
    <w:rsid w:val="00D80F1A"/>
    <w:rsid w:val="00D909B1"/>
    <w:rsid w:val="00D9336B"/>
    <w:rsid w:val="00DA2607"/>
    <w:rsid w:val="00DA26EC"/>
    <w:rsid w:val="00DA2C3B"/>
    <w:rsid w:val="00DA489E"/>
    <w:rsid w:val="00DA5A81"/>
    <w:rsid w:val="00DB0FC6"/>
    <w:rsid w:val="00DB48EB"/>
    <w:rsid w:val="00DB6517"/>
    <w:rsid w:val="00DC39AC"/>
    <w:rsid w:val="00DC78CA"/>
    <w:rsid w:val="00DD1ECD"/>
    <w:rsid w:val="00DD2554"/>
    <w:rsid w:val="00DD4958"/>
    <w:rsid w:val="00DE257C"/>
    <w:rsid w:val="00DE7219"/>
    <w:rsid w:val="00DE75C3"/>
    <w:rsid w:val="00DF0A7F"/>
    <w:rsid w:val="00DF32DA"/>
    <w:rsid w:val="00DF3D6C"/>
    <w:rsid w:val="00DF4988"/>
    <w:rsid w:val="00DF50C9"/>
    <w:rsid w:val="00DF6319"/>
    <w:rsid w:val="00DF715F"/>
    <w:rsid w:val="00DF717D"/>
    <w:rsid w:val="00DF78CD"/>
    <w:rsid w:val="00E01418"/>
    <w:rsid w:val="00E04F94"/>
    <w:rsid w:val="00E050B3"/>
    <w:rsid w:val="00E05137"/>
    <w:rsid w:val="00E06ECB"/>
    <w:rsid w:val="00E1209C"/>
    <w:rsid w:val="00E13B58"/>
    <w:rsid w:val="00E13C6D"/>
    <w:rsid w:val="00E1528F"/>
    <w:rsid w:val="00E156FF"/>
    <w:rsid w:val="00E20C6E"/>
    <w:rsid w:val="00E20D60"/>
    <w:rsid w:val="00E21659"/>
    <w:rsid w:val="00E250E9"/>
    <w:rsid w:val="00E32BF7"/>
    <w:rsid w:val="00E40FED"/>
    <w:rsid w:val="00E4466C"/>
    <w:rsid w:val="00E52F32"/>
    <w:rsid w:val="00E55968"/>
    <w:rsid w:val="00E57B6B"/>
    <w:rsid w:val="00E70ED0"/>
    <w:rsid w:val="00E7454F"/>
    <w:rsid w:val="00E831C0"/>
    <w:rsid w:val="00E869C4"/>
    <w:rsid w:val="00E9660B"/>
    <w:rsid w:val="00EA50A3"/>
    <w:rsid w:val="00EB0307"/>
    <w:rsid w:val="00EB0491"/>
    <w:rsid w:val="00EB17D9"/>
    <w:rsid w:val="00EB5FDA"/>
    <w:rsid w:val="00EC018D"/>
    <w:rsid w:val="00EC1870"/>
    <w:rsid w:val="00EC5942"/>
    <w:rsid w:val="00ED221B"/>
    <w:rsid w:val="00ED69E1"/>
    <w:rsid w:val="00EE31B3"/>
    <w:rsid w:val="00EE59F9"/>
    <w:rsid w:val="00EE5B6B"/>
    <w:rsid w:val="00EE5CFC"/>
    <w:rsid w:val="00EF0C12"/>
    <w:rsid w:val="00EF132E"/>
    <w:rsid w:val="00EF3D8A"/>
    <w:rsid w:val="00EF71CC"/>
    <w:rsid w:val="00F002BF"/>
    <w:rsid w:val="00F00AEC"/>
    <w:rsid w:val="00F031AB"/>
    <w:rsid w:val="00F0682B"/>
    <w:rsid w:val="00F07865"/>
    <w:rsid w:val="00F1364C"/>
    <w:rsid w:val="00F13BED"/>
    <w:rsid w:val="00F15642"/>
    <w:rsid w:val="00F17B81"/>
    <w:rsid w:val="00F17E88"/>
    <w:rsid w:val="00F21456"/>
    <w:rsid w:val="00F21FA0"/>
    <w:rsid w:val="00F24A49"/>
    <w:rsid w:val="00F26C61"/>
    <w:rsid w:val="00F30A37"/>
    <w:rsid w:val="00F35282"/>
    <w:rsid w:val="00F3656A"/>
    <w:rsid w:val="00F40AC8"/>
    <w:rsid w:val="00F40C6D"/>
    <w:rsid w:val="00F437FB"/>
    <w:rsid w:val="00F46778"/>
    <w:rsid w:val="00F5390F"/>
    <w:rsid w:val="00F54D66"/>
    <w:rsid w:val="00F55BD5"/>
    <w:rsid w:val="00F57798"/>
    <w:rsid w:val="00F60E9D"/>
    <w:rsid w:val="00F64758"/>
    <w:rsid w:val="00F656A7"/>
    <w:rsid w:val="00F66378"/>
    <w:rsid w:val="00F76AF2"/>
    <w:rsid w:val="00F77A8B"/>
    <w:rsid w:val="00F81103"/>
    <w:rsid w:val="00F8564A"/>
    <w:rsid w:val="00F86A83"/>
    <w:rsid w:val="00F87833"/>
    <w:rsid w:val="00FA06A6"/>
    <w:rsid w:val="00FA097B"/>
    <w:rsid w:val="00FA132E"/>
    <w:rsid w:val="00FA215D"/>
    <w:rsid w:val="00FA45AD"/>
    <w:rsid w:val="00FA7F15"/>
    <w:rsid w:val="00FC1956"/>
    <w:rsid w:val="00FD243F"/>
    <w:rsid w:val="00FD3DF8"/>
    <w:rsid w:val="00FD74C4"/>
    <w:rsid w:val="00FE5C1F"/>
    <w:rsid w:val="00FF642F"/>
    <w:rsid w:val="00FF7644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2B4FA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74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3078AE35-6757-495C-9154-7B0ADA049FEB}"/>
</file>

<file path=customXml/itemProps4.xml><?xml version="1.0" encoding="utf-8"?>
<ds:datastoreItem xmlns:ds="http://schemas.openxmlformats.org/officeDocument/2006/customXml" ds:itemID="{48357DC8-2CFC-4B0F-B7AD-5A98CCD7B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4986</Words>
  <Characters>29424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34342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2023-05-25T09:47:00Z</cp:lastPrinted>
  <dcterms:created xsi:type="dcterms:W3CDTF">2023-06-21T04:06:00Z</dcterms:created>
  <dcterms:modified xsi:type="dcterms:W3CDTF">2023-06-21T04:22:00Z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