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64EB291F" w14:textId="6F610E63" w:rsidR="0033608A" w:rsidRPr="00840226" w:rsidRDefault="0033608A" w:rsidP="0031621E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40226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na podporu strojové techniky k údržbě veřejných zimních tras</w:t>
      </w:r>
      <w:r w:rsidR="001119A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 xml:space="preserve"> v karlovarském </w:t>
      </w:r>
      <w:r w:rsidR="0031621E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kraji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7DA92306" w14:textId="7971E545" w:rsidR="0033608A" w:rsidRPr="00F27453" w:rsidRDefault="0033608A" w:rsidP="0031621E">
      <w:pPr>
        <w:spacing w:after="0" w:line="240" w:lineRule="auto"/>
        <w:jc w:val="both"/>
      </w:pPr>
      <w:r w:rsidRPr="00F27453">
        <w:rPr>
          <w:rFonts w:ascii="Times New Roman" w:hAnsi="Times New Roman"/>
        </w:rPr>
        <w:t xml:space="preserve">Dotační program se zřizuje za účelem cílené podpory rozvoje </w:t>
      </w:r>
      <w:r>
        <w:rPr>
          <w:rFonts w:ascii="Times New Roman" w:hAnsi="Times New Roman"/>
        </w:rPr>
        <w:t xml:space="preserve">vybraných </w:t>
      </w:r>
      <w:r w:rsidRPr="00F27453">
        <w:rPr>
          <w:rFonts w:ascii="Times New Roman" w:hAnsi="Times New Roman"/>
        </w:rPr>
        <w:t xml:space="preserve">zimních sportů a rozšíření možností sportovního vyžití na území Karlovarského kraje </w:t>
      </w:r>
      <w:r w:rsidRPr="00F27453">
        <w:rPr>
          <w:rFonts w:ascii="Times New Roman" w:eastAsia="Times New Roman" w:hAnsi="Times New Roman"/>
          <w:lang w:eastAsia="cs-CZ"/>
        </w:rPr>
        <w:t>v oblasti běžeckého lyžování a zimní pěší turistiky v souvislosti s naplňováním opatření Koncepce běžeckého lyžování</w:t>
      </w:r>
      <w:r>
        <w:rPr>
          <w:rFonts w:ascii="Times New Roman" w:eastAsia="Times New Roman" w:hAnsi="Times New Roman"/>
          <w:lang w:eastAsia="cs-CZ"/>
        </w:rPr>
        <w:t xml:space="preserve"> a využíváním Portálu pro</w:t>
      </w:r>
      <w:r w:rsidR="00205947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běžecké lyžování Karlovarského kraje.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23239F0B" w14:textId="1DBB353F" w:rsidR="0033608A" w:rsidRPr="00C332D1" w:rsidRDefault="0033608A" w:rsidP="0033608A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27453">
        <w:rPr>
          <w:rFonts w:ascii="Times New Roman" w:hAnsi="Times New Roman"/>
        </w:rPr>
        <w:t>Důvodem vyhlášení dotačního programu je podpora zachování a zkvalitnění standa</w:t>
      </w:r>
      <w:r>
        <w:rPr>
          <w:rFonts w:ascii="Times New Roman" w:hAnsi="Times New Roman"/>
        </w:rPr>
        <w:t>rd</w:t>
      </w:r>
      <w:r w:rsidRPr="00F27453">
        <w:rPr>
          <w:rFonts w:ascii="Times New Roman" w:hAnsi="Times New Roman"/>
        </w:rPr>
        <w:t>ní údržby a</w:t>
      </w:r>
      <w:r w:rsidR="00071743">
        <w:rPr>
          <w:rFonts w:ascii="Times New Roman" w:hAnsi="Times New Roman"/>
        </w:rPr>
        <w:t> </w:t>
      </w:r>
      <w:r w:rsidRPr="00F27453">
        <w:rPr>
          <w:rFonts w:ascii="Times New Roman" w:hAnsi="Times New Roman"/>
        </w:rPr>
        <w:t xml:space="preserve">budování lyžařských běžeckých tras a zimních pěších tras v Karlovarském kraji </w:t>
      </w:r>
      <w:r w:rsidRPr="00840226">
        <w:rPr>
          <w:rFonts w:ascii="Times New Roman" w:hAnsi="Times New Roman"/>
        </w:rPr>
        <w:t>a jejich dalšího rozvoje.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3E32A96" w14:textId="2035E78D" w:rsidR="0033608A" w:rsidRPr="009F26F8" w:rsidRDefault="00071743" w:rsidP="0033608A">
      <w:pPr>
        <w:spacing w:after="0" w:line="240" w:lineRule="auto"/>
        <w:jc w:val="both"/>
        <w:rPr>
          <w:rFonts w:ascii="Times New Roman" w:hAnsi="Times New Roman"/>
        </w:rPr>
      </w:pPr>
      <w:r w:rsidRPr="007B7583">
        <w:rPr>
          <w:rFonts w:ascii="Times New Roman" w:hAnsi="Times New Roman"/>
        </w:rPr>
        <w:t xml:space="preserve">Pro dotační program je vyčleněna částka </w:t>
      </w:r>
      <w:r w:rsidR="0033608A" w:rsidRPr="00840226">
        <w:rPr>
          <w:rFonts w:ascii="Times New Roman" w:hAnsi="Times New Roman"/>
        </w:rPr>
        <w:t>5</w:t>
      </w:r>
      <w:r w:rsidR="0033608A">
        <w:rPr>
          <w:rFonts w:ascii="Times New Roman" w:hAnsi="Times New Roman"/>
        </w:rPr>
        <w:t> </w:t>
      </w:r>
      <w:r w:rsidR="0033608A" w:rsidRPr="00840226">
        <w:rPr>
          <w:rFonts w:ascii="Times New Roman" w:hAnsi="Times New Roman"/>
        </w:rPr>
        <w:t>000</w:t>
      </w:r>
      <w:r w:rsidR="0033608A">
        <w:rPr>
          <w:rFonts w:ascii="Times New Roman" w:hAnsi="Times New Roman"/>
        </w:rPr>
        <w:t xml:space="preserve"> </w:t>
      </w:r>
      <w:r w:rsidR="0033608A" w:rsidRPr="00840226">
        <w:rPr>
          <w:rFonts w:ascii="Times New Roman" w:hAnsi="Times New Roman"/>
        </w:rPr>
        <w:t xml:space="preserve">000 Kč </w:t>
      </w:r>
      <w:r w:rsidRPr="007B7583">
        <w:rPr>
          <w:rFonts w:ascii="Times New Roman" w:hAnsi="Times New Roman"/>
        </w:rPr>
        <w:t xml:space="preserve">z rozpočtu Karlovarského kraje </w:t>
      </w:r>
      <w:r w:rsidR="0033608A" w:rsidRPr="00840226">
        <w:rPr>
          <w:rFonts w:ascii="Times New Roman" w:hAnsi="Times New Roman"/>
        </w:rPr>
        <w:t>pro rok 2022.</w:t>
      </w:r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181999FB" w14:textId="172B6147" w:rsidR="00903740" w:rsidRDefault="00903740" w:rsidP="0090374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50028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čin</w:t>
      </w:r>
      <w:r>
        <w:rPr>
          <w:rFonts w:ascii="Times New Roman" w:hAnsi="Times New Roman" w:cs="Times New Roman"/>
          <w:color w:val="auto"/>
          <w:sz w:val="22"/>
          <w:szCs w:val="22"/>
        </w:rPr>
        <w:t>í</w:t>
      </w:r>
      <w:r w:rsidR="00205947">
        <w:rPr>
          <w:rFonts w:ascii="Times New Roman" w:hAnsi="Times New Roman" w:cs="Times New Roman"/>
          <w:color w:val="auto"/>
          <w:sz w:val="22"/>
          <w:szCs w:val="22"/>
        </w:rPr>
        <w:t xml:space="preserve"> na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934FD57" w14:textId="77777777" w:rsidR="00903740" w:rsidRDefault="00903740" w:rsidP="0031621E">
      <w:pPr>
        <w:pStyle w:val="Default"/>
        <w:numPr>
          <w:ilvl w:val="0"/>
          <w:numId w:val="45"/>
        </w:numPr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Nákup strojové techniky:</w:t>
      </w:r>
    </w:p>
    <w:p w14:paraId="70E7AD32" w14:textId="5458B4EA" w:rsidR="00903740" w:rsidRDefault="00292F5B" w:rsidP="0031621E">
      <w:pPr>
        <w:pStyle w:val="Default"/>
        <w:numPr>
          <w:ilvl w:val="0"/>
          <w:numId w:val="46"/>
        </w:numPr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nová </w:t>
      </w:r>
      <w:r w:rsidR="00903740">
        <w:rPr>
          <w:rFonts w:ascii="Times New Roman" w:hAnsi="Times New Roman" w:cs="Times New Roman"/>
          <w:color w:val="auto"/>
          <w:sz w:val="22"/>
          <w:szCs w:val="22"/>
        </w:rPr>
        <w:t>rolba - maximálně 2 </w:t>
      </w: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903740">
        <w:rPr>
          <w:rFonts w:ascii="Times New Roman" w:hAnsi="Times New Roman" w:cs="Times New Roman"/>
          <w:color w:val="auto"/>
          <w:sz w:val="22"/>
          <w:szCs w:val="22"/>
        </w:rPr>
        <w:t>00 000 Kč včetně DPH, minimálně 1 000 000 Kč včetně DPH;</w:t>
      </w:r>
    </w:p>
    <w:p w14:paraId="76D190BE" w14:textId="4971AF7E" w:rsidR="00292F5B" w:rsidRDefault="00292F5B" w:rsidP="0031621E">
      <w:pPr>
        <w:pStyle w:val="Default"/>
        <w:numPr>
          <w:ilvl w:val="0"/>
          <w:numId w:val="46"/>
        </w:numPr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zánovní rolba - maximálně 2 000 000 Kč včetně DPH, minimálně 1 000 000 Kč včetně DPH;</w:t>
      </w:r>
    </w:p>
    <w:p w14:paraId="02EC5905" w14:textId="20C728DD" w:rsidR="00903740" w:rsidRDefault="00903740" w:rsidP="0031621E">
      <w:pPr>
        <w:pStyle w:val="Default"/>
        <w:numPr>
          <w:ilvl w:val="0"/>
          <w:numId w:val="46"/>
        </w:numPr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sněžný sk</w:t>
      </w:r>
      <w:r w:rsidR="00271CA2">
        <w:rPr>
          <w:rFonts w:ascii="Times New Roman" w:hAnsi="Times New Roman" w:cs="Times New Roman"/>
          <w:color w:val="auto"/>
          <w:sz w:val="22"/>
          <w:szCs w:val="22"/>
        </w:rPr>
        <w:t>útr nebo čtyřkolka (dle čl. IX.</w:t>
      </w:r>
      <w:r w:rsidR="00206959">
        <w:rPr>
          <w:rFonts w:ascii="Times New Roman" w:hAnsi="Times New Roman" w:cs="Times New Roman"/>
          <w:color w:val="auto"/>
          <w:sz w:val="22"/>
          <w:szCs w:val="22"/>
        </w:rPr>
        <w:t xml:space="preserve"> odst. 3 </w:t>
      </w:r>
      <w:r w:rsidR="00271CA2">
        <w:rPr>
          <w:rFonts w:ascii="Times New Roman" w:hAnsi="Times New Roman" w:cs="Times New Roman"/>
          <w:color w:val="auto"/>
          <w:sz w:val="22"/>
          <w:szCs w:val="22"/>
        </w:rPr>
        <w:t xml:space="preserve"> písm.</w:t>
      </w:r>
      <w:r w:rsidR="00B75172">
        <w:rPr>
          <w:rFonts w:ascii="Times New Roman" w:hAnsi="Times New Roman" w:cs="Times New Roman"/>
          <w:color w:val="auto"/>
          <w:sz w:val="22"/>
          <w:szCs w:val="22"/>
        </w:rPr>
        <w:t xml:space="preserve"> a) bod</w:t>
      </w:r>
      <w:r w:rsidR="00271C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71CA2">
        <w:rPr>
          <w:rFonts w:ascii="Times New Roman" w:hAnsi="Times New Roman" w:cs="Times New Roman"/>
          <w:color w:val="auto"/>
          <w:sz w:val="22"/>
          <w:szCs w:val="22"/>
        </w:rPr>
        <w:t>iii</w:t>
      </w:r>
      <w:proofErr w:type="spellEnd"/>
      <w:r w:rsidR="00271CA2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7470E">
        <w:rPr>
          <w:rFonts w:ascii="Times New Roman" w:hAnsi="Times New Roman" w:cs="Times New Roman"/>
          <w:color w:val="auto"/>
          <w:sz w:val="22"/>
          <w:szCs w:val="22"/>
        </w:rPr>
        <w:t xml:space="preserve"> -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maximálně 300 000 Kč včetně DPH, minimálně 100 000 Kč včetně DPH;</w:t>
      </w:r>
    </w:p>
    <w:p w14:paraId="401FC00D" w14:textId="76F3881E" w:rsidR="00903740" w:rsidRDefault="00903740" w:rsidP="0031621E">
      <w:pPr>
        <w:pStyle w:val="Default"/>
        <w:numPr>
          <w:ilvl w:val="0"/>
          <w:numId w:val="46"/>
        </w:numPr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sněžný skútr nebo čtyřkolka s technic</w:t>
      </w:r>
      <w:r w:rsidR="00271CA2">
        <w:rPr>
          <w:rFonts w:ascii="Times New Roman" w:hAnsi="Times New Roman" w:cs="Times New Roman"/>
          <w:color w:val="auto"/>
          <w:sz w:val="22"/>
          <w:szCs w:val="22"/>
        </w:rPr>
        <w:t>kým příslušenstvím (dle čl. IX.</w:t>
      </w:r>
      <w:r w:rsidR="00532875">
        <w:rPr>
          <w:rFonts w:ascii="Times New Roman" w:hAnsi="Times New Roman" w:cs="Times New Roman"/>
          <w:color w:val="auto"/>
          <w:sz w:val="22"/>
          <w:szCs w:val="22"/>
        </w:rPr>
        <w:t xml:space="preserve"> odst. 3 </w:t>
      </w:r>
      <w:r w:rsidR="00271CA2">
        <w:rPr>
          <w:rFonts w:ascii="Times New Roman" w:hAnsi="Times New Roman" w:cs="Times New Roman"/>
          <w:color w:val="auto"/>
          <w:sz w:val="22"/>
          <w:szCs w:val="22"/>
        </w:rPr>
        <w:t>písm.</w:t>
      </w:r>
      <w:r w:rsidR="00B75172">
        <w:rPr>
          <w:rFonts w:ascii="Times New Roman" w:hAnsi="Times New Roman" w:cs="Times New Roman"/>
          <w:color w:val="auto"/>
          <w:sz w:val="22"/>
          <w:szCs w:val="22"/>
        </w:rPr>
        <w:t xml:space="preserve"> a) bod</w:t>
      </w:r>
      <w:r w:rsidR="00271C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271CA2">
        <w:rPr>
          <w:rFonts w:ascii="Times New Roman" w:hAnsi="Times New Roman" w:cs="Times New Roman"/>
          <w:color w:val="auto"/>
          <w:sz w:val="22"/>
          <w:szCs w:val="22"/>
        </w:rPr>
        <w:t>iv</w:t>
      </w:r>
      <w:proofErr w:type="spellEnd"/>
      <w:r w:rsidR="00271CA2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>) - maximálně 370</w:t>
      </w:r>
      <w:r w:rsidR="00071743">
        <w:rPr>
          <w:rFonts w:ascii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color w:val="auto"/>
          <w:sz w:val="22"/>
          <w:szCs w:val="22"/>
        </w:rPr>
        <w:t>000 Kč včetně DPH, minimálně 120 000 Kč včetně DPH;</w:t>
      </w:r>
    </w:p>
    <w:p w14:paraId="1D178526" w14:textId="55ADBB17" w:rsidR="00903740" w:rsidRDefault="00903740" w:rsidP="0031621E">
      <w:pPr>
        <w:pStyle w:val="Default"/>
        <w:numPr>
          <w:ilvl w:val="0"/>
          <w:numId w:val="46"/>
        </w:numPr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techn</w:t>
      </w:r>
      <w:r w:rsidR="00271CA2">
        <w:rPr>
          <w:rFonts w:ascii="Times New Roman" w:hAnsi="Times New Roman" w:cs="Times New Roman"/>
          <w:color w:val="auto"/>
          <w:sz w:val="22"/>
          <w:szCs w:val="22"/>
        </w:rPr>
        <w:t>ické příslušenství (dle čl. IX.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odst. 3</w:t>
      </w:r>
      <w:r w:rsidR="00271CA2">
        <w:rPr>
          <w:rFonts w:ascii="Times New Roman" w:hAnsi="Times New Roman" w:cs="Times New Roman"/>
          <w:color w:val="auto"/>
          <w:sz w:val="22"/>
          <w:szCs w:val="22"/>
        </w:rPr>
        <w:t xml:space="preserve"> písm.</w:t>
      </w:r>
      <w:r w:rsidR="00B75172">
        <w:rPr>
          <w:rFonts w:ascii="Times New Roman" w:hAnsi="Times New Roman" w:cs="Times New Roman"/>
          <w:color w:val="auto"/>
          <w:sz w:val="22"/>
          <w:szCs w:val="22"/>
        </w:rPr>
        <w:t xml:space="preserve"> a) bod </w:t>
      </w:r>
      <w:r w:rsidR="00271CA2">
        <w:rPr>
          <w:rFonts w:ascii="Times New Roman" w:hAnsi="Times New Roman" w:cs="Times New Roman"/>
          <w:color w:val="auto"/>
          <w:sz w:val="22"/>
          <w:szCs w:val="22"/>
        </w:rPr>
        <w:t>v.</w:t>
      </w:r>
      <w:r>
        <w:rPr>
          <w:rFonts w:ascii="Times New Roman" w:hAnsi="Times New Roman" w:cs="Times New Roman"/>
          <w:color w:val="auto"/>
          <w:sz w:val="22"/>
          <w:szCs w:val="22"/>
        </w:rPr>
        <w:t>) - maximálně 70 000 Kč včetně DPH, minimálně 20</w:t>
      </w:r>
      <w:r w:rsidR="00071743">
        <w:rPr>
          <w:rFonts w:ascii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color w:val="auto"/>
          <w:sz w:val="22"/>
          <w:szCs w:val="22"/>
        </w:rPr>
        <w:t>000 Kč včetně DPH;</w:t>
      </w:r>
    </w:p>
    <w:p w14:paraId="30D6633D" w14:textId="2B303677" w:rsidR="00903740" w:rsidRDefault="00205947" w:rsidP="0031621E">
      <w:pPr>
        <w:pStyle w:val="Default"/>
        <w:numPr>
          <w:ilvl w:val="0"/>
          <w:numId w:val="45"/>
        </w:numPr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03740">
        <w:rPr>
          <w:rFonts w:ascii="Times New Roman" w:hAnsi="Times New Roman" w:cs="Times New Roman"/>
          <w:color w:val="auto"/>
          <w:sz w:val="22"/>
          <w:szCs w:val="22"/>
        </w:rPr>
        <w:t>ervis stávající techniky (rolby)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BA9F3E0" w14:textId="7FD9802E" w:rsidR="00903740" w:rsidRPr="00B11957" w:rsidRDefault="00B11957" w:rsidP="0031621E">
      <w:pPr>
        <w:pStyle w:val="Default"/>
        <w:numPr>
          <w:ilvl w:val="0"/>
          <w:numId w:val="47"/>
        </w:numPr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maximálně 1 000 </w:t>
      </w:r>
      <w:r w:rsidR="00903740" w:rsidRPr="00B11957">
        <w:rPr>
          <w:rFonts w:ascii="Times New Roman" w:hAnsi="Times New Roman" w:cs="Times New Roman"/>
          <w:color w:val="auto"/>
          <w:sz w:val="22"/>
          <w:szCs w:val="22"/>
        </w:rPr>
        <w:t xml:space="preserve">000 Kč včetně DPH,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minimálně 500 </w:t>
      </w:r>
      <w:r w:rsidR="00903740" w:rsidRPr="00B11957">
        <w:rPr>
          <w:rFonts w:ascii="Times New Roman" w:hAnsi="Times New Roman" w:cs="Times New Roman"/>
          <w:color w:val="auto"/>
          <w:sz w:val="22"/>
          <w:szCs w:val="22"/>
        </w:rPr>
        <w:t>000 Kč včetně DPH.</w:t>
      </w:r>
    </w:p>
    <w:p w14:paraId="794707A1" w14:textId="61A4BA4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FD30C5" w14:textId="197E5895" w:rsidR="00903740" w:rsidRDefault="00903740" w:rsidP="0090374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Pro výše uvedené případy (dále také „ předmět dotace“) se z</w:t>
      </w:r>
      <w:r w:rsidRPr="00D50028">
        <w:rPr>
          <w:rFonts w:ascii="Times New Roman" w:hAnsi="Times New Roman" w:cs="Times New Roman"/>
          <w:color w:val="auto"/>
          <w:sz w:val="22"/>
          <w:szCs w:val="22"/>
        </w:rPr>
        <w:t>ároveň stanovuje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maximální výše celkových předpokládaných nákladů projektu, která může být hrazena z dotace, tj. 7</w:t>
      </w:r>
      <w:r w:rsidR="00292F5B">
        <w:rPr>
          <w:rFonts w:ascii="Times New Roman" w:hAnsi="Times New Roman" w:cs="Times New Roman"/>
          <w:color w:val="auto"/>
          <w:sz w:val="22"/>
          <w:szCs w:val="22"/>
        </w:rPr>
        <w:t>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%.</w:t>
      </w:r>
      <w:r w:rsidRPr="00D5002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Vlastní podíl žadatele činí </w:t>
      </w:r>
      <w:r w:rsidR="00075DDF">
        <w:rPr>
          <w:rFonts w:ascii="Times New Roman" w:hAnsi="Times New Roman" w:cs="Times New Roman"/>
          <w:color w:val="auto"/>
          <w:sz w:val="22"/>
          <w:szCs w:val="22"/>
        </w:rPr>
        <w:t xml:space="preserve">minimálně </w:t>
      </w:r>
      <w:r w:rsidR="00292F5B">
        <w:rPr>
          <w:rFonts w:ascii="Times New Roman" w:hAnsi="Times New Roman" w:cs="Times New Roman"/>
          <w:color w:val="auto"/>
          <w:sz w:val="22"/>
          <w:szCs w:val="22"/>
        </w:rPr>
        <w:t>25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%. </w:t>
      </w:r>
      <w:r w:rsidRPr="00D50028">
        <w:rPr>
          <w:rFonts w:ascii="Times New Roman" w:hAnsi="Times New Roman" w:cs="Times New Roman"/>
          <w:color w:val="auto"/>
          <w:sz w:val="22"/>
          <w:szCs w:val="22"/>
        </w:rPr>
        <w:t xml:space="preserve">Podmínky musí být splněny současně.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V rámci dotačního programu není přípustná kombinace výše uvedených bodů a jednotlivých případů. </w:t>
      </w:r>
      <w:r w:rsidRPr="00D50028">
        <w:rPr>
          <w:rFonts w:ascii="Times New Roman" w:hAnsi="Times New Roman" w:cs="Times New Roman"/>
          <w:color w:val="auto"/>
          <w:sz w:val="22"/>
          <w:szCs w:val="22"/>
        </w:rPr>
        <w:t>Žadatel může podat maximálně 1 žádost v rámci dotačního programu.</w:t>
      </w:r>
      <w:r w:rsidRPr="003C4A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4EAFD9C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4B94D5A5" w14:textId="12F285C8" w:rsidR="0087434E" w:rsidRPr="00903740" w:rsidRDefault="00903740" w:rsidP="006220A2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obec</w:t>
      </w:r>
      <w:r w:rsidR="007E1C3D">
        <w:rPr>
          <w:rStyle w:val="normaltextrun"/>
          <w:rFonts w:ascii="Times New Roman" w:hAnsi="Times New Roman"/>
          <w:color w:val="000000"/>
          <w:shd w:val="clear" w:color="auto" w:fill="FFFFFF"/>
        </w:rPr>
        <w:t>;</w:t>
      </w:r>
    </w:p>
    <w:p w14:paraId="137CC0C2" w14:textId="776AEADF" w:rsidR="00903740" w:rsidRPr="00903740" w:rsidRDefault="00903740" w:rsidP="006220A2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mikroregion</w:t>
      </w:r>
      <w:r w:rsidR="007E1C3D">
        <w:rPr>
          <w:rStyle w:val="normaltextrun"/>
          <w:rFonts w:ascii="Times New Roman" w:hAnsi="Times New Roman"/>
          <w:color w:val="000000"/>
          <w:shd w:val="clear" w:color="auto" w:fill="FFFFFF"/>
        </w:rPr>
        <w:t>;</w:t>
      </w:r>
    </w:p>
    <w:p w14:paraId="52B65A2A" w14:textId="7D0301D9" w:rsidR="00903740" w:rsidRPr="00903740" w:rsidRDefault="00903740" w:rsidP="006220A2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příspěvková organizace obce</w:t>
      </w:r>
      <w:r w:rsidR="007E1C3D">
        <w:rPr>
          <w:rStyle w:val="normaltextrun"/>
          <w:rFonts w:ascii="Times New Roman" w:hAnsi="Times New Roman"/>
          <w:color w:val="000000"/>
          <w:shd w:val="clear" w:color="auto" w:fill="FFFFFF"/>
        </w:rPr>
        <w:t>;</w:t>
      </w:r>
    </w:p>
    <w:p w14:paraId="7FF963A3" w14:textId="5BC175C1" w:rsidR="00903740" w:rsidRPr="00903740" w:rsidRDefault="00903740" w:rsidP="006220A2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5B56D0">
        <w:rPr>
          <w:rFonts w:ascii="Times New Roman" w:hAnsi="Times New Roman"/>
        </w:rPr>
        <w:t>spolek, nadace a jiné právnické</w:t>
      </w:r>
      <w:r>
        <w:rPr>
          <w:rFonts w:ascii="Times New Roman" w:hAnsi="Times New Roman"/>
        </w:rPr>
        <w:t xml:space="preserve"> osoby</w:t>
      </w:r>
      <w:r w:rsidR="007E1C3D">
        <w:rPr>
          <w:rFonts w:ascii="Times New Roman" w:hAnsi="Times New Roman"/>
        </w:rPr>
        <w:t>.</w:t>
      </w:r>
    </w:p>
    <w:p w14:paraId="115CACFD" w14:textId="7BA29690" w:rsidR="00903740" w:rsidRDefault="00903740" w:rsidP="00631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177328F5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A03486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0F04C700" w14:textId="67EDE1BD" w:rsidR="00631242" w:rsidRPr="009B1D11" w:rsidRDefault="00631242" w:rsidP="0063124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</w:t>
      </w:r>
      <w:r w:rsidR="00B544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13. 5. </w:t>
      </w:r>
      <w:r w:rsidRPr="009B1D11">
        <w:rPr>
          <w:rFonts w:ascii="Times New Roman" w:hAnsi="Times New Roman"/>
          <w:color w:val="0D0D0D"/>
        </w:rPr>
        <w:t>2022 9:00 hodin</w:t>
      </w:r>
    </w:p>
    <w:p w14:paraId="4552F675" w14:textId="73A62A86" w:rsidR="00631242" w:rsidRPr="009B1D11" w:rsidRDefault="00631242" w:rsidP="0063124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B1D11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9B1D11">
        <w:rPr>
          <w:rFonts w:ascii="Times New Roman" w:hAnsi="Times New Roman"/>
        </w:rPr>
        <w:t> </w:t>
      </w:r>
      <w:r>
        <w:rPr>
          <w:rFonts w:ascii="Times New Roman" w:hAnsi="Times New Roman"/>
        </w:rPr>
        <w:t>27. 5</w:t>
      </w:r>
      <w:r>
        <w:rPr>
          <w:rFonts w:ascii="Times New Roman" w:hAnsi="Times New Roman"/>
          <w:color w:val="0D0D0D"/>
        </w:rPr>
        <w:t xml:space="preserve">. </w:t>
      </w:r>
      <w:r w:rsidRPr="009B1D11">
        <w:rPr>
          <w:rFonts w:ascii="Times New Roman" w:hAnsi="Times New Roman"/>
          <w:color w:val="0D0D0D"/>
        </w:rPr>
        <w:t>2022 1</w:t>
      </w:r>
      <w:r>
        <w:rPr>
          <w:rFonts w:ascii="Times New Roman" w:hAnsi="Times New Roman"/>
          <w:color w:val="0D0D0D"/>
        </w:rPr>
        <w:t>3</w:t>
      </w:r>
      <w:r w:rsidRPr="009B1D11">
        <w:rPr>
          <w:rFonts w:ascii="Times New Roman" w:hAnsi="Times New Roman"/>
          <w:color w:val="0D0D0D"/>
        </w:rPr>
        <w:t>:00 hodin</w:t>
      </w:r>
    </w:p>
    <w:p w14:paraId="73EC7B77" w14:textId="327D6126" w:rsidR="00B5704D" w:rsidRPr="0031621E" w:rsidRDefault="00B5704D" w:rsidP="0031621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 xml:space="preserve"> a na informačním portálu </w:t>
      </w:r>
      <w:hyperlink r:id="rId13" w:history="1">
        <w:r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BE1FCA4" w14:textId="77777777" w:rsidR="00AF36B1" w:rsidRPr="006870D9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7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9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FA8AF56" w14:textId="393DE44E" w:rsidR="00B5704D" w:rsidRPr="006870D9" w:rsidRDefault="00B5704D" w:rsidP="00B5704D">
      <w:pPr>
        <w:spacing w:after="0" w:line="240" w:lineRule="auto"/>
        <w:jc w:val="both"/>
        <w:rPr>
          <w:rFonts w:ascii="Times New Roman" w:hAnsi="Times New Roman"/>
        </w:rPr>
      </w:pPr>
    </w:p>
    <w:p w14:paraId="355B6031" w14:textId="77777777" w:rsidR="00B5704D" w:rsidRPr="006870D9" w:rsidRDefault="00B5704D" w:rsidP="00B5704D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Žadatelé, kteří se do dotačního portálu Karlovarského kraje přihlásí prostřednictvím portálu národního bodu pro identifikaci a autentizaci (tzv. Identita občana), mohou využít tzv. fikci podpisu, tj. nemusí k elektronické žádosti v dotačním portálu Karlovarského kraje připojovat uznávaný elektronický podpis.</w:t>
      </w:r>
    </w:p>
    <w:p w14:paraId="6A799C98" w14:textId="77777777" w:rsidR="00B5704D" w:rsidRDefault="00B5704D" w:rsidP="00B5704D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0D860BA6" w:rsidR="00E13B58" w:rsidRPr="00B5704D" w:rsidRDefault="00AF36B1" w:rsidP="00B5704D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Podmínku doručení žádosti opatřené vlastnoručním podpisem žadatele </w:t>
      </w:r>
      <w:r w:rsidR="009C7084" w:rsidRPr="006870D9">
        <w:rPr>
          <w:rFonts w:ascii="Times New Roman" w:hAnsi="Times New Roman"/>
        </w:rPr>
        <w:t>a</w:t>
      </w:r>
      <w:r w:rsidRPr="006870D9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6870D9">
        <w:rPr>
          <w:rFonts w:ascii="Times New Roman" w:hAnsi="Times New Roman"/>
        </w:rPr>
        <w:t xml:space="preserve"> </w:t>
      </w:r>
      <w:r w:rsidR="00E13B58" w:rsidRPr="00B5704D">
        <w:rPr>
          <w:rFonts w:ascii="Times New Roman" w:hAnsi="Times New Roman"/>
          <w:b/>
        </w:rPr>
        <w:t>siqbxt2</w:t>
      </w:r>
      <w:r w:rsidR="00E13B58" w:rsidRPr="006870D9">
        <w:rPr>
          <w:rFonts w:ascii="Times New Roman" w:hAnsi="Times New Roman"/>
        </w:rPr>
        <w:t>:</w:t>
      </w:r>
    </w:p>
    <w:p w14:paraId="2972EBF9" w14:textId="77777777" w:rsidR="009C7084" w:rsidRPr="006870D9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žádost z dotačního portálu Karlovarského kraje</w:t>
      </w:r>
    </w:p>
    <w:p w14:paraId="312DD5F7" w14:textId="537A4112" w:rsidR="009C7084" w:rsidRPr="006870D9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přílohy k žádosti.</w:t>
      </w:r>
    </w:p>
    <w:p w14:paraId="5C035F33" w14:textId="42A96B25" w:rsidR="009C7084" w:rsidRPr="0031621E" w:rsidRDefault="00F21FA0" w:rsidP="0031621E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1621E">
        <w:rPr>
          <w:rFonts w:ascii="Times New Roman" w:hAnsi="Times New Roman"/>
        </w:rPr>
        <w:t xml:space="preserve">Žadatelé, </w:t>
      </w:r>
      <w:r w:rsidR="00FA06A6" w:rsidRPr="0031621E">
        <w:rPr>
          <w:rFonts w:ascii="Times New Roman" w:hAnsi="Times New Roman"/>
        </w:rPr>
        <w:t xml:space="preserve">kteří </w:t>
      </w:r>
      <w:r w:rsidR="009C7084" w:rsidRPr="0031621E">
        <w:rPr>
          <w:rFonts w:ascii="Times New Roman" w:hAnsi="Times New Roman"/>
        </w:rPr>
        <w:t>jsou právnické osoby</w:t>
      </w:r>
      <w:r w:rsidR="00F645B5" w:rsidRPr="0031621E">
        <w:rPr>
          <w:rFonts w:ascii="Times New Roman" w:hAnsi="Times New Roman"/>
        </w:rPr>
        <w:t>, a kteří</w:t>
      </w:r>
      <w:r w:rsidRPr="0031621E">
        <w:rPr>
          <w:rFonts w:ascii="Times New Roman" w:hAnsi="Times New Roman"/>
        </w:rPr>
        <w:t xml:space="preserve"> </w:t>
      </w:r>
      <w:r w:rsidR="009C7084" w:rsidRPr="0031621E">
        <w:rPr>
          <w:rFonts w:ascii="Times New Roman" w:hAnsi="Times New Roman"/>
        </w:rPr>
        <w:t xml:space="preserve">jednají pouze jednou osobou, </w:t>
      </w:r>
      <w:r w:rsidR="00FA06A6" w:rsidRPr="0031621E">
        <w:rPr>
          <w:rFonts w:ascii="Times New Roman" w:hAnsi="Times New Roman"/>
        </w:rPr>
        <w:t xml:space="preserve">mohou využít tzv. fikci podpisu, tj. </w:t>
      </w:r>
      <w:r w:rsidR="009C7084" w:rsidRPr="0031621E">
        <w:rPr>
          <w:rFonts w:ascii="Times New Roman" w:hAnsi="Times New Roman"/>
        </w:rPr>
        <w:t>nemusí</w:t>
      </w:r>
      <w:r w:rsidR="00FA06A6" w:rsidRPr="0031621E">
        <w:rPr>
          <w:rFonts w:ascii="Times New Roman" w:hAnsi="Times New Roman"/>
        </w:rPr>
        <w:t xml:space="preserve"> v datové schránce </w:t>
      </w:r>
      <w:r w:rsidR="009C7084" w:rsidRPr="0031621E">
        <w:rPr>
          <w:rFonts w:ascii="Times New Roman" w:hAnsi="Times New Roman"/>
        </w:rPr>
        <w:t xml:space="preserve">k žádosti z dotačního portálu Karlovarského kraje připojovat </w:t>
      </w:r>
      <w:r w:rsidRPr="0031621E">
        <w:rPr>
          <w:rFonts w:ascii="Times New Roman" w:hAnsi="Times New Roman"/>
        </w:rPr>
        <w:t>uznávaný elektronický podpis</w:t>
      </w:r>
      <w:r w:rsidR="00FA06A6" w:rsidRPr="0031621E">
        <w:rPr>
          <w:rFonts w:ascii="Times New Roman" w:hAnsi="Times New Roman"/>
        </w:rPr>
        <w:t>. Fikce podpisu neplatí pro orgány veřejné moci a žadatele, kteří</w:t>
      </w:r>
      <w:r w:rsidR="00205947">
        <w:rPr>
          <w:rFonts w:ascii="Times New Roman" w:hAnsi="Times New Roman"/>
        </w:rPr>
        <w:t> </w:t>
      </w:r>
      <w:r w:rsidR="00FA06A6" w:rsidRPr="0031621E">
        <w:rPr>
          <w:rFonts w:ascii="Times New Roman" w:hAnsi="Times New Roman"/>
        </w:rPr>
        <w:t>jednají dvěma či více osobami.</w:t>
      </w:r>
    </w:p>
    <w:p w14:paraId="53128261" w14:textId="77777777" w:rsidR="00A91135" w:rsidRPr="006870D9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é, kteří: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5A67124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DF2CC3D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odeslanou elektronickou žádost v</w:t>
      </w:r>
      <w:r w:rsidR="00F40AC8" w:rsidRPr="006870D9">
        <w:rPr>
          <w:rFonts w:ascii="Times New Roman" w:hAnsi="Times New Roman"/>
        </w:rPr>
        <w:t> dotační</w:t>
      </w:r>
      <w:r w:rsidRPr="006870D9">
        <w:rPr>
          <w:rFonts w:ascii="Times New Roman" w:hAnsi="Times New Roman"/>
        </w:rPr>
        <w:t>m</w:t>
      </w:r>
      <w:r w:rsidR="00F40AC8" w:rsidRPr="006870D9">
        <w:rPr>
          <w:rFonts w:ascii="Times New Roman" w:hAnsi="Times New Roman"/>
        </w:rPr>
        <w:t xml:space="preserve"> portálu Karlovarského kraje </w:t>
      </w:r>
      <w:r w:rsidRPr="006870D9">
        <w:rPr>
          <w:rFonts w:ascii="Times New Roman" w:hAnsi="Times New Roman"/>
        </w:rPr>
        <w:t>vytisknout</w:t>
      </w:r>
      <w:r w:rsidR="00B5704D">
        <w:rPr>
          <w:rFonts w:ascii="Times New Roman" w:hAnsi="Times New Roman"/>
        </w:rPr>
        <w:t xml:space="preserve"> </w:t>
      </w:r>
      <w:r w:rsidR="00B5704D" w:rsidRPr="00B5704D">
        <w:rPr>
          <w:rFonts w:ascii="Times New Roman" w:hAnsi="Times New Roman"/>
        </w:rPr>
        <w:t>a</w:t>
      </w:r>
      <w:r w:rsidRPr="00B5704D">
        <w:rPr>
          <w:rFonts w:ascii="Times New Roman" w:hAnsi="Times New Roman"/>
        </w:rPr>
        <w:t xml:space="preserve"> opatřit </w:t>
      </w:r>
      <w:r w:rsidR="00B5704D">
        <w:rPr>
          <w:rFonts w:ascii="Times New Roman" w:hAnsi="Times New Roman"/>
        </w:rPr>
        <w:t xml:space="preserve">jí </w:t>
      </w:r>
      <w:r w:rsidR="00F40AC8" w:rsidRPr="00B5704D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3DF97959" w:rsidR="0081433C" w:rsidRPr="00331C8E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331C8E">
        <w:rPr>
          <w:rFonts w:ascii="Times New Roman" w:hAnsi="Times New Roman"/>
        </w:rPr>
        <w:t xml:space="preserve">listinnou žádost </w:t>
      </w:r>
      <w:r w:rsidR="00E13B58" w:rsidRPr="00331C8E">
        <w:rPr>
          <w:rFonts w:ascii="Times New Roman" w:hAnsi="Times New Roman"/>
        </w:rPr>
        <w:t>s případnými</w:t>
      </w:r>
      <w:r w:rsidRPr="00331C8E">
        <w:rPr>
          <w:rFonts w:ascii="Times New Roman" w:hAnsi="Times New Roman"/>
        </w:rPr>
        <w:t xml:space="preserve"> přílohami </w:t>
      </w:r>
      <w:r w:rsidR="00F40AC8" w:rsidRPr="00331C8E">
        <w:rPr>
          <w:rFonts w:ascii="Times New Roman" w:hAnsi="Times New Roman"/>
        </w:rPr>
        <w:t xml:space="preserve">doručit ve lhůtě </w:t>
      </w:r>
      <w:r w:rsidR="001532A7" w:rsidRPr="00331C8E">
        <w:rPr>
          <w:rFonts w:ascii="Times New Roman" w:hAnsi="Times New Roman"/>
        </w:rPr>
        <w:t>nejpozději do</w:t>
      </w:r>
      <w:r w:rsidR="00631242" w:rsidRPr="00331C8E">
        <w:rPr>
          <w:rFonts w:ascii="Times New Roman" w:hAnsi="Times New Roman"/>
        </w:rPr>
        <w:t xml:space="preserve"> 10</w:t>
      </w:r>
      <w:r w:rsidR="001532A7" w:rsidRPr="00331C8E">
        <w:rPr>
          <w:rFonts w:ascii="Times New Roman" w:hAnsi="Times New Roman"/>
          <w:color w:val="FF0000"/>
        </w:rPr>
        <w:t xml:space="preserve"> </w:t>
      </w:r>
      <w:r w:rsidR="001532A7" w:rsidRPr="00331C8E">
        <w:rPr>
          <w:rFonts w:ascii="Times New Roman" w:hAnsi="Times New Roman"/>
        </w:rPr>
        <w:t xml:space="preserve">pracovních dnů 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415C0E11" w14:textId="48BA58D4" w:rsidR="00631242" w:rsidRPr="00A915C1" w:rsidRDefault="00631242" w:rsidP="00631242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A915C1">
        <w:rPr>
          <w:rStyle w:val="normaltextrun"/>
          <w:rFonts w:ascii="Times New Roman" w:hAnsi="Times New Roman"/>
          <w:color w:val="000000"/>
          <w:shd w:val="clear" w:color="auto" w:fill="FFFFFF"/>
        </w:rPr>
        <w:t>plná moc v případě zastoupení žadatele na základě plné moci</w:t>
      </w:r>
      <w:r>
        <w:rPr>
          <w:rStyle w:val="normaltextrun"/>
          <w:rFonts w:ascii="Times New Roman" w:hAnsi="Times New Roman"/>
          <w:color w:val="000000"/>
          <w:shd w:val="clear" w:color="auto" w:fill="FFFFFF"/>
        </w:rPr>
        <w:t>;</w:t>
      </w:r>
    </w:p>
    <w:p w14:paraId="039481A3" w14:textId="77777777" w:rsidR="00631242" w:rsidRDefault="00631242" w:rsidP="00631242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A07E02">
        <w:rPr>
          <w:rFonts w:ascii="Times New Roman" w:hAnsi="Times New Roman"/>
        </w:rPr>
        <w:t>doklad o vlastnictví bankovního účtu žadatele</w:t>
      </w:r>
      <w:r>
        <w:rPr>
          <w:rFonts w:ascii="Times New Roman" w:hAnsi="Times New Roman"/>
        </w:rPr>
        <w:t>;</w:t>
      </w:r>
    </w:p>
    <w:p w14:paraId="733E0D6C" w14:textId="720F3F58" w:rsidR="00631242" w:rsidRDefault="00631242" w:rsidP="00631242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schematický zákres běžeckých tras a tras pro pěší, které budou udržovány předmětem dotace; zákres bude proveden na mapovém podkladu </w:t>
      </w:r>
      <w:hyperlink r:id="rId14" w:history="1">
        <w:r w:rsidRPr="00543543">
          <w:rPr>
            <w:rStyle w:val="Hypertextovodkaz"/>
            <w:rFonts w:ascii="Times New Roman" w:hAnsi="Times New Roman"/>
          </w:rPr>
          <w:t>Portálu pro běžecké lyžování Karlovarského kraje</w:t>
        </w:r>
      </w:hyperlink>
      <w:r>
        <w:rPr>
          <w:rFonts w:ascii="Times New Roman" w:hAnsi="Times New Roman"/>
        </w:rPr>
        <w:t>, jednotlivé linie tras budou viditelně zvýrazněny v odpovídajícím detailu;</w:t>
      </w:r>
    </w:p>
    <w:p w14:paraId="2E95E5D1" w14:textId="27CF59FC" w:rsidR="00631242" w:rsidRPr="0013505A" w:rsidRDefault="00C35029" w:rsidP="00631242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základní informace o projektu</w:t>
      </w:r>
      <w:r w:rsidR="007E1C3D">
        <w:rPr>
          <w:rStyle w:val="normaltextrun"/>
          <w:rFonts w:ascii="Times New Roman" w:hAnsi="Times New Roman"/>
          <w:color w:val="000000"/>
          <w:shd w:val="clear" w:color="auto" w:fill="FFFFFF"/>
        </w:rPr>
        <w:t>;</w:t>
      </w:r>
      <w:r>
        <w:rPr>
          <w:rFonts w:ascii="Times New Roman" w:hAnsi="Times New Roman"/>
        </w:rPr>
        <w:t xml:space="preserve"> </w:t>
      </w:r>
    </w:p>
    <w:p w14:paraId="479E46E3" w14:textId="4B8FDA89" w:rsidR="00631242" w:rsidRDefault="00631242" w:rsidP="00631242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13505A">
        <w:rPr>
          <w:rFonts w:ascii="Times New Roman" w:hAnsi="Times New Roman"/>
        </w:rPr>
        <w:t> případě žádosti na servis techniky</w:t>
      </w:r>
      <w:r w:rsidR="00532875">
        <w:rPr>
          <w:rFonts w:ascii="Times New Roman" w:hAnsi="Times New Roman"/>
        </w:rPr>
        <w:t>,</w:t>
      </w:r>
      <w:r w:rsidRPr="0013505A">
        <w:rPr>
          <w:rFonts w:ascii="Times New Roman" w:hAnsi="Times New Roman"/>
        </w:rPr>
        <w:t xml:space="preserve"> dokument prokazující vlastnické právo</w:t>
      </w:r>
      <w:r w:rsidR="00665A2C">
        <w:rPr>
          <w:rFonts w:ascii="Times New Roman" w:hAnsi="Times New Roman"/>
        </w:rPr>
        <w:t xml:space="preserve"> žadatele</w:t>
      </w:r>
      <w:r w:rsidRPr="0013505A">
        <w:rPr>
          <w:rFonts w:ascii="Times New Roman" w:hAnsi="Times New Roman"/>
        </w:rPr>
        <w:t xml:space="preserve"> ke stávající technice</w:t>
      </w:r>
      <w:r>
        <w:rPr>
          <w:rFonts w:ascii="Times New Roman" w:hAnsi="Times New Roman"/>
        </w:rPr>
        <w:t xml:space="preserve"> </w:t>
      </w:r>
      <w:r w:rsidRPr="0013505A">
        <w:rPr>
          <w:rFonts w:ascii="Times New Roman" w:hAnsi="Times New Roman"/>
        </w:rPr>
        <w:t>(technický průkaz stroje, faktura nákupu stroje, příp. čestné prohlášení žadatele)</w:t>
      </w:r>
      <w:r>
        <w:rPr>
          <w:rFonts w:ascii="Times New Roman" w:hAnsi="Times New Roman"/>
        </w:rPr>
        <w:t>;</w:t>
      </w:r>
    </w:p>
    <w:p w14:paraId="4CFDF567" w14:textId="221D3883" w:rsidR="0095236C" w:rsidRDefault="00631242" w:rsidP="00D41597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D934EC">
        <w:rPr>
          <w:rFonts w:ascii="Times New Roman" w:hAnsi="Times New Roman"/>
        </w:rPr>
        <w:t>v případě žádosti na technické příslušenství</w:t>
      </w:r>
      <w:r w:rsidR="00532875">
        <w:rPr>
          <w:rFonts w:ascii="Times New Roman" w:hAnsi="Times New Roman"/>
        </w:rPr>
        <w:t>,</w:t>
      </w:r>
      <w:r w:rsidR="00BA6FA5">
        <w:rPr>
          <w:rFonts w:ascii="Times New Roman" w:hAnsi="Times New Roman"/>
        </w:rPr>
        <w:t xml:space="preserve"> </w:t>
      </w:r>
      <w:r w:rsidRPr="00D934EC">
        <w:rPr>
          <w:rFonts w:ascii="Times New Roman" w:hAnsi="Times New Roman"/>
        </w:rPr>
        <w:t>dokument o vlastnictví stroje nebo doklad opravňující k použití stroje, k němuž bude technické příslušenství využito</w:t>
      </w:r>
      <w:r w:rsidR="007E1C3D">
        <w:rPr>
          <w:rStyle w:val="normaltextrun"/>
          <w:rFonts w:ascii="Times New Roman" w:hAnsi="Times New Roman"/>
          <w:color w:val="000000"/>
          <w:shd w:val="clear" w:color="auto" w:fill="FFFFFF"/>
        </w:rPr>
        <w:t>;</w:t>
      </w:r>
    </w:p>
    <w:p w14:paraId="1E1242A4" w14:textId="5AF1FDB8" w:rsidR="00631242" w:rsidRPr="00D934EC" w:rsidRDefault="0095236C" w:rsidP="00D41597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cs-CZ"/>
        </w:rPr>
        <w:t>doklad</w:t>
      </w:r>
      <w:r w:rsidR="00C35029">
        <w:rPr>
          <w:rFonts w:ascii="Times New Roman" w:eastAsia="Times New Roman" w:hAnsi="Times New Roman"/>
          <w:lang w:eastAsia="cs-CZ"/>
        </w:rPr>
        <w:t xml:space="preserve"> nebo čestné prohlášení</w:t>
      </w:r>
      <w:r>
        <w:rPr>
          <w:rFonts w:ascii="Times New Roman" w:eastAsia="Times New Roman" w:hAnsi="Times New Roman"/>
          <w:lang w:eastAsia="cs-CZ"/>
        </w:rPr>
        <w:t xml:space="preserve"> potvrzující nevýdělečnou činnost v oblasti sjezdového lyžování.</w:t>
      </w:r>
    </w:p>
    <w:p w14:paraId="4DDBEF00" w14:textId="6650DC12" w:rsidR="00665A2C" w:rsidRDefault="00665A2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 w:type="page"/>
      </w: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6C6E0077" w14:textId="74219ACF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631242" w:rsidRPr="00F645B5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C3502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631242" w:rsidRPr="00F645B5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F645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FF9C975" w14:textId="4325EAD5" w:rsidR="008A7B37" w:rsidRDefault="008A7B37" w:rsidP="008A7B3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Žadatel tohoto dotačního titulu je oprávněn být příjemcem dotace dle čl. I</w:t>
      </w:r>
      <w:r w:rsidR="000F41A9">
        <w:rPr>
          <w:rFonts w:ascii="Times New Roman" w:eastAsia="Times New Roman" w:hAnsi="Times New Roman"/>
          <w:lang w:eastAsia="cs-CZ"/>
        </w:rPr>
        <w:t>X</w:t>
      </w:r>
      <w:r>
        <w:rPr>
          <w:rFonts w:ascii="Times New Roman" w:eastAsia="Times New Roman" w:hAnsi="Times New Roman"/>
          <w:lang w:eastAsia="cs-CZ"/>
        </w:rPr>
        <w:t xml:space="preserve">. odst. </w:t>
      </w:r>
      <w:r w:rsidR="000F41A9">
        <w:rPr>
          <w:rFonts w:ascii="Times New Roman" w:eastAsia="Times New Roman" w:hAnsi="Times New Roman"/>
          <w:lang w:eastAsia="cs-CZ"/>
        </w:rPr>
        <w:t>3</w:t>
      </w:r>
      <w:r>
        <w:rPr>
          <w:rFonts w:ascii="Times New Roman" w:eastAsia="Times New Roman" w:hAnsi="Times New Roman"/>
          <w:lang w:eastAsia="cs-CZ"/>
        </w:rPr>
        <w:t xml:space="preserve"> písm. a)</w:t>
      </w:r>
      <w:r w:rsidR="000F41A9">
        <w:rPr>
          <w:rFonts w:ascii="Times New Roman" w:eastAsia="Times New Roman" w:hAnsi="Times New Roman"/>
          <w:lang w:eastAsia="cs-CZ"/>
        </w:rPr>
        <w:t xml:space="preserve"> bodu i.</w:t>
      </w:r>
      <w:r>
        <w:rPr>
          <w:rFonts w:ascii="Times New Roman" w:eastAsia="Times New Roman" w:hAnsi="Times New Roman"/>
          <w:lang w:eastAsia="cs-CZ"/>
        </w:rPr>
        <w:t>,</w:t>
      </w:r>
      <w:r w:rsidR="000F41A9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0F41A9">
        <w:rPr>
          <w:rFonts w:ascii="Times New Roman" w:eastAsia="Times New Roman" w:hAnsi="Times New Roman"/>
          <w:lang w:eastAsia="cs-CZ"/>
        </w:rPr>
        <w:t>ii</w:t>
      </w:r>
      <w:proofErr w:type="spellEnd"/>
      <w:r w:rsidR="000F41A9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="000F41A9">
        <w:rPr>
          <w:rFonts w:ascii="Times New Roman" w:eastAsia="Times New Roman" w:hAnsi="Times New Roman"/>
          <w:lang w:eastAsia="cs-CZ"/>
        </w:rPr>
        <w:t>iii</w:t>
      </w:r>
      <w:proofErr w:type="spellEnd"/>
      <w:r w:rsidR="000F41A9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="000F41A9">
        <w:rPr>
          <w:rFonts w:ascii="Times New Roman" w:eastAsia="Times New Roman" w:hAnsi="Times New Roman"/>
          <w:lang w:eastAsia="cs-CZ"/>
        </w:rPr>
        <w:t>iv</w:t>
      </w:r>
      <w:proofErr w:type="spellEnd"/>
      <w:r w:rsidR="000F41A9"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 xml:space="preserve"> jednou za 5 let. Možnost podat žádost v zbývajících bodech čl. I</w:t>
      </w:r>
      <w:r w:rsidR="000F41A9">
        <w:rPr>
          <w:rFonts w:ascii="Times New Roman" w:eastAsia="Times New Roman" w:hAnsi="Times New Roman"/>
          <w:lang w:eastAsia="cs-CZ"/>
        </w:rPr>
        <w:t>X</w:t>
      </w:r>
      <w:r>
        <w:rPr>
          <w:rFonts w:ascii="Times New Roman" w:eastAsia="Times New Roman" w:hAnsi="Times New Roman"/>
          <w:lang w:eastAsia="cs-CZ"/>
        </w:rPr>
        <w:t xml:space="preserve">. není omezena. </w:t>
      </w:r>
      <w:r>
        <w:rPr>
          <w:rFonts w:ascii="Times New Roman" w:hAnsi="Times New Roman"/>
        </w:rPr>
        <w:t>Žadatel nesmí</w:t>
      </w:r>
      <w:r w:rsidRPr="009523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vykazovat</w:t>
      </w:r>
      <w:r w:rsidRPr="0095236C">
        <w:rPr>
          <w:rFonts w:ascii="Times New Roman" w:hAnsi="Times New Roman"/>
        </w:rPr>
        <w:t xml:space="preserve"> výdělečnou činnost v oblasti sjezdového lyžování</w:t>
      </w:r>
      <w:r>
        <w:rPr>
          <w:rFonts w:ascii="Times New Roman" w:hAnsi="Times New Roman"/>
        </w:rPr>
        <w:t>.</w:t>
      </w:r>
    </w:p>
    <w:p w14:paraId="031C1690" w14:textId="77777777" w:rsidR="00BA6FA5" w:rsidRDefault="00BA6FA5" w:rsidP="00C3502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FF90332" w14:textId="4078D7E0" w:rsidR="00631242" w:rsidRPr="00F664FF" w:rsidRDefault="00631242" w:rsidP="00F664F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664FF">
        <w:rPr>
          <w:rFonts w:ascii="Times New Roman" w:eastAsia="Times New Roman" w:hAnsi="Times New Roman"/>
          <w:lang w:eastAsia="cs-CZ"/>
        </w:rPr>
        <w:t>Poskytovatel dotace si vyhrazuje právo upřednostnit žadatele v tomto pořadí:</w:t>
      </w:r>
    </w:p>
    <w:p w14:paraId="4EFC7244" w14:textId="3B92D661" w:rsidR="00631242" w:rsidRDefault="00631242" w:rsidP="00C35029">
      <w:pPr>
        <w:pStyle w:val="Odstavecseseznamem"/>
        <w:numPr>
          <w:ilvl w:val="0"/>
          <w:numId w:val="50"/>
        </w:numPr>
        <w:spacing w:after="0" w:line="240" w:lineRule="auto"/>
        <w:ind w:hanging="357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Nákup</w:t>
      </w:r>
      <w:r w:rsidR="007C1DE5">
        <w:rPr>
          <w:rFonts w:ascii="Times New Roman" w:eastAsia="Times New Roman" w:hAnsi="Times New Roman"/>
          <w:lang w:eastAsia="cs-CZ"/>
        </w:rPr>
        <w:t xml:space="preserve"> nové</w:t>
      </w:r>
      <w:r w:rsidR="00271CA2">
        <w:rPr>
          <w:rFonts w:ascii="Times New Roman" w:eastAsia="Times New Roman" w:hAnsi="Times New Roman"/>
          <w:lang w:eastAsia="cs-CZ"/>
        </w:rPr>
        <w:t xml:space="preserve"> rolby dle čl. I</w:t>
      </w:r>
      <w:r w:rsidR="00536DBA">
        <w:rPr>
          <w:rFonts w:ascii="Times New Roman" w:eastAsia="Times New Roman" w:hAnsi="Times New Roman"/>
          <w:lang w:eastAsia="cs-CZ"/>
        </w:rPr>
        <w:t>X</w:t>
      </w:r>
      <w:r w:rsidR="00271CA2">
        <w:rPr>
          <w:rFonts w:ascii="Times New Roman" w:eastAsia="Times New Roman" w:hAnsi="Times New Roman"/>
          <w:lang w:eastAsia="cs-CZ"/>
        </w:rPr>
        <w:t>.</w:t>
      </w:r>
      <w:r w:rsidR="00532875">
        <w:rPr>
          <w:rFonts w:ascii="Times New Roman" w:eastAsia="Times New Roman" w:hAnsi="Times New Roman"/>
          <w:lang w:eastAsia="cs-CZ"/>
        </w:rPr>
        <w:t xml:space="preserve"> odst. </w:t>
      </w:r>
      <w:r w:rsidR="00536DBA">
        <w:rPr>
          <w:rFonts w:ascii="Times New Roman" w:eastAsia="Times New Roman" w:hAnsi="Times New Roman"/>
          <w:lang w:eastAsia="cs-CZ"/>
        </w:rPr>
        <w:t>3</w:t>
      </w:r>
      <w:r w:rsidR="00532875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písm. a)</w:t>
      </w:r>
      <w:r w:rsidR="00536DBA">
        <w:rPr>
          <w:rFonts w:ascii="Times New Roman" w:eastAsia="Times New Roman" w:hAnsi="Times New Roman"/>
          <w:lang w:eastAsia="cs-CZ"/>
        </w:rPr>
        <w:t xml:space="preserve"> bod i.;</w:t>
      </w:r>
    </w:p>
    <w:p w14:paraId="09FCBD66" w14:textId="60E4DAB5" w:rsidR="009A63EB" w:rsidRDefault="00271CA2" w:rsidP="00C35029">
      <w:pPr>
        <w:pStyle w:val="Odstavecseseznamem"/>
        <w:numPr>
          <w:ilvl w:val="0"/>
          <w:numId w:val="50"/>
        </w:numPr>
        <w:spacing w:after="0" w:line="240" w:lineRule="auto"/>
        <w:ind w:hanging="357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Nákup zánovní rolby dle čl. I</w:t>
      </w:r>
      <w:r w:rsidR="00536DBA">
        <w:rPr>
          <w:rFonts w:ascii="Times New Roman" w:eastAsia="Times New Roman" w:hAnsi="Times New Roman"/>
          <w:lang w:eastAsia="cs-CZ"/>
        </w:rPr>
        <w:t>X</w:t>
      </w:r>
      <w:r>
        <w:rPr>
          <w:rFonts w:ascii="Times New Roman" w:eastAsia="Times New Roman" w:hAnsi="Times New Roman"/>
          <w:lang w:eastAsia="cs-CZ"/>
        </w:rPr>
        <w:t>.</w:t>
      </w:r>
      <w:r w:rsidR="00532875">
        <w:rPr>
          <w:rFonts w:ascii="Times New Roman" w:eastAsia="Times New Roman" w:hAnsi="Times New Roman"/>
          <w:lang w:eastAsia="cs-CZ"/>
        </w:rPr>
        <w:t xml:space="preserve"> odst. </w:t>
      </w:r>
      <w:r w:rsidR="00536DBA">
        <w:rPr>
          <w:rFonts w:ascii="Times New Roman" w:eastAsia="Times New Roman" w:hAnsi="Times New Roman"/>
          <w:lang w:eastAsia="cs-CZ"/>
        </w:rPr>
        <w:t>3</w:t>
      </w:r>
      <w:r w:rsidR="009A63EB">
        <w:rPr>
          <w:rFonts w:ascii="Times New Roman" w:eastAsia="Times New Roman" w:hAnsi="Times New Roman"/>
          <w:lang w:eastAsia="cs-CZ"/>
        </w:rPr>
        <w:t xml:space="preserve"> písm. </w:t>
      </w:r>
      <w:r w:rsidR="00536DBA">
        <w:rPr>
          <w:rFonts w:ascii="Times New Roman" w:eastAsia="Times New Roman" w:hAnsi="Times New Roman"/>
          <w:lang w:eastAsia="cs-CZ"/>
        </w:rPr>
        <w:t>a</w:t>
      </w:r>
      <w:r w:rsidR="009A63EB">
        <w:rPr>
          <w:rFonts w:ascii="Times New Roman" w:eastAsia="Times New Roman" w:hAnsi="Times New Roman"/>
          <w:lang w:eastAsia="cs-CZ"/>
        </w:rPr>
        <w:t>)</w:t>
      </w:r>
      <w:r w:rsidR="00536DBA">
        <w:rPr>
          <w:rFonts w:ascii="Times New Roman" w:eastAsia="Times New Roman" w:hAnsi="Times New Roman"/>
          <w:lang w:eastAsia="cs-CZ"/>
        </w:rPr>
        <w:t xml:space="preserve"> bod ii.;</w:t>
      </w:r>
    </w:p>
    <w:p w14:paraId="45B86C60" w14:textId="73571BEE" w:rsidR="00631242" w:rsidRDefault="00631242" w:rsidP="00C35029">
      <w:pPr>
        <w:pStyle w:val="Odstavecseseznamem"/>
        <w:numPr>
          <w:ilvl w:val="0"/>
          <w:numId w:val="50"/>
        </w:numPr>
        <w:spacing w:after="0" w:line="240" w:lineRule="auto"/>
        <w:ind w:hanging="357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Servis stávající techniky </w:t>
      </w:r>
      <w:r w:rsidR="00271CA2">
        <w:rPr>
          <w:rFonts w:ascii="Times New Roman" w:eastAsia="Times New Roman" w:hAnsi="Times New Roman"/>
          <w:lang w:eastAsia="cs-CZ"/>
        </w:rPr>
        <w:t>dle čl. I</w:t>
      </w:r>
      <w:r w:rsidR="00536DBA">
        <w:rPr>
          <w:rFonts w:ascii="Times New Roman" w:eastAsia="Times New Roman" w:hAnsi="Times New Roman"/>
          <w:lang w:eastAsia="cs-CZ"/>
        </w:rPr>
        <w:t>X</w:t>
      </w:r>
      <w:r w:rsidR="00271CA2">
        <w:rPr>
          <w:rFonts w:ascii="Times New Roman" w:eastAsia="Times New Roman" w:hAnsi="Times New Roman"/>
          <w:lang w:eastAsia="cs-CZ"/>
        </w:rPr>
        <w:t>.</w:t>
      </w:r>
      <w:r w:rsidR="00532875">
        <w:rPr>
          <w:rFonts w:ascii="Times New Roman" w:eastAsia="Times New Roman" w:hAnsi="Times New Roman"/>
          <w:lang w:eastAsia="cs-CZ"/>
        </w:rPr>
        <w:t xml:space="preserve"> odst. </w:t>
      </w:r>
      <w:r w:rsidR="00536DBA">
        <w:rPr>
          <w:rFonts w:ascii="Times New Roman" w:eastAsia="Times New Roman" w:hAnsi="Times New Roman"/>
          <w:lang w:eastAsia="cs-CZ"/>
        </w:rPr>
        <w:t>3</w:t>
      </w:r>
      <w:r>
        <w:rPr>
          <w:rFonts w:ascii="Times New Roman" w:eastAsia="Times New Roman" w:hAnsi="Times New Roman"/>
          <w:lang w:eastAsia="cs-CZ"/>
        </w:rPr>
        <w:t xml:space="preserve"> písm. </w:t>
      </w:r>
      <w:r w:rsidR="00536DBA">
        <w:rPr>
          <w:rFonts w:ascii="Times New Roman" w:eastAsia="Times New Roman" w:hAnsi="Times New Roman"/>
          <w:lang w:eastAsia="cs-CZ"/>
        </w:rPr>
        <w:t>b</w:t>
      </w:r>
      <w:r>
        <w:rPr>
          <w:rFonts w:ascii="Times New Roman" w:eastAsia="Times New Roman" w:hAnsi="Times New Roman"/>
          <w:lang w:eastAsia="cs-CZ"/>
        </w:rPr>
        <w:t>)</w:t>
      </w:r>
      <w:r w:rsidR="00536DBA">
        <w:rPr>
          <w:rFonts w:ascii="Times New Roman" w:eastAsia="Times New Roman" w:hAnsi="Times New Roman"/>
          <w:lang w:eastAsia="cs-CZ"/>
        </w:rPr>
        <w:t xml:space="preserve"> bod i.</w:t>
      </w:r>
      <w:r>
        <w:rPr>
          <w:rFonts w:ascii="Times New Roman" w:eastAsia="Times New Roman" w:hAnsi="Times New Roman"/>
          <w:lang w:eastAsia="cs-CZ"/>
        </w:rPr>
        <w:t>;</w:t>
      </w:r>
    </w:p>
    <w:p w14:paraId="4F227844" w14:textId="431E1094" w:rsidR="00631242" w:rsidRDefault="00631242" w:rsidP="00C35029">
      <w:pPr>
        <w:pStyle w:val="Odstavecseseznamem"/>
        <w:numPr>
          <w:ilvl w:val="0"/>
          <w:numId w:val="50"/>
        </w:numPr>
        <w:spacing w:after="0" w:line="240" w:lineRule="auto"/>
        <w:ind w:hanging="357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Nákup sněžného skútru nebo čtyřkolky, příp. s příslušenstvím</w:t>
      </w:r>
      <w:r w:rsidR="00271CA2">
        <w:rPr>
          <w:rFonts w:ascii="Times New Roman" w:eastAsia="Times New Roman" w:hAnsi="Times New Roman"/>
          <w:lang w:eastAsia="cs-CZ"/>
        </w:rPr>
        <w:t xml:space="preserve"> dle čl. I</w:t>
      </w:r>
      <w:r w:rsidR="00536DBA">
        <w:rPr>
          <w:rFonts w:ascii="Times New Roman" w:eastAsia="Times New Roman" w:hAnsi="Times New Roman"/>
          <w:lang w:eastAsia="cs-CZ"/>
        </w:rPr>
        <w:t>X</w:t>
      </w:r>
      <w:r w:rsidR="00271CA2">
        <w:rPr>
          <w:rFonts w:ascii="Times New Roman" w:eastAsia="Times New Roman" w:hAnsi="Times New Roman"/>
          <w:lang w:eastAsia="cs-CZ"/>
        </w:rPr>
        <w:t>.</w:t>
      </w:r>
      <w:r w:rsidR="00532875">
        <w:rPr>
          <w:rFonts w:ascii="Times New Roman" w:eastAsia="Times New Roman" w:hAnsi="Times New Roman"/>
          <w:lang w:eastAsia="cs-CZ"/>
        </w:rPr>
        <w:t xml:space="preserve"> odst. </w:t>
      </w:r>
      <w:r w:rsidR="00536DBA">
        <w:rPr>
          <w:rFonts w:ascii="Times New Roman" w:eastAsia="Times New Roman" w:hAnsi="Times New Roman"/>
          <w:lang w:eastAsia="cs-CZ"/>
        </w:rPr>
        <w:t>3</w:t>
      </w:r>
      <w:r>
        <w:rPr>
          <w:rFonts w:ascii="Times New Roman" w:eastAsia="Times New Roman" w:hAnsi="Times New Roman"/>
          <w:lang w:eastAsia="cs-CZ"/>
        </w:rPr>
        <w:t xml:space="preserve"> písm. </w:t>
      </w:r>
      <w:r w:rsidR="00536DBA">
        <w:rPr>
          <w:rFonts w:ascii="Times New Roman" w:eastAsia="Times New Roman" w:hAnsi="Times New Roman"/>
          <w:lang w:eastAsia="cs-CZ"/>
        </w:rPr>
        <w:t>a</w:t>
      </w:r>
      <w:r>
        <w:rPr>
          <w:rFonts w:ascii="Times New Roman" w:eastAsia="Times New Roman" w:hAnsi="Times New Roman"/>
          <w:lang w:eastAsia="cs-CZ"/>
        </w:rPr>
        <w:t>)</w:t>
      </w:r>
      <w:r w:rsidR="00536DBA">
        <w:rPr>
          <w:rFonts w:ascii="Times New Roman" w:eastAsia="Times New Roman" w:hAnsi="Times New Roman"/>
          <w:lang w:eastAsia="cs-CZ"/>
        </w:rPr>
        <w:t xml:space="preserve"> bod </w:t>
      </w:r>
      <w:proofErr w:type="spellStart"/>
      <w:r w:rsidR="005D2BDB">
        <w:rPr>
          <w:rFonts w:ascii="Times New Roman" w:eastAsia="Times New Roman" w:hAnsi="Times New Roman"/>
          <w:lang w:eastAsia="cs-CZ"/>
        </w:rPr>
        <w:t>iii</w:t>
      </w:r>
      <w:proofErr w:type="spellEnd"/>
      <w:r w:rsidR="005D2BDB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="005D2BDB">
        <w:rPr>
          <w:rFonts w:ascii="Times New Roman" w:eastAsia="Times New Roman" w:hAnsi="Times New Roman"/>
          <w:lang w:eastAsia="cs-CZ"/>
        </w:rPr>
        <w:t>iv</w:t>
      </w:r>
      <w:proofErr w:type="spellEnd"/>
      <w:r w:rsidR="005D2BDB"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>;</w:t>
      </w:r>
    </w:p>
    <w:p w14:paraId="786C96ED" w14:textId="41DCA1A8" w:rsidR="00631242" w:rsidRDefault="00631242" w:rsidP="00C35029">
      <w:pPr>
        <w:pStyle w:val="Odstavecseseznamem"/>
        <w:numPr>
          <w:ilvl w:val="0"/>
          <w:numId w:val="50"/>
        </w:numPr>
        <w:spacing w:after="0" w:line="240" w:lineRule="auto"/>
        <w:ind w:hanging="357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Nákup technického příslušenství </w:t>
      </w:r>
      <w:r w:rsidR="00271CA2">
        <w:rPr>
          <w:rFonts w:ascii="Times New Roman" w:eastAsia="Times New Roman" w:hAnsi="Times New Roman"/>
          <w:lang w:eastAsia="cs-CZ"/>
        </w:rPr>
        <w:t>dle čl. I</w:t>
      </w:r>
      <w:r w:rsidR="005D2BDB">
        <w:rPr>
          <w:rFonts w:ascii="Times New Roman" w:eastAsia="Times New Roman" w:hAnsi="Times New Roman"/>
          <w:lang w:eastAsia="cs-CZ"/>
        </w:rPr>
        <w:t>X</w:t>
      </w:r>
      <w:r w:rsidR="00271CA2">
        <w:rPr>
          <w:rFonts w:ascii="Times New Roman" w:eastAsia="Times New Roman" w:hAnsi="Times New Roman"/>
          <w:lang w:eastAsia="cs-CZ"/>
        </w:rPr>
        <w:t>.</w:t>
      </w:r>
      <w:r w:rsidR="00532875">
        <w:rPr>
          <w:rFonts w:ascii="Times New Roman" w:eastAsia="Times New Roman" w:hAnsi="Times New Roman"/>
          <w:lang w:eastAsia="cs-CZ"/>
        </w:rPr>
        <w:t xml:space="preserve"> odst. </w:t>
      </w:r>
      <w:r w:rsidR="005D2BDB">
        <w:rPr>
          <w:rFonts w:ascii="Times New Roman" w:eastAsia="Times New Roman" w:hAnsi="Times New Roman"/>
          <w:lang w:eastAsia="cs-CZ"/>
        </w:rPr>
        <w:t>3</w:t>
      </w:r>
      <w:r>
        <w:rPr>
          <w:rFonts w:ascii="Times New Roman" w:eastAsia="Times New Roman" w:hAnsi="Times New Roman"/>
          <w:lang w:eastAsia="cs-CZ"/>
        </w:rPr>
        <w:t xml:space="preserve"> písm. </w:t>
      </w:r>
      <w:r w:rsidR="005D2BDB">
        <w:rPr>
          <w:rFonts w:ascii="Times New Roman" w:eastAsia="Times New Roman" w:hAnsi="Times New Roman"/>
          <w:lang w:eastAsia="cs-CZ"/>
        </w:rPr>
        <w:t>a</w:t>
      </w:r>
      <w:r>
        <w:rPr>
          <w:rFonts w:ascii="Times New Roman" w:eastAsia="Times New Roman" w:hAnsi="Times New Roman"/>
          <w:lang w:eastAsia="cs-CZ"/>
        </w:rPr>
        <w:t>)</w:t>
      </w:r>
      <w:r w:rsidR="005D2BDB">
        <w:rPr>
          <w:rFonts w:ascii="Times New Roman" w:eastAsia="Times New Roman" w:hAnsi="Times New Roman"/>
          <w:lang w:eastAsia="cs-CZ"/>
        </w:rPr>
        <w:t xml:space="preserve"> bod v.</w:t>
      </w:r>
    </w:p>
    <w:p w14:paraId="11CD8243" w14:textId="77777777" w:rsidR="008A7B37" w:rsidRPr="00F04AF2" w:rsidRDefault="008A7B37" w:rsidP="00C3502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140AECE1" w14:textId="456B778E" w:rsidR="008A7B37" w:rsidRDefault="008A7B37" w:rsidP="00C3502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95236C">
        <w:rPr>
          <w:rFonts w:ascii="Times New Roman" w:eastAsia="Times New Roman" w:hAnsi="Times New Roman"/>
          <w:lang w:eastAsia="cs-CZ"/>
        </w:rPr>
        <w:t>V případě převisu žádostí si poskytovatel dotace vyhrazuje právo upřednostnit žadatele, který</w:t>
      </w:r>
      <w:r>
        <w:rPr>
          <w:rFonts w:ascii="Times New Roman" w:eastAsia="Times New Roman" w:hAnsi="Times New Roman"/>
          <w:lang w:eastAsia="cs-CZ"/>
        </w:rPr>
        <w:t> </w:t>
      </w:r>
      <w:r w:rsidRPr="0095236C">
        <w:rPr>
          <w:rFonts w:ascii="Times New Roman" w:eastAsia="Times New Roman" w:hAnsi="Times New Roman"/>
          <w:lang w:eastAsia="cs-CZ"/>
        </w:rPr>
        <w:t>upravuje trasy v území, ve kterém neexistuj</w:t>
      </w:r>
      <w:r w:rsidR="00271CA2">
        <w:rPr>
          <w:rFonts w:ascii="Times New Roman" w:eastAsia="Times New Roman" w:hAnsi="Times New Roman"/>
          <w:lang w:eastAsia="cs-CZ"/>
        </w:rPr>
        <w:t>e strojová technika dle čl. I</w:t>
      </w:r>
      <w:r w:rsidR="002C0F97">
        <w:rPr>
          <w:rFonts w:ascii="Times New Roman" w:eastAsia="Times New Roman" w:hAnsi="Times New Roman"/>
          <w:lang w:eastAsia="cs-CZ"/>
        </w:rPr>
        <w:t>X</w:t>
      </w:r>
      <w:r w:rsidR="00271CA2">
        <w:rPr>
          <w:rFonts w:ascii="Times New Roman" w:eastAsia="Times New Roman" w:hAnsi="Times New Roman"/>
          <w:lang w:eastAsia="cs-CZ"/>
        </w:rPr>
        <w:t>.</w:t>
      </w:r>
      <w:r w:rsidR="00532875">
        <w:rPr>
          <w:rFonts w:ascii="Times New Roman" w:eastAsia="Times New Roman" w:hAnsi="Times New Roman"/>
          <w:lang w:eastAsia="cs-CZ"/>
        </w:rPr>
        <w:t xml:space="preserve"> odst. </w:t>
      </w:r>
      <w:r w:rsidR="002C0F97">
        <w:rPr>
          <w:rFonts w:ascii="Times New Roman" w:eastAsia="Times New Roman" w:hAnsi="Times New Roman"/>
          <w:lang w:eastAsia="cs-CZ"/>
        </w:rPr>
        <w:t>3</w:t>
      </w:r>
      <w:r w:rsidR="00532875">
        <w:rPr>
          <w:rFonts w:ascii="Times New Roman" w:eastAsia="Times New Roman" w:hAnsi="Times New Roman"/>
          <w:lang w:eastAsia="cs-CZ"/>
        </w:rPr>
        <w:t xml:space="preserve"> </w:t>
      </w:r>
      <w:r w:rsidRPr="0095236C">
        <w:rPr>
          <w:rFonts w:ascii="Times New Roman" w:eastAsia="Times New Roman" w:hAnsi="Times New Roman"/>
          <w:lang w:eastAsia="cs-CZ"/>
        </w:rPr>
        <w:t>písm. a)</w:t>
      </w:r>
      <w:r w:rsidR="002C0F97">
        <w:rPr>
          <w:rFonts w:ascii="Times New Roman" w:eastAsia="Times New Roman" w:hAnsi="Times New Roman"/>
          <w:lang w:eastAsia="cs-CZ"/>
        </w:rPr>
        <w:t xml:space="preserve"> bod i., ii.</w:t>
      </w:r>
      <w:r w:rsidRPr="0095236C">
        <w:rPr>
          <w:rFonts w:ascii="Times New Roman" w:eastAsia="Times New Roman" w:hAnsi="Times New Roman"/>
          <w:lang w:eastAsia="cs-CZ"/>
        </w:rPr>
        <w:t xml:space="preserve">, případně zohlednit extrémní stáří nebo nefunkčnost strojové techniky v území. </w:t>
      </w:r>
      <w:r>
        <w:rPr>
          <w:rFonts w:ascii="Times New Roman" w:eastAsia="Times New Roman" w:hAnsi="Times New Roman"/>
          <w:lang w:eastAsia="cs-CZ"/>
        </w:rPr>
        <w:t xml:space="preserve">Dále budou </w:t>
      </w:r>
      <w:r w:rsidRPr="00C31D5D">
        <w:rPr>
          <w:rFonts w:ascii="Times New Roman" w:eastAsia="Times New Roman" w:hAnsi="Times New Roman"/>
          <w:lang w:eastAsia="cs-CZ"/>
        </w:rPr>
        <w:t>upřednostněn</w:t>
      </w:r>
      <w:r>
        <w:rPr>
          <w:rFonts w:ascii="Times New Roman" w:eastAsia="Times New Roman" w:hAnsi="Times New Roman"/>
          <w:lang w:eastAsia="cs-CZ"/>
        </w:rPr>
        <w:t>i</w:t>
      </w:r>
      <w:r w:rsidRPr="00C31D5D">
        <w:rPr>
          <w:rFonts w:ascii="Times New Roman" w:eastAsia="Times New Roman" w:hAnsi="Times New Roman"/>
          <w:lang w:eastAsia="cs-CZ"/>
        </w:rPr>
        <w:t xml:space="preserve"> žadatel</w:t>
      </w:r>
      <w:r>
        <w:rPr>
          <w:rFonts w:ascii="Times New Roman" w:eastAsia="Times New Roman" w:hAnsi="Times New Roman"/>
          <w:lang w:eastAsia="cs-CZ"/>
        </w:rPr>
        <w:t>é</w:t>
      </w:r>
      <w:r w:rsidRPr="00C31D5D">
        <w:rPr>
          <w:rFonts w:ascii="Times New Roman" w:eastAsia="Times New Roman" w:hAnsi="Times New Roman"/>
          <w:lang w:eastAsia="cs-CZ"/>
        </w:rPr>
        <w:t xml:space="preserve"> deklarující vyšší počet udržovaných tras dle schematického zákresu ve všech uvedených bodech v čl. VIII</w:t>
      </w:r>
      <w:r w:rsidR="00B544E6">
        <w:rPr>
          <w:rFonts w:ascii="Times New Roman" w:eastAsia="Times New Roman" w:hAnsi="Times New Roman"/>
          <w:lang w:eastAsia="cs-CZ"/>
        </w:rPr>
        <w:t>.</w:t>
      </w:r>
      <w:r w:rsidRPr="00C31D5D">
        <w:rPr>
          <w:rFonts w:ascii="Times New Roman" w:eastAsia="Times New Roman" w:hAnsi="Times New Roman"/>
          <w:lang w:eastAsia="cs-CZ"/>
        </w:rPr>
        <w:t xml:space="preserve"> odst. </w:t>
      </w:r>
      <w:r w:rsidR="00BA6FA5">
        <w:rPr>
          <w:rFonts w:ascii="Times New Roman" w:eastAsia="Times New Roman" w:hAnsi="Times New Roman"/>
          <w:lang w:eastAsia="cs-CZ"/>
        </w:rPr>
        <w:t>6</w:t>
      </w:r>
      <w:r w:rsidRPr="00C31D5D">
        <w:rPr>
          <w:rFonts w:ascii="Times New Roman" w:eastAsia="Times New Roman" w:hAnsi="Times New Roman"/>
          <w:lang w:eastAsia="cs-CZ"/>
        </w:rPr>
        <w:t>.</w:t>
      </w:r>
    </w:p>
    <w:p w14:paraId="2856CA9B" w14:textId="77777777" w:rsidR="008A7B37" w:rsidRDefault="008A7B37" w:rsidP="00C3502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78E6F436" w14:textId="40062CA9" w:rsidR="00631242" w:rsidRDefault="00631242" w:rsidP="00C3502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Dotace nebude žadatelům krácena. </w:t>
      </w:r>
      <w:r w:rsidRPr="00C31D5D">
        <w:rPr>
          <w:rFonts w:ascii="Times New Roman" w:eastAsia="Times New Roman" w:hAnsi="Times New Roman"/>
          <w:lang w:eastAsia="cs-CZ"/>
        </w:rPr>
        <w:t>Pokud zůstatek alokované částky nedosahuje maximální požadované výše dotace posledního žadatele, bude tato žádost o dotaci předložena orgánům kraje k projednání na základě písemného vyjádření žadatele o dotaci, že trvá na podané žádosti</w:t>
      </w:r>
      <w:r w:rsidR="00480FA6">
        <w:rPr>
          <w:rFonts w:ascii="Times New Roman" w:eastAsia="Times New Roman" w:hAnsi="Times New Roman"/>
          <w:lang w:eastAsia="cs-CZ"/>
        </w:rPr>
        <w:t>, avšak</w:t>
      </w:r>
      <w:r w:rsidR="0095236C">
        <w:rPr>
          <w:rFonts w:ascii="Times New Roman" w:eastAsia="Times New Roman" w:hAnsi="Times New Roman"/>
          <w:lang w:eastAsia="cs-CZ"/>
        </w:rPr>
        <w:t> </w:t>
      </w:r>
      <w:r w:rsidR="00480FA6">
        <w:rPr>
          <w:rFonts w:ascii="Times New Roman" w:eastAsia="Times New Roman" w:hAnsi="Times New Roman"/>
          <w:lang w:eastAsia="cs-CZ"/>
        </w:rPr>
        <w:t>ve</w:t>
      </w:r>
      <w:r w:rsidR="0095236C">
        <w:rPr>
          <w:rFonts w:ascii="Times New Roman" w:eastAsia="Times New Roman" w:hAnsi="Times New Roman"/>
          <w:lang w:eastAsia="cs-CZ"/>
        </w:rPr>
        <w:t> </w:t>
      </w:r>
      <w:r w:rsidR="00480FA6">
        <w:rPr>
          <w:rFonts w:ascii="Times New Roman" w:eastAsia="Times New Roman" w:hAnsi="Times New Roman"/>
          <w:lang w:eastAsia="cs-CZ"/>
        </w:rPr>
        <w:t>výši zůstatku alokované částky</w:t>
      </w:r>
      <w:r w:rsidRPr="00C31D5D">
        <w:rPr>
          <w:rFonts w:ascii="Times New Roman" w:eastAsia="Times New Roman" w:hAnsi="Times New Roman"/>
          <w:lang w:eastAsia="cs-CZ"/>
        </w:rPr>
        <w:t>.</w:t>
      </w:r>
    </w:p>
    <w:p w14:paraId="101BA40C" w14:textId="77777777" w:rsidR="008A7B37" w:rsidRDefault="008A7B37" w:rsidP="006B6790">
      <w:pPr>
        <w:pStyle w:val="Default"/>
        <w:jc w:val="center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0A51D6CA" w14:textId="33D38BDE" w:rsidR="00631242" w:rsidRPr="00B72D2C" w:rsidRDefault="00631242" w:rsidP="0063124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Pr="001532A7">
        <w:rPr>
          <w:rFonts w:ascii="Times New Roman" w:eastAsia="Times New Roman" w:hAnsi="Times New Roman"/>
          <w:lang w:eastAsia="cs-CZ"/>
        </w:rPr>
        <w:t>(</w:t>
      </w:r>
      <w:r>
        <w:rPr>
          <w:rFonts w:ascii="Times New Roman" w:eastAsia="Times New Roman" w:hAnsi="Times New Roman"/>
          <w:lang w:eastAsia="cs-CZ"/>
        </w:rPr>
        <w:t xml:space="preserve">tj. </w:t>
      </w:r>
      <w:r w:rsidRPr="001532A7">
        <w:rPr>
          <w:rFonts w:ascii="Times New Roman" w:eastAsia="Times New Roman" w:hAnsi="Times New Roman"/>
          <w:lang w:eastAsia="cs-CZ"/>
        </w:rPr>
        <w:t>jsou účelově určeny)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 xml:space="preserve">a lze je použít </w:t>
      </w:r>
      <w:r w:rsidRPr="00A07E02">
        <w:rPr>
          <w:rFonts w:ascii="Times New Roman" w:eastAsia="Times New Roman" w:hAnsi="Times New Roman"/>
          <w:lang w:eastAsia="cs-CZ"/>
        </w:rPr>
        <w:t>výlučně na investiční</w:t>
      </w:r>
      <w:r w:rsidR="00553B63">
        <w:rPr>
          <w:rFonts w:ascii="Times New Roman" w:eastAsia="Times New Roman" w:hAnsi="Times New Roman"/>
          <w:lang w:eastAsia="cs-CZ"/>
        </w:rPr>
        <w:t>/neinvestiční</w:t>
      </w:r>
      <w:r w:rsidRPr="00A07E02">
        <w:rPr>
          <w:rFonts w:ascii="Times New Roman" w:eastAsia="Times New Roman" w:hAnsi="Times New Roman"/>
          <w:lang w:eastAsia="cs-CZ"/>
        </w:rPr>
        <w:t xml:space="preserve"> výdaje </w:t>
      </w:r>
      <w:r w:rsidRPr="00481544">
        <w:rPr>
          <w:rFonts w:ascii="Times New Roman" w:eastAsia="Times New Roman" w:hAnsi="Times New Roman"/>
          <w:lang w:eastAsia="cs-CZ"/>
        </w:rPr>
        <w:t>a</w:t>
      </w:r>
      <w:r w:rsidRPr="00C332D1">
        <w:rPr>
          <w:rFonts w:ascii="Times New Roman" w:eastAsia="Times New Roman" w:hAnsi="Times New Roman"/>
          <w:lang w:eastAsia="cs-CZ"/>
        </w:rPr>
        <w:t xml:space="preserve"> podléhají </w:t>
      </w:r>
      <w:r w:rsidRPr="00B72D2C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Pr="006870D9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0106251" w14:textId="77777777" w:rsidR="00AF650A" w:rsidRPr="007E1C3D" w:rsidRDefault="00B72D2C" w:rsidP="00AF650A">
      <w:pPr>
        <w:pStyle w:val="Default"/>
        <w:numPr>
          <w:ilvl w:val="0"/>
          <w:numId w:val="45"/>
        </w:numPr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1C3D">
        <w:rPr>
          <w:rFonts w:ascii="Times New Roman" w:eastAsia="Times New Roman" w:hAnsi="Times New Roman"/>
          <w:sz w:val="22"/>
          <w:szCs w:val="22"/>
          <w:lang w:eastAsia="cs-CZ"/>
        </w:rPr>
        <w:t xml:space="preserve">Dotaci lze použít </w:t>
      </w:r>
      <w:r w:rsidR="00483812" w:rsidRPr="007E1C3D">
        <w:rPr>
          <w:rFonts w:ascii="Times New Roman" w:eastAsia="Times New Roman" w:hAnsi="Times New Roman"/>
          <w:sz w:val="22"/>
          <w:szCs w:val="22"/>
          <w:lang w:eastAsia="cs-CZ"/>
        </w:rPr>
        <w:t>výhradně</w:t>
      </w:r>
      <w:r w:rsidR="003701AE" w:rsidRPr="007E1C3D">
        <w:rPr>
          <w:rFonts w:ascii="Times New Roman" w:eastAsia="Times New Roman" w:hAnsi="Times New Roman"/>
          <w:sz w:val="22"/>
          <w:szCs w:val="22"/>
          <w:lang w:eastAsia="cs-CZ"/>
        </w:rPr>
        <w:t xml:space="preserve"> na:</w:t>
      </w:r>
      <w:r w:rsidR="00AF650A" w:rsidRPr="007E1C3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3490B7D" w14:textId="49E096A3" w:rsidR="00AF650A" w:rsidRPr="007E1C3D" w:rsidRDefault="00AF650A" w:rsidP="00F664FF">
      <w:pPr>
        <w:pStyle w:val="Default"/>
        <w:numPr>
          <w:ilvl w:val="0"/>
          <w:numId w:val="5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1C3D">
        <w:rPr>
          <w:rFonts w:ascii="Times New Roman" w:hAnsi="Times New Roman" w:cs="Times New Roman"/>
          <w:color w:val="auto"/>
          <w:sz w:val="22"/>
          <w:szCs w:val="22"/>
        </w:rPr>
        <w:t>Nákup strojové techniky:</w:t>
      </w:r>
    </w:p>
    <w:p w14:paraId="644AA33C" w14:textId="77777777" w:rsidR="00AF650A" w:rsidRPr="007E1C3D" w:rsidRDefault="00AF650A" w:rsidP="00217A12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1C3D">
        <w:rPr>
          <w:rFonts w:ascii="Times New Roman" w:hAnsi="Times New Roman" w:cs="Times New Roman"/>
          <w:color w:val="auto"/>
          <w:sz w:val="22"/>
          <w:szCs w:val="22"/>
        </w:rPr>
        <w:t>nová rolba - maximálně 2 500 000 Kč včetně DPH, minimálně 1 000 000 Kč včetně DPH;</w:t>
      </w:r>
    </w:p>
    <w:p w14:paraId="1E65130F" w14:textId="77777777" w:rsidR="00AF650A" w:rsidRPr="007E1C3D" w:rsidRDefault="00AF650A" w:rsidP="00217A12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1C3D">
        <w:rPr>
          <w:rFonts w:ascii="Times New Roman" w:hAnsi="Times New Roman" w:cs="Times New Roman"/>
          <w:color w:val="auto"/>
          <w:sz w:val="22"/>
          <w:szCs w:val="22"/>
        </w:rPr>
        <w:t>zánovní rolba - maximálně 2 000 000 Kč včetně DPH, minimálně 1 000 000 Kč včetně DPH;</w:t>
      </w:r>
    </w:p>
    <w:p w14:paraId="2698ED42" w14:textId="5CC5000D" w:rsidR="00AF650A" w:rsidRPr="007E1C3D" w:rsidRDefault="00AF650A" w:rsidP="00217A12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1C3D">
        <w:rPr>
          <w:rFonts w:ascii="Times New Roman" w:hAnsi="Times New Roman" w:cs="Times New Roman"/>
          <w:color w:val="auto"/>
          <w:sz w:val="22"/>
          <w:szCs w:val="22"/>
        </w:rPr>
        <w:t>sněžný skútr nebo čtyřkolka pro provoz na sněhu - maximálně 300 000 Kč včetně DPH, minimálně 100 000 Kč včetně DPH;</w:t>
      </w:r>
    </w:p>
    <w:p w14:paraId="53D2C967" w14:textId="4F09B882" w:rsidR="00AF650A" w:rsidRPr="007E1C3D" w:rsidRDefault="00AF650A" w:rsidP="00217A12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1C3D">
        <w:rPr>
          <w:rFonts w:ascii="Times New Roman" w:hAnsi="Times New Roman" w:cs="Times New Roman"/>
          <w:color w:val="auto"/>
          <w:sz w:val="22"/>
          <w:szCs w:val="22"/>
        </w:rPr>
        <w:t>sněžný skútr nebo čtyřkolka pro provoz na sněhu s technickým příslušenstvím (sněžné pásy na čtyřkolku pro provoz na sněhu, závěsné stopovací zařízení) - maximálně 370 000 Kč včetně DPH, minimálně 120 000 Kč včetně DPH;</w:t>
      </w:r>
    </w:p>
    <w:p w14:paraId="588558BF" w14:textId="3FE9125A" w:rsidR="00AF650A" w:rsidRPr="007E1C3D" w:rsidRDefault="00AF650A" w:rsidP="00217A12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1C3D">
        <w:rPr>
          <w:rFonts w:ascii="Times New Roman" w:hAnsi="Times New Roman" w:cs="Times New Roman"/>
          <w:color w:val="auto"/>
          <w:sz w:val="22"/>
          <w:szCs w:val="22"/>
        </w:rPr>
        <w:t>technické příslušenství (sněžné pásy na čtyřkolku pro provoz na sněhu, závěsné stopovací zařízení) - maximálně 70 000 Kč včetně DPH, minimálně 20 000 Kč včetně DPH;</w:t>
      </w:r>
    </w:p>
    <w:p w14:paraId="0EAA798C" w14:textId="23077C03" w:rsidR="00AF650A" w:rsidRPr="007E1C3D" w:rsidRDefault="00AF650A" w:rsidP="00217A12">
      <w:pPr>
        <w:pStyle w:val="Default"/>
        <w:numPr>
          <w:ilvl w:val="0"/>
          <w:numId w:val="5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1C3D">
        <w:rPr>
          <w:rFonts w:ascii="Times New Roman" w:hAnsi="Times New Roman" w:cs="Times New Roman"/>
          <w:color w:val="auto"/>
          <w:sz w:val="22"/>
          <w:szCs w:val="22"/>
        </w:rPr>
        <w:t>Servis stávající techniky (rolby):</w:t>
      </w:r>
    </w:p>
    <w:p w14:paraId="3D05A163" w14:textId="1282DA55" w:rsidR="00AF650A" w:rsidRPr="007E1C3D" w:rsidRDefault="00AF650A" w:rsidP="00217A12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1C3D">
        <w:rPr>
          <w:rFonts w:ascii="Times New Roman" w:hAnsi="Times New Roman" w:cs="Times New Roman"/>
          <w:color w:val="auto"/>
          <w:sz w:val="22"/>
          <w:szCs w:val="22"/>
        </w:rPr>
        <w:t>maximálně 1 000 000 Kč včetně DPH, minimálně 500 000 Kč včetně DPH.</w:t>
      </w:r>
    </w:p>
    <w:p w14:paraId="40FEABDF" w14:textId="05145E4F" w:rsidR="00F664FF" w:rsidRPr="007E1C3D" w:rsidRDefault="00F664FF" w:rsidP="00F664F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8444FA" w14:textId="43CD5D1E" w:rsidR="00B72D2C" w:rsidRPr="007E1C3D" w:rsidRDefault="00B72D2C" w:rsidP="00F664FF">
      <w:pPr>
        <w:pStyle w:val="Defaul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1C3D">
        <w:rPr>
          <w:rFonts w:ascii="Times New Roman" w:eastAsia="Times New Roman" w:hAnsi="Times New Roman"/>
          <w:sz w:val="22"/>
          <w:szCs w:val="22"/>
          <w:lang w:eastAsia="cs-CZ"/>
        </w:rPr>
        <w:t>DPH je uznatelným výdajem, pokud příjemce dotace</w:t>
      </w:r>
      <w:r w:rsidR="00975DE3" w:rsidRPr="007E1C3D">
        <w:rPr>
          <w:rFonts w:ascii="Times New Roman" w:eastAsia="Times New Roman" w:hAnsi="Times New Roman"/>
          <w:sz w:val="22"/>
          <w:szCs w:val="22"/>
          <w:lang w:eastAsia="cs-CZ"/>
        </w:rPr>
        <w:t xml:space="preserve"> (dále jen „příjemce“)</w:t>
      </w:r>
      <w:r w:rsidRPr="007E1C3D">
        <w:rPr>
          <w:rFonts w:ascii="Times New Roman" w:eastAsia="Times New Roman" w:hAnsi="Times New Roman"/>
          <w:sz w:val="22"/>
          <w:szCs w:val="22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D550B2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D550B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5A4EDF09" w:rsidR="00B72D2C" w:rsidRPr="006870D9" w:rsidRDefault="00B72D2C" w:rsidP="00D550B2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F645B5">
        <w:rPr>
          <w:rFonts w:ascii="Times New Roman" w:eastAsia="Arial Unicode MS" w:hAnsi="Times New Roman"/>
          <w:lang w:eastAsia="cs-CZ"/>
        </w:rPr>
        <w:t xml:space="preserve">realizaci projektu/činnosti/akce </w:t>
      </w:r>
      <w:r w:rsidR="00B7233E" w:rsidRPr="006870D9">
        <w:rPr>
          <w:rFonts w:ascii="Times New Roman" w:eastAsia="Arial Unicode MS" w:hAnsi="Times New Roman"/>
          <w:lang w:eastAsia="cs-CZ"/>
        </w:rPr>
        <w:t xml:space="preserve">od </w:t>
      </w:r>
      <w:r w:rsidR="00631242" w:rsidRPr="00331C8E">
        <w:rPr>
          <w:rFonts w:ascii="Times New Roman" w:eastAsia="Arial Unicode MS" w:hAnsi="Times New Roman"/>
          <w:lang w:eastAsia="cs-CZ"/>
        </w:rPr>
        <w:t>1. 4. 2022</w:t>
      </w:r>
      <w:r w:rsidR="00B7233E" w:rsidRPr="00331C8E">
        <w:rPr>
          <w:rFonts w:ascii="Times New Roman" w:eastAsia="Arial Unicode MS" w:hAnsi="Times New Roman"/>
          <w:lang w:eastAsia="cs-CZ"/>
        </w:rPr>
        <w:t xml:space="preserve"> do </w:t>
      </w:r>
      <w:r w:rsidR="00631242" w:rsidRPr="00331C8E">
        <w:rPr>
          <w:rFonts w:ascii="Times New Roman" w:eastAsia="Arial Unicode MS" w:hAnsi="Times New Roman"/>
          <w:lang w:eastAsia="cs-CZ"/>
        </w:rPr>
        <w:t>30. 6. 2023</w:t>
      </w:r>
      <w:r w:rsidRPr="00331C8E">
        <w:rPr>
          <w:rFonts w:ascii="Times New Roman" w:eastAsia="Arial Unicode MS" w:hAnsi="Times New Roman"/>
          <w:lang w:eastAsia="cs-CZ"/>
        </w:rPr>
        <w:t xml:space="preserve">. </w:t>
      </w:r>
      <w:r w:rsidRPr="006870D9">
        <w:rPr>
          <w:rFonts w:ascii="Times New Roman" w:eastAsia="Arial Unicode MS" w:hAnsi="Times New Roman"/>
          <w:lang w:eastAsia="cs-CZ"/>
        </w:rPr>
        <w:t xml:space="preserve">Doklady o realizaci </w:t>
      </w:r>
      <w:r w:rsidRPr="00F645B5">
        <w:rPr>
          <w:rFonts w:ascii="Times New Roman" w:eastAsia="Arial Unicode MS" w:hAnsi="Times New Roman"/>
          <w:lang w:eastAsia="cs-CZ"/>
        </w:rPr>
        <w:t xml:space="preserve">projektu/činnosti/akce </w:t>
      </w:r>
      <w:r w:rsidRPr="006870D9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6870D9">
        <w:rPr>
          <w:rFonts w:ascii="Times New Roman" w:eastAsia="Arial Unicode MS" w:hAnsi="Times New Roman"/>
          <w:lang w:eastAsia="cs-CZ"/>
        </w:rPr>
        <w:t xml:space="preserve">mít datum </w:t>
      </w:r>
      <w:r w:rsidR="006807B3" w:rsidRPr="00331C8E">
        <w:rPr>
          <w:rFonts w:ascii="Times New Roman" w:eastAsia="Arial Unicode MS" w:hAnsi="Times New Roman"/>
          <w:lang w:eastAsia="cs-CZ"/>
        </w:rPr>
        <w:t>uskutečnění zdanitelného plnění</w:t>
      </w:r>
      <w:r w:rsidRPr="00331C8E">
        <w:rPr>
          <w:rFonts w:ascii="Times New Roman" w:eastAsia="Arial Unicode MS" w:hAnsi="Times New Roman"/>
          <w:lang w:eastAsia="cs-CZ"/>
        </w:rPr>
        <w:t xml:space="preserve"> od </w:t>
      </w:r>
      <w:r w:rsidR="00631242" w:rsidRPr="00331C8E">
        <w:rPr>
          <w:rFonts w:ascii="Times New Roman" w:eastAsia="Arial Unicode MS" w:hAnsi="Times New Roman"/>
          <w:lang w:eastAsia="cs-CZ"/>
        </w:rPr>
        <w:t>1. 4. 2022</w:t>
      </w:r>
      <w:r w:rsidR="00B7233E" w:rsidRPr="00331C8E">
        <w:rPr>
          <w:rFonts w:ascii="Times New Roman" w:eastAsia="Arial Unicode MS" w:hAnsi="Times New Roman"/>
          <w:lang w:eastAsia="cs-CZ"/>
        </w:rPr>
        <w:t xml:space="preserve"> d</w:t>
      </w:r>
      <w:r w:rsidRPr="00331C8E">
        <w:rPr>
          <w:rFonts w:ascii="Times New Roman" w:eastAsia="Arial Unicode MS" w:hAnsi="Times New Roman"/>
          <w:lang w:eastAsia="cs-CZ"/>
        </w:rPr>
        <w:t>o</w:t>
      </w:r>
      <w:r w:rsidR="008A7B37">
        <w:rPr>
          <w:rFonts w:ascii="Times New Roman" w:eastAsia="Arial Unicode MS" w:hAnsi="Times New Roman"/>
          <w:lang w:eastAsia="cs-CZ"/>
        </w:rPr>
        <w:t> </w:t>
      </w:r>
      <w:r w:rsidR="00631242" w:rsidRPr="00331C8E">
        <w:rPr>
          <w:rFonts w:ascii="Times New Roman" w:eastAsia="Arial Unicode MS" w:hAnsi="Times New Roman"/>
          <w:lang w:eastAsia="cs-CZ"/>
        </w:rPr>
        <w:t>30. 6. 2023</w:t>
      </w:r>
      <w:r w:rsidR="00B7233E" w:rsidRPr="00331C8E">
        <w:rPr>
          <w:rFonts w:ascii="Times New Roman" w:eastAsia="Arial Unicode MS" w:hAnsi="Times New Roman"/>
          <w:lang w:eastAsia="cs-CZ"/>
        </w:rPr>
        <w:t xml:space="preserve"> a</w:t>
      </w:r>
      <w:r w:rsidRPr="00331C8E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631242" w:rsidRPr="00331C8E">
        <w:rPr>
          <w:rFonts w:ascii="Times New Roman" w:eastAsia="Arial Unicode MS" w:hAnsi="Times New Roman"/>
          <w:lang w:eastAsia="cs-CZ"/>
        </w:rPr>
        <w:t>30. 6. 2023</w:t>
      </w:r>
      <w:r w:rsidRPr="00331C8E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</w:t>
      </w:r>
      <w:r w:rsidRPr="006870D9">
        <w:rPr>
          <w:rFonts w:ascii="Times New Roman" w:eastAsia="Arial Unicode MS" w:hAnsi="Times New Roman"/>
          <w:lang w:eastAsia="cs-CZ"/>
        </w:rPr>
        <w:t>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D550B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D550B2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D550B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8AD89A4" w14:textId="3F672C70" w:rsidR="007E1C3D" w:rsidRPr="007E1C3D" w:rsidRDefault="00B72D2C" w:rsidP="007E1C3D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Žadatel </w:t>
      </w:r>
      <w:r w:rsidR="006E0269">
        <w:rPr>
          <w:rFonts w:ascii="Times New Roman" w:eastAsia="Times New Roman" w:hAnsi="Times New Roman"/>
          <w:lang w:eastAsia="cs-CZ"/>
        </w:rPr>
        <w:t xml:space="preserve">jako příjemce dotace </w:t>
      </w:r>
      <w:r w:rsidRPr="006870D9">
        <w:rPr>
          <w:rFonts w:ascii="Times New Roman" w:eastAsia="Times New Roman" w:hAnsi="Times New Roman"/>
          <w:lang w:eastAsia="cs-CZ"/>
        </w:rPr>
        <w:t>musí splnit dále uvedené podmínky pro poskytnutí dotace v rámci shora uvedeného dotačního programu:</w:t>
      </w:r>
    </w:p>
    <w:p w14:paraId="7B13C6E9" w14:textId="155D8BCD" w:rsidR="00331C8E" w:rsidRPr="007E1C3D" w:rsidRDefault="00331C8E" w:rsidP="007E1C3D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E1C3D">
        <w:rPr>
          <w:rFonts w:ascii="Times New Roman" w:hAnsi="Times New Roman"/>
        </w:rPr>
        <w:t xml:space="preserve">Předmět dotace </w:t>
      </w:r>
      <w:r w:rsidR="006E0269" w:rsidRPr="007E1C3D">
        <w:rPr>
          <w:rFonts w:ascii="Times New Roman" w:hAnsi="Times New Roman"/>
        </w:rPr>
        <w:t xml:space="preserve">je žadatel povinen </w:t>
      </w:r>
      <w:r w:rsidRPr="007E1C3D">
        <w:rPr>
          <w:rFonts w:ascii="Times New Roman" w:hAnsi="Times New Roman"/>
        </w:rPr>
        <w:t>ponechat ve svém majetku po dobu 5 let od schváleného finančního vypořádání dotace, dále jen „ doba udržitelnosti“</w:t>
      </w:r>
      <w:r w:rsidR="009C41EF" w:rsidRPr="007E1C3D">
        <w:rPr>
          <w:rFonts w:ascii="Times New Roman" w:hAnsi="Times New Roman"/>
        </w:rPr>
        <w:t xml:space="preserve"> a využívat ho k úpravě lyžařských běžeckých tras a zimních pěších tras v Karlovarském kraji na pozemcích ve vlastnictví žadatele nebo  jiného vlastníka s jeho souhlasem.</w:t>
      </w:r>
    </w:p>
    <w:p w14:paraId="40C2C6B7" w14:textId="6574B57E" w:rsidR="00331C8E" w:rsidRDefault="00331C8E" w:rsidP="007E1C3D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dobu udržitelnosti je žadatel povinen zasílat aktuální informace o stavu údržby lyžařských běžeckých tras a zimních</w:t>
      </w:r>
      <w:r w:rsidR="007E1C3D">
        <w:rPr>
          <w:rFonts w:ascii="Times New Roman" w:hAnsi="Times New Roman"/>
        </w:rPr>
        <w:t xml:space="preserve"> pěších</w:t>
      </w:r>
      <w:r>
        <w:rPr>
          <w:rFonts w:ascii="Times New Roman" w:hAnsi="Times New Roman"/>
        </w:rPr>
        <w:t xml:space="preserve"> tras na Portál běžeckého lyžování Karlovarského kraje.</w:t>
      </w:r>
    </w:p>
    <w:p w14:paraId="136CB54E" w14:textId="06D120CC" w:rsidR="00B40135" w:rsidRDefault="00B40135" w:rsidP="007E1C3D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Ve lhůtě 90 dnů ode dne pořízení před</w:t>
      </w:r>
      <w:r w:rsidR="00271CA2">
        <w:rPr>
          <w:rFonts w:ascii="Times New Roman" w:eastAsia="Times New Roman" w:hAnsi="Times New Roman"/>
          <w:lang w:eastAsia="cs-CZ"/>
        </w:rPr>
        <w:t>mětu dotace dle čl. I</w:t>
      </w:r>
      <w:r w:rsidR="005117F3">
        <w:rPr>
          <w:rFonts w:ascii="Times New Roman" w:eastAsia="Times New Roman" w:hAnsi="Times New Roman"/>
          <w:lang w:eastAsia="cs-CZ"/>
        </w:rPr>
        <w:t>X</w:t>
      </w:r>
      <w:r w:rsidR="00271CA2">
        <w:rPr>
          <w:rFonts w:ascii="Times New Roman" w:eastAsia="Times New Roman" w:hAnsi="Times New Roman"/>
          <w:lang w:eastAsia="cs-CZ"/>
        </w:rPr>
        <w:t xml:space="preserve">. odst. </w:t>
      </w:r>
      <w:r w:rsidR="005117F3">
        <w:rPr>
          <w:rFonts w:ascii="Times New Roman" w:eastAsia="Times New Roman" w:hAnsi="Times New Roman"/>
          <w:lang w:eastAsia="cs-CZ"/>
        </w:rPr>
        <w:t>3</w:t>
      </w:r>
      <w:r>
        <w:rPr>
          <w:rFonts w:ascii="Times New Roman" w:eastAsia="Times New Roman" w:hAnsi="Times New Roman"/>
          <w:lang w:eastAsia="cs-CZ"/>
        </w:rPr>
        <w:t xml:space="preserve"> písm. a)</w:t>
      </w:r>
      <w:r w:rsidR="005117F3">
        <w:rPr>
          <w:rFonts w:ascii="Times New Roman" w:eastAsia="Times New Roman" w:hAnsi="Times New Roman"/>
          <w:lang w:eastAsia="cs-CZ"/>
        </w:rPr>
        <w:t xml:space="preserve"> bod i., ii.</w:t>
      </w:r>
      <w:r>
        <w:rPr>
          <w:rFonts w:ascii="Times New Roman" w:eastAsia="Times New Roman" w:hAnsi="Times New Roman"/>
          <w:lang w:eastAsia="cs-CZ"/>
        </w:rPr>
        <w:t xml:space="preserve"> je žadatel povinen požádat notáře o vyhotovení zástavní smlouvy, na jejímž základě bude do rejstříku zástav vedeného Notářskou komorou ČR zapsáno zástavní právo ve prospěch poskytovatele ve výši poskytnuté dotace.</w:t>
      </w:r>
    </w:p>
    <w:p w14:paraId="34AEF456" w14:textId="41D3BAAC" w:rsidR="00B40135" w:rsidRDefault="00B40135" w:rsidP="007E1C3D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Na pře</w:t>
      </w:r>
      <w:r w:rsidR="00271CA2">
        <w:rPr>
          <w:rFonts w:ascii="Times New Roman" w:eastAsia="Times New Roman" w:hAnsi="Times New Roman"/>
          <w:lang w:eastAsia="cs-CZ"/>
        </w:rPr>
        <w:t>dmět dotace dle čl. I</w:t>
      </w:r>
      <w:r w:rsidR="008453BE">
        <w:rPr>
          <w:rFonts w:ascii="Times New Roman" w:eastAsia="Times New Roman" w:hAnsi="Times New Roman"/>
          <w:lang w:eastAsia="cs-CZ"/>
        </w:rPr>
        <w:t>X</w:t>
      </w:r>
      <w:r w:rsidR="00271CA2">
        <w:rPr>
          <w:rFonts w:ascii="Times New Roman" w:eastAsia="Times New Roman" w:hAnsi="Times New Roman"/>
          <w:lang w:eastAsia="cs-CZ"/>
        </w:rPr>
        <w:t xml:space="preserve">. odst. </w:t>
      </w:r>
      <w:r w:rsidR="008453BE">
        <w:rPr>
          <w:rFonts w:ascii="Times New Roman" w:eastAsia="Times New Roman" w:hAnsi="Times New Roman"/>
          <w:lang w:eastAsia="cs-CZ"/>
        </w:rPr>
        <w:t>3</w:t>
      </w:r>
      <w:r>
        <w:rPr>
          <w:rFonts w:ascii="Times New Roman" w:eastAsia="Times New Roman" w:hAnsi="Times New Roman"/>
          <w:lang w:eastAsia="cs-CZ"/>
        </w:rPr>
        <w:t xml:space="preserve"> písm. a)</w:t>
      </w:r>
      <w:r w:rsidR="008453BE">
        <w:rPr>
          <w:rFonts w:ascii="Times New Roman" w:eastAsia="Times New Roman" w:hAnsi="Times New Roman"/>
          <w:lang w:eastAsia="cs-CZ"/>
        </w:rPr>
        <w:t xml:space="preserve"> bod i., </w:t>
      </w:r>
      <w:proofErr w:type="spellStart"/>
      <w:r w:rsidR="008453BE">
        <w:rPr>
          <w:rFonts w:ascii="Times New Roman" w:eastAsia="Times New Roman" w:hAnsi="Times New Roman"/>
          <w:lang w:eastAsia="cs-CZ"/>
        </w:rPr>
        <w:t>ii</w:t>
      </w:r>
      <w:proofErr w:type="spellEnd"/>
      <w:r w:rsidR="008453BE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="008453BE">
        <w:rPr>
          <w:rFonts w:ascii="Times New Roman" w:eastAsia="Times New Roman" w:hAnsi="Times New Roman"/>
          <w:lang w:eastAsia="cs-CZ"/>
        </w:rPr>
        <w:t>iii</w:t>
      </w:r>
      <w:proofErr w:type="spellEnd"/>
      <w:r w:rsidR="008453BE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="008453BE">
        <w:rPr>
          <w:rFonts w:ascii="Times New Roman" w:eastAsia="Times New Roman" w:hAnsi="Times New Roman"/>
          <w:lang w:eastAsia="cs-CZ"/>
        </w:rPr>
        <w:t>iv</w:t>
      </w:r>
      <w:proofErr w:type="spellEnd"/>
      <w:r w:rsidR="008453BE">
        <w:rPr>
          <w:rFonts w:ascii="Times New Roman" w:eastAsia="Times New Roman" w:hAnsi="Times New Roman"/>
          <w:lang w:eastAsia="cs-CZ"/>
        </w:rPr>
        <w:t xml:space="preserve">. </w:t>
      </w:r>
      <w:r>
        <w:rPr>
          <w:rFonts w:ascii="Times New Roman" w:eastAsia="Times New Roman" w:hAnsi="Times New Roman"/>
          <w:lang w:eastAsia="cs-CZ"/>
        </w:rPr>
        <w:t>musí být žadatelem uzavřeno majetkové pojištění na základní a živelná rizika, odcizení a vandalismus, na odpovědnost za újmu způsobenou provozem.</w:t>
      </w:r>
    </w:p>
    <w:p w14:paraId="0B4E2DE1" w14:textId="5DACCDCD" w:rsidR="00331C8E" w:rsidRDefault="00331C8E" w:rsidP="007E1C3D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 dobu udržitelnosti je žadatel povinen k před</w:t>
      </w:r>
      <w:r w:rsidR="00271CA2">
        <w:rPr>
          <w:rFonts w:ascii="Times New Roman" w:eastAsia="Times New Roman" w:hAnsi="Times New Roman"/>
          <w:lang w:eastAsia="cs-CZ"/>
        </w:rPr>
        <w:t>mětu dotace dle čl. I</w:t>
      </w:r>
      <w:r w:rsidR="008453BE">
        <w:rPr>
          <w:rFonts w:ascii="Times New Roman" w:eastAsia="Times New Roman" w:hAnsi="Times New Roman"/>
          <w:lang w:eastAsia="cs-CZ"/>
        </w:rPr>
        <w:t>X</w:t>
      </w:r>
      <w:r w:rsidR="00271CA2">
        <w:rPr>
          <w:rFonts w:ascii="Times New Roman" w:eastAsia="Times New Roman" w:hAnsi="Times New Roman"/>
          <w:lang w:eastAsia="cs-CZ"/>
        </w:rPr>
        <w:t xml:space="preserve">. odst. </w:t>
      </w:r>
      <w:r w:rsidR="008453BE">
        <w:rPr>
          <w:rFonts w:ascii="Times New Roman" w:eastAsia="Times New Roman" w:hAnsi="Times New Roman"/>
          <w:lang w:eastAsia="cs-CZ"/>
        </w:rPr>
        <w:t>3</w:t>
      </w:r>
      <w:r>
        <w:rPr>
          <w:rFonts w:ascii="Times New Roman" w:eastAsia="Times New Roman" w:hAnsi="Times New Roman"/>
          <w:lang w:eastAsia="cs-CZ"/>
        </w:rPr>
        <w:t xml:space="preserve"> písm. a)</w:t>
      </w:r>
      <w:r w:rsidR="008453BE">
        <w:rPr>
          <w:rFonts w:ascii="Times New Roman" w:eastAsia="Times New Roman" w:hAnsi="Times New Roman"/>
          <w:lang w:eastAsia="cs-CZ"/>
        </w:rPr>
        <w:t xml:space="preserve"> bod i., </w:t>
      </w:r>
      <w:proofErr w:type="spellStart"/>
      <w:r w:rsidR="008453BE">
        <w:rPr>
          <w:rFonts w:ascii="Times New Roman" w:eastAsia="Times New Roman" w:hAnsi="Times New Roman"/>
          <w:lang w:eastAsia="cs-CZ"/>
        </w:rPr>
        <w:t>ii</w:t>
      </w:r>
      <w:proofErr w:type="spellEnd"/>
      <w:r w:rsidR="008453BE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="008453BE">
        <w:rPr>
          <w:rFonts w:ascii="Times New Roman" w:eastAsia="Times New Roman" w:hAnsi="Times New Roman"/>
          <w:lang w:eastAsia="cs-CZ"/>
        </w:rPr>
        <w:t>iii</w:t>
      </w:r>
      <w:proofErr w:type="spellEnd"/>
      <w:r w:rsidR="008453BE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="008453BE">
        <w:rPr>
          <w:rFonts w:ascii="Times New Roman" w:eastAsia="Times New Roman" w:hAnsi="Times New Roman"/>
          <w:lang w:eastAsia="cs-CZ"/>
        </w:rPr>
        <w:t>iv</w:t>
      </w:r>
      <w:proofErr w:type="spellEnd"/>
      <w:r w:rsidR="008453BE"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 xml:space="preserve"> zasílat každoročně monitorovací zprávu o využití předmětu dotace k 31. 7. následujícího roku po finančním vypořádání.</w:t>
      </w:r>
    </w:p>
    <w:p w14:paraId="7E9A36F7" w14:textId="28912CFB" w:rsidR="00331C8E" w:rsidRDefault="00331C8E" w:rsidP="007E1C3D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Žadatel je povinen předložit </w:t>
      </w:r>
      <w:r w:rsidR="00217A12">
        <w:rPr>
          <w:rFonts w:ascii="Times New Roman" w:eastAsia="Times New Roman" w:hAnsi="Times New Roman"/>
          <w:lang w:eastAsia="cs-CZ"/>
        </w:rPr>
        <w:t>v monitorovací zprávě</w:t>
      </w:r>
      <w:r w:rsidRPr="008B575F">
        <w:rPr>
          <w:rFonts w:ascii="Times New Roman" w:eastAsia="Times New Roman" w:hAnsi="Times New Roman"/>
          <w:lang w:eastAsia="cs-CZ"/>
        </w:rPr>
        <w:t xml:space="preserve"> poskytovateli případná pojis</w:t>
      </w:r>
      <w:r w:rsidR="007E1C3D">
        <w:rPr>
          <w:rFonts w:ascii="Times New Roman" w:eastAsia="Times New Roman" w:hAnsi="Times New Roman"/>
          <w:lang w:eastAsia="cs-CZ"/>
        </w:rPr>
        <w:t>tná hlášení o pojistné události. P</w:t>
      </w:r>
      <w:r w:rsidRPr="008B575F">
        <w:rPr>
          <w:rFonts w:ascii="Times New Roman" w:eastAsia="Times New Roman" w:hAnsi="Times New Roman"/>
          <w:lang w:eastAsia="cs-CZ"/>
        </w:rPr>
        <w:t xml:space="preserve">ojistné plnění použít na opravu, popř. pořízení nové </w:t>
      </w:r>
      <w:r>
        <w:rPr>
          <w:rFonts w:ascii="Times New Roman" w:eastAsia="Times New Roman" w:hAnsi="Times New Roman"/>
          <w:lang w:eastAsia="cs-CZ"/>
        </w:rPr>
        <w:t xml:space="preserve">strojové techniky dle čl. </w:t>
      </w:r>
      <w:r w:rsidR="00271CA2">
        <w:rPr>
          <w:rFonts w:ascii="Times New Roman" w:eastAsia="Times New Roman" w:hAnsi="Times New Roman"/>
          <w:lang w:eastAsia="cs-CZ"/>
        </w:rPr>
        <w:lastRenderedPageBreak/>
        <w:t>I</w:t>
      </w:r>
      <w:r w:rsidR="002C39C6">
        <w:rPr>
          <w:rFonts w:ascii="Times New Roman" w:eastAsia="Times New Roman" w:hAnsi="Times New Roman"/>
          <w:lang w:eastAsia="cs-CZ"/>
        </w:rPr>
        <w:t>X</w:t>
      </w:r>
      <w:r w:rsidR="00271CA2">
        <w:rPr>
          <w:rFonts w:ascii="Times New Roman" w:eastAsia="Times New Roman" w:hAnsi="Times New Roman"/>
          <w:lang w:eastAsia="cs-CZ"/>
        </w:rPr>
        <w:t xml:space="preserve">. odst. </w:t>
      </w:r>
      <w:r w:rsidR="002C39C6">
        <w:rPr>
          <w:rFonts w:ascii="Times New Roman" w:eastAsia="Times New Roman" w:hAnsi="Times New Roman"/>
          <w:lang w:eastAsia="cs-CZ"/>
        </w:rPr>
        <w:t>3</w:t>
      </w:r>
      <w:r>
        <w:rPr>
          <w:rFonts w:ascii="Times New Roman" w:eastAsia="Times New Roman" w:hAnsi="Times New Roman"/>
          <w:lang w:eastAsia="cs-CZ"/>
        </w:rPr>
        <w:t xml:space="preserve"> písm. a)</w:t>
      </w:r>
      <w:r w:rsidR="002C39C6">
        <w:rPr>
          <w:rFonts w:ascii="Times New Roman" w:eastAsia="Times New Roman" w:hAnsi="Times New Roman"/>
          <w:lang w:eastAsia="cs-CZ"/>
        </w:rPr>
        <w:t xml:space="preserve"> bod i., </w:t>
      </w:r>
      <w:proofErr w:type="spellStart"/>
      <w:r w:rsidR="002C39C6">
        <w:rPr>
          <w:rFonts w:ascii="Times New Roman" w:eastAsia="Times New Roman" w:hAnsi="Times New Roman"/>
          <w:lang w:eastAsia="cs-CZ"/>
        </w:rPr>
        <w:t>ii</w:t>
      </w:r>
      <w:proofErr w:type="spellEnd"/>
      <w:r w:rsidR="002C39C6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="002C39C6">
        <w:rPr>
          <w:rFonts w:ascii="Times New Roman" w:eastAsia="Times New Roman" w:hAnsi="Times New Roman"/>
          <w:lang w:eastAsia="cs-CZ"/>
        </w:rPr>
        <w:t>iii</w:t>
      </w:r>
      <w:proofErr w:type="spellEnd"/>
      <w:r w:rsidR="002C39C6">
        <w:rPr>
          <w:rFonts w:ascii="Times New Roman" w:eastAsia="Times New Roman" w:hAnsi="Times New Roman"/>
          <w:lang w:eastAsia="cs-CZ"/>
        </w:rPr>
        <w:t xml:space="preserve">., </w:t>
      </w:r>
      <w:proofErr w:type="spellStart"/>
      <w:r w:rsidR="002C39C6">
        <w:rPr>
          <w:rFonts w:ascii="Times New Roman" w:eastAsia="Times New Roman" w:hAnsi="Times New Roman"/>
          <w:lang w:eastAsia="cs-CZ"/>
        </w:rPr>
        <w:t>iv</w:t>
      </w:r>
      <w:proofErr w:type="spellEnd"/>
      <w:r w:rsidR="002C39C6"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8B575F">
        <w:rPr>
          <w:rFonts w:ascii="Times New Roman" w:eastAsia="Times New Roman" w:hAnsi="Times New Roman"/>
          <w:lang w:eastAsia="cs-CZ"/>
        </w:rPr>
        <w:t>a toto použití doložit</w:t>
      </w:r>
      <w:r w:rsidR="00B75172">
        <w:rPr>
          <w:rFonts w:ascii="Times New Roman" w:eastAsia="Times New Roman" w:hAnsi="Times New Roman"/>
          <w:lang w:eastAsia="cs-CZ"/>
        </w:rPr>
        <w:t xml:space="preserve"> v monitorovací zprávě</w:t>
      </w:r>
      <w:r w:rsidRPr="008B575F">
        <w:rPr>
          <w:rFonts w:ascii="Times New Roman" w:eastAsia="Times New Roman" w:hAnsi="Times New Roman"/>
          <w:lang w:eastAsia="cs-CZ"/>
        </w:rPr>
        <w:t xml:space="preserve">; pokud nebude z pojistného plnění </w:t>
      </w:r>
      <w:r>
        <w:rPr>
          <w:rFonts w:ascii="Times New Roman" w:eastAsia="Times New Roman" w:hAnsi="Times New Roman"/>
          <w:lang w:eastAsia="cs-CZ"/>
        </w:rPr>
        <w:t>opravena nebo</w:t>
      </w:r>
      <w:r w:rsidR="008A7B37">
        <w:rPr>
          <w:rFonts w:ascii="Times New Roman" w:eastAsia="Times New Roman" w:hAnsi="Times New Roman"/>
          <w:lang w:eastAsia="cs-CZ"/>
        </w:rPr>
        <w:t> </w:t>
      </w:r>
      <w:r w:rsidRPr="008B575F">
        <w:rPr>
          <w:rFonts w:ascii="Times New Roman" w:eastAsia="Times New Roman" w:hAnsi="Times New Roman"/>
          <w:lang w:eastAsia="cs-CZ"/>
        </w:rPr>
        <w:t>pořízen</w:t>
      </w:r>
      <w:r>
        <w:rPr>
          <w:rFonts w:ascii="Times New Roman" w:eastAsia="Times New Roman" w:hAnsi="Times New Roman"/>
          <w:lang w:eastAsia="cs-CZ"/>
        </w:rPr>
        <w:t>a</w:t>
      </w:r>
      <w:r w:rsidRPr="008B575F">
        <w:rPr>
          <w:rFonts w:ascii="Times New Roman" w:eastAsia="Times New Roman" w:hAnsi="Times New Roman"/>
          <w:lang w:eastAsia="cs-CZ"/>
        </w:rPr>
        <w:t xml:space="preserve"> nová </w:t>
      </w:r>
      <w:r>
        <w:rPr>
          <w:rFonts w:ascii="Times New Roman" w:eastAsia="Times New Roman" w:hAnsi="Times New Roman"/>
          <w:lang w:eastAsia="cs-CZ"/>
        </w:rPr>
        <w:t>strojová technika</w:t>
      </w:r>
      <w:r w:rsidRPr="008B575F">
        <w:rPr>
          <w:rFonts w:ascii="Times New Roman" w:eastAsia="Times New Roman" w:hAnsi="Times New Roman"/>
          <w:lang w:eastAsia="cs-CZ"/>
        </w:rPr>
        <w:t>,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8B575F">
        <w:rPr>
          <w:rFonts w:ascii="Times New Roman" w:eastAsia="Times New Roman" w:hAnsi="Times New Roman"/>
          <w:lang w:eastAsia="cs-CZ"/>
        </w:rPr>
        <w:t xml:space="preserve">odvést z pojistného plnění poskytovateli částku odpovídající poměru poskytnuté dotace a ceny </w:t>
      </w:r>
      <w:r>
        <w:rPr>
          <w:rFonts w:ascii="Times New Roman" w:eastAsia="Times New Roman" w:hAnsi="Times New Roman"/>
          <w:lang w:eastAsia="cs-CZ"/>
        </w:rPr>
        <w:t>strojové techniky</w:t>
      </w:r>
      <w:r w:rsidRPr="008B575F">
        <w:rPr>
          <w:rFonts w:ascii="Times New Roman" w:eastAsia="Times New Roman" w:hAnsi="Times New Roman"/>
          <w:lang w:eastAsia="cs-CZ"/>
        </w:rPr>
        <w:t xml:space="preserve"> v době pořízení.</w:t>
      </w:r>
    </w:p>
    <w:p w14:paraId="7D3BAEBE" w14:textId="441701FD" w:rsidR="00331C8E" w:rsidRDefault="00331C8E" w:rsidP="007E1C3D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Žadatel jako p</w:t>
      </w:r>
      <w:r w:rsidRPr="00746459">
        <w:rPr>
          <w:rFonts w:ascii="Times New Roman" w:eastAsia="Times New Roman" w:hAnsi="Times New Roman"/>
          <w:lang w:eastAsia="cs-CZ"/>
        </w:rPr>
        <w:t xml:space="preserve">říjemce dotace může majetek pořízený z dotace po dobu udržitelnosti projektu pronajmout či vypůjčit třetí osobě, avšak k pronájmu přesahujícímu dva měsíce pouze </w:t>
      </w:r>
      <w:r w:rsidR="00573263">
        <w:rPr>
          <w:rFonts w:ascii="Times New Roman" w:eastAsia="Times New Roman" w:hAnsi="Times New Roman"/>
          <w:lang w:eastAsia="cs-CZ"/>
        </w:rPr>
        <w:br/>
      </w:r>
      <w:r w:rsidRPr="00746459">
        <w:rPr>
          <w:rFonts w:ascii="Times New Roman" w:eastAsia="Times New Roman" w:hAnsi="Times New Roman"/>
          <w:lang w:eastAsia="cs-CZ"/>
        </w:rPr>
        <w:t xml:space="preserve">s písemným souhlasem poskytovatele dotace, a to na základě transparentního, otevřeného </w:t>
      </w:r>
      <w:r w:rsidR="00573263">
        <w:rPr>
          <w:rFonts w:ascii="Times New Roman" w:eastAsia="Times New Roman" w:hAnsi="Times New Roman"/>
          <w:lang w:eastAsia="cs-CZ"/>
        </w:rPr>
        <w:br/>
      </w:r>
      <w:r w:rsidRPr="00746459">
        <w:rPr>
          <w:rFonts w:ascii="Times New Roman" w:eastAsia="Times New Roman" w:hAnsi="Times New Roman"/>
          <w:lang w:eastAsia="cs-CZ"/>
        </w:rPr>
        <w:t>a nediskriminačního výběrového řízení.</w:t>
      </w:r>
      <w:r w:rsidR="007E1C3D">
        <w:rPr>
          <w:rFonts w:ascii="Times New Roman" w:eastAsia="Times New Roman" w:hAnsi="Times New Roman"/>
          <w:lang w:eastAsia="cs-CZ"/>
        </w:rPr>
        <w:t xml:space="preserve"> T</w:t>
      </w:r>
      <w:r w:rsidR="00B40135">
        <w:rPr>
          <w:rFonts w:ascii="Times New Roman" w:eastAsia="Times New Roman" w:hAnsi="Times New Roman"/>
          <w:lang w:eastAsia="cs-CZ"/>
        </w:rPr>
        <w:t xml:space="preserve">uto skutečnost </w:t>
      </w:r>
      <w:r w:rsidR="007E1C3D">
        <w:rPr>
          <w:rFonts w:ascii="Times New Roman" w:eastAsia="Times New Roman" w:hAnsi="Times New Roman"/>
          <w:lang w:eastAsia="cs-CZ"/>
        </w:rPr>
        <w:t xml:space="preserve">je žadatel povinen </w:t>
      </w:r>
      <w:r w:rsidR="00B40135">
        <w:rPr>
          <w:rFonts w:ascii="Times New Roman" w:eastAsia="Times New Roman" w:hAnsi="Times New Roman"/>
          <w:lang w:eastAsia="cs-CZ"/>
        </w:rPr>
        <w:t>oznámit v monitorovací zprávě.</w:t>
      </w:r>
    </w:p>
    <w:p w14:paraId="75ABA987" w14:textId="745B8409" w:rsidR="00331C8E" w:rsidRDefault="00331C8E" w:rsidP="007E1C3D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Je-li žadatel veřejným zadavatelem nebo splní-li definici zadavatele podle zákona č. 134/2016 Sb., o zadávání veřejných zakázek, </w:t>
      </w:r>
      <w:r w:rsidR="002C39C6">
        <w:rPr>
          <w:rFonts w:ascii="Times New Roman" w:eastAsia="Times New Roman" w:hAnsi="Times New Roman"/>
          <w:lang w:eastAsia="cs-CZ"/>
        </w:rPr>
        <w:t xml:space="preserve">ve znění pozdějších předpisů, </w:t>
      </w:r>
      <w:r>
        <w:rPr>
          <w:rFonts w:ascii="Times New Roman" w:eastAsia="Times New Roman" w:hAnsi="Times New Roman"/>
          <w:lang w:eastAsia="cs-CZ"/>
        </w:rPr>
        <w:t>je povinen při výběru dodavatele postupovat v souladu s tímto zákonem. Není-li dle tohoto zákona povinen konat zadávací řízení, je povinen poptat plnění nejméně u 3 dodavatelů a výběr nejvhodnější nabídky odůvodnit (nejnižší nabídková cena nebo poměr cena/kvalita).</w:t>
      </w:r>
    </w:p>
    <w:p w14:paraId="61CDCEAD" w14:textId="456E32D2" w:rsidR="00B72D2C" w:rsidRDefault="00B72D2C" w:rsidP="00D550B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A2E7684" w14:textId="77777777" w:rsidR="00331C8E" w:rsidRDefault="00331C8E" w:rsidP="00D550B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Spolufinancování projektu ze státního rozpočtu nebo strukturálních fondů Evropské unie je možné, pokud to pravidla pro poskytnutí těchto podpor nevylučují. Výše dotace spolu s těmito prostředky nesmí přesáhnout 100 % celkových uznatelných nákladů projektu. Informaci o poskytnuté dotaci z výše uvedených rozpočtů uvede žadatel v žádosti, v případě obdržení další dotace v průběhu realizace projektu tuto skutečnost neprodleně písemně oznámí odboru regionálního rozvoje.</w:t>
      </w:r>
    </w:p>
    <w:p w14:paraId="2FA07829" w14:textId="2A4F4F7E" w:rsidR="00331C8E" w:rsidRPr="00331C8E" w:rsidRDefault="00331C8E" w:rsidP="00D550B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</w:t>
      </w:r>
    </w:p>
    <w:p w14:paraId="409D1913" w14:textId="77777777" w:rsidR="00B72D2C" w:rsidRPr="006870D9" w:rsidRDefault="00B72D2C" w:rsidP="00D550B2">
      <w:pPr>
        <w:numPr>
          <w:ilvl w:val="0"/>
          <w:numId w:val="45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AE0B3DE" w14:textId="470E504C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32F8CA62" w:rsidR="00F656A7" w:rsidRPr="006870D9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31C8E">
        <w:rPr>
          <w:rFonts w:ascii="Times New Roman" w:hAnsi="Times New Roman"/>
        </w:rPr>
        <w:t>D</w:t>
      </w:r>
      <w:r w:rsidR="0014774B" w:rsidRPr="00331C8E">
        <w:rPr>
          <w:rFonts w:ascii="Times New Roman" w:hAnsi="Times New Roman"/>
        </w:rPr>
        <w:t xml:space="preserve">otační program je k dispozici </w:t>
      </w:r>
      <w:r w:rsidR="009812E9" w:rsidRPr="00331C8E">
        <w:rPr>
          <w:rFonts w:ascii="Times New Roman" w:hAnsi="Times New Roman"/>
        </w:rPr>
        <w:t xml:space="preserve">v listinné podobě </w:t>
      </w:r>
      <w:r w:rsidR="0014774B" w:rsidRPr="00331C8E">
        <w:rPr>
          <w:rFonts w:ascii="Times New Roman" w:hAnsi="Times New Roman"/>
        </w:rPr>
        <w:t xml:space="preserve">na odboru </w:t>
      </w:r>
      <w:r w:rsidR="00331C8E" w:rsidRPr="00331C8E">
        <w:rPr>
          <w:rFonts w:ascii="Times New Roman" w:hAnsi="Times New Roman"/>
        </w:rPr>
        <w:t>regionálního rozvoje</w:t>
      </w:r>
      <w:r w:rsidR="0014774B" w:rsidRPr="00331C8E">
        <w:rPr>
          <w:rFonts w:ascii="Times New Roman" w:hAnsi="Times New Roman"/>
        </w:rPr>
        <w:t xml:space="preserve"> </w:t>
      </w:r>
      <w:r w:rsidR="006A302D" w:rsidRPr="00331C8E">
        <w:rPr>
          <w:rFonts w:ascii="Times New Roman" w:eastAsia="Times New Roman" w:hAnsi="Times New Roman"/>
          <w:lang w:eastAsia="cs-CZ"/>
        </w:rPr>
        <w:t>(dále jen „</w:t>
      </w:r>
      <w:r w:rsidR="00331C8E" w:rsidRPr="00331C8E">
        <w:rPr>
          <w:rFonts w:ascii="Times New Roman" w:eastAsia="Times New Roman" w:hAnsi="Times New Roman"/>
          <w:lang w:eastAsia="cs-CZ"/>
        </w:rPr>
        <w:t>ORR</w:t>
      </w:r>
      <w:r w:rsidR="006A302D" w:rsidRPr="00331C8E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kraje </w:t>
      </w:r>
      <w:hyperlink r:id="rId15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  <w:r w:rsidR="00F656A7" w:rsidRPr="006870D9">
        <w:rPr>
          <w:rFonts w:ascii="Times New Roman" w:hAnsi="Times New Roman"/>
        </w:rPr>
        <w:t xml:space="preserve"> </w:t>
      </w:r>
      <w:r w:rsidR="00B44E76" w:rsidRPr="006870D9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6" w:history="1">
        <w:r w:rsidR="00D01A6E"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6870D9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ED63CEC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ED0747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Pr="006870D9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 w:rsidRPr="006870D9">
        <w:rPr>
          <w:rFonts w:ascii="Times New Roman" w:eastAsia="Times New Roman" w:hAnsi="Times New Roman"/>
          <w:lang w:eastAsia="cs-CZ"/>
        </w:rPr>
        <w:t>originální doklady</w:t>
      </w:r>
      <w:r w:rsidRPr="006870D9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6870D9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537F28F" w14:textId="1E0FFCCF" w:rsidR="00B72D2C" w:rsidRPr="00B11957" w:rsidRDefault="00B72D2C" w:rsidP="006F52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</w:t>
      </w:r>
      <w:r w:rsidRPr="00331C8E">
        <w:rPr>
          <w:rFonts w:ascii="Times New Roman" w:eastAsia="Times New Roman" w:hAnsi="Times New Roman"/>
          <w:lang w:eastAsia="cs-CZ"/>
        </w:rPr>
        <w:t xml:space="preserve">inen provést a předložit </w:t>
      </w:r>
      <w:r w:rsidR="00331C8E" w:rsidRPr="00331C8E">
        <w:rPr>
          <w:rFonts w:ascii="Times New Roman" w:eastAsia="Times New Roman" w:hAnsi="Times New Roman"/>
          <w:lang w:eastAsia="cs-CZ"/>
        </w:rPr>
        <w:t>ORR</w:t>
      </w:r>
      <w:r w:rsidRPr="00331C8E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331C8E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331C8E" w:rsidRPr="00331C8E">
        <w:rPr>
          <w:rFonts w:ascii="Times New Roman" w:eastAsia="Times New Roman" w:hAnsi="Times New Roman"/>
          <w:bCs/>
          <w:iCs/>
          <w:lang w:eastAsia="cs-CZ"/>
        </w:rPr>
        <w:t>ORR</w:t>
      </w:r>
      <w:r w:rsidRPr="00331C8E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</w:t>
      </w:r>
      <w:r w:rsidRPr="00331C8E">
        <w:rPr>
          <w:rFonts w:ascii="Times New Roman" w:eastAsia="Times New Roman" w:hAnsi="Times New Roman"/>
          <w:bCs/>
          <w:iCs/>
          <w:lang w:eastAsia="cs-CZ"/>
        </w:rPr>
        <w:lastRenderedPageBreak/>
        <w:t>musí být doložen</w:t>
      </w:r>
      <w:r w:rsidR="00EF132E" w:rsidRPr="00331C8E">
        <w:rPr>
          <w:rFonts w:ascii="Times New Roman" w:eastAsia="Times New Roman" w:hAnsi="Times New Roman"/>
          <w:bCs/>
          <w:iCs/>
          <w:lang w:eastAsia="cs-CZ"/>
        </w:rPr>
        <w:t>o</w:t>
      </w:r>
      <w:r w:rsidRPr="00331C8E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331C8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331C8E">
        <w:rPr>
          <w:rFonts w:ascii="Times New Roman" w:eastAsia="Times New Roman" w:hAnsi="Times New Roman"/>
          <w:bCs/>
          <w:iCs/>
          <w:lang w:eastAsia="cs-CZ"/>
        </w:rPr>
        <w:t xml:space="preserve"> o</w:t>
      </w:r>
      <w:bookmarkStart w:id="0" w:name="_GoBack"/>
      <w:bookmarkEnd w:id="0"/>
      <w:r w:rsidRPr="00331C8E">
        <w:rPr>
          <w:rFonts w:ascii="Times New Roman" w:eastAsia="Times New Roman" w:hAnsi="Times New Roman"/>
          <w:bCs/>
          <w:iCs/>
          <w:lang w:eastAsia="cs-CZ"/>
        </w:rPr>
        <w:t xml:space="preserve"> jeho úhradě (bankovní výpis či pokladní doklad). Zálohová platba se nepovažuje za podklad k finančnímu vypořádání dotace jako uznatelný výdaj.</w:t>
      </w:r>
    </w:p>
    <w:p w14:paraId="44E871BC" w14:textId="77777777" w:rsidR="00DF78CD" w:rsidRPr="00331C8E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2D4E23E1" w:rsidR="00FA7F15" w:rsidRPr="00331C8E" w:rsidRDefault="00FA7F15" w:rsidP="00331C8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31C8E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331C8E" w:rsidRPr="00331C8E">
        <w:rPr>
          <w:rFonts w:ascii="Times New Roman" w:eastAsia="Times New Roman" w:hAnsi="Times New Roman"/>
          <w:lang w:eastAsia="cs-CZ"/>
        </w:rPr>
        <w:t>ORR</w:t>
      </w:r>
      <w:r w:rsidRPr="00331C8E">
        <w:rPr>
          <w:rFonts w:ascii="Times New Roman" w:eastAsia="Times New Roman" w:hAnsi="Times New Roman"/>
          <w:lang w:eastAsia="cs-CZ"/>
        </w:rPr>
        <w:t xml:space="preserve"> Pro tento účel příjemce použije formulář Avízo, který je součástí formuláře Finanční</w:t>
      </w:r>
      <w:r w:rsidR="00226BF9" w:rsidRPr="00331C8E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4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1D540D8E" w:rsidR="00660751" w:rsidRPr="00F664FF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664FF">
        <w:rPr>
          <w:rFonts w:ascii="Times New Roman" w:hAnsi="Times New Roman"/>
        </w:rPr>
        <w:t xml:space="preserve">Dotační program se přijímá pro období od </w:t>
      </w:r>
      <w:r w:rsidR="005B4059" w:rsidRPr="00F664FF">
        <w:rPr>
          <w:rFonts w:ascii="Times New Roman" w:hAnsi="Times New Roman"/>
        </w:rPr>
        <w:t>11. 4. 2022</w:t>
      </w:r>
    </w:p>
    <w:p w14:paraId="637805D2" w14:textId="77777777" w:rsidR="00660751" w:rsidRPr="00F54D7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37309928" w14:textId="69090DF9" w:rsidR="0023641E" w:rsidRPr="00F54D79" w:rsidRDefault="00660751" w:rsidP="009E11B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F54D79">
        <w:rPr>
          <w:rFonts w:ascii="Times New Roman" w:hAnsi="Times New Roman"/>
        </w:rPr>
        <w:t>Dotační program byl schválen usnesením zastupitelstva kraje</w:t>
      </w:r>
      <w:r w:rsidR="00DF78CD" w:rsidRPr="00F54D79">
        <w:rPr>
          <w:rFonts w:ascii="Times New Roman" w:hAnsi="Times New Roman"/>
        </w:rPr>
        <w:t xml:space="preserve"> číslo</w:t>
      </w:r>
      <w:r w:rsidRPr="00F54D79">
        <w:rPr>
          <w:rFonts w:ascii="Times New Roman" w:hAnsi="Times New Roman"/>
        </w:rPr>
        <w:t xml:space="preserve"> </w:t>
      </w:r>
      <w:r w:rsidR="00F54D79" w:rsidRPr="00F54D79">
        <w:rPr>
          <w:rFonts w:ascii="Times New Roman" w:hAnsi="Times New Roman"/>
        </w:rPr>
        <w:t>ZK 114</w:t>
      </w:r>
      <w:r w:rsidR="00ED0747" w:rsidRPr="00F54D79">
        <w:rPr>
          <w:rFonts w:ascii="Times New Roman" w:hAnsi="Times New Roman"/>
        </w:rPr>
        <w:t>/04/21</w:t>
      </w:r>
      <w:r w:rsidRPr="00F54D79">
        <w:rPr>
          <w:rFonts w:ascii="Times New Roman" w:hAnsi="Times New Roman"/>
        </w:rPr>
        <w:t xml:space="preserve">, ze dne </w:t>
      </w:r>
      <w:r w:rsidR="00ED0747" w:rsidRPr="00F54D79">
        <w:rPr>
          <w:rFonts w:ascii="Times New Roman" w:hAnsi="Times New Roman"/>
        </w:rPr>
        <w:t>11. 4. 2022</w:t>
      </w:r>
      <w:r w:rsidR="0023641E" w:rsidRPr="00F54D79">
        <w:rPr>
          <w:rFonts w:ascii="Times New Roman" w:hAnsi="Times New Roman"/>
        </w:rPr>
        <w:t>.</w:t>
      </w:r>
    </w:p>
    <w:p w14:paraId="3B7B4B86" w14:textId="68FC6EB9" w:rsidR="00660751" w:rsidRPr="0023641E" w:rsidRDefault="00080CF2" w:rsidP="0023641E">
      <w:pPr>
        <w:spacing w:after="0" w:line="240" w:lineRule="auto"/>
        <w:jc w:val="both"/>
        <w:rPr>
          <w:rFonts w:ascii="Times New Roman" w:hAnsi="Times New Roman"/>
        </w:rPr>
      </w:pPr>
      <w:r w:rsidRPr="0023641E">
        <w:rPr>
          <w:rFonts w:ascii="Times New Roman" w:hAnsi="Times New Roman"/>
        </w:rPr>
        <w:t xml:space="preserve"> </w:t>
      </w: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559F6E7C" w14:textId="02A728E4" w:rsidR="00331C8E" w:rsidRPr="00A07E02" w:rsidRDefault="00BD7E0A" w:rsidP="00331C8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Základní informace o projektu</w:t>
      </w:r>
      <w:r w:rsidR="00331C8E" w:rsidRPr="00A07E02">
        <w:rPr>
          <w:rFonts w:ascii="Times New Roman" w:hAnsi="Times New Roman"/>
        </w:rPr>
        <w:t xml:space="preserve"> </w:t>
      </w:r>
    </w:p>
    <w:p w14:paraId="7BE364F8" w14:textId="0F269143" w:rsidR="006B0BCA" w:rsidRPr="005B4059" w:rsidRDefault="006B0BCA" w:rsidP="005B4059">
      <w:pPr>
        <w:spacing w:after="0" w:line="240" w:lineRule="auto"/>
        <w:jc w:val="both"/>
        <w:rPr>
          <w:rFonts w:ascii="Times New Roman" w:hAnsi="Times New Roman"/>
        </w:rPr>
      </w:pPr>
    </w:p>
    <w:sectPr w:rsidR="006B0BCA" w:rsidRPr="005B4059" w:rsidSect="0055294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9836" w14:textId="77777777" w:rsidR="00C646F9" w:rsidRDefault="00C646F9" w:rsidP="00552944">
      <w:pPr>
        <w:spacing w:after="0" w:line="240" w:lineRule="auto"/>
      </w:pPr>
      <w:r>
        <w:separator/>
      </w:r>
    </w:p>
  </w:endnote>
  <w:endnote w:type="continuationSeparator" w:id="0">
    <w:p w14:paraId="296FEF7D" w14:textId="77777777" w:rsidR="00C646F9" w:rsidRDefault="00C646F9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0D7D" w14:textId="77777777" w:rsidR="00C646F9" w:rsidRDefault="00C646F9" w:rsidP="00552944">
      <w:pPr>
        <w:spacing w:after="0" w:line="240" w:lineRule="auto"/>
      </w:pPr>
      <w:r>
        <w:separator/>
      </w:r>
    </w:p>
  </w:footnote>
  <w:footnote w:type="continuationSeparator" w:id="0">
    <w:p w14:paraId="6B62F1B3" w14:textId="77777777" w:rsidR="00C646F9" w:rsidRDefault="00C646F9" w:rsidP="00552944">
      <w:pPr>
        <w:spacing w:after="0" w:line="240" w:lineRule="auto"/>
      </w:pPr>
      <w:r>
        <w:continuationSeparator/>
      </w:r>
    </w:p>
  </w:footnote>
  <w:footnote w:id="1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079C"/>
    <w:multiLevelType w:val="hybridMultilevel"/>
    <w:tmpl w:val="07C46C1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2A8B"/>
    <w:multiLevelType w:val="hybridMultilevel"/>
    <w:tmpl w:val="C4EE584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0A411B"/>
    <w:multiLevelType w:val="hybridMultilevel"/>
    <w:tmpl w:val="6150CD0A"/>
    <w:lvl w:ilvl="0" w:tplc="04050017">
      <w:start w:val="1"/>
      <w:numFmt w:val="lowerLetter"/>
      <w:lvlText w:val="%1)"/>
      <w:lvlJc w:val="left"/>
      <w:pPr>
        <w:ind w:left="9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80" w:hanging="360"/>
      </w:pPr>
    </w:lvl>
    <w:lvl w:ilvl="2" w:tplc="0405001B" w:tentative="1">
      <w:start w:val="1"/>
      <w:numFmt w:val="lowerRoman"/>
      <w:lvlText w:val="%3."/>
      <w:lvlJc w:val="right"/>
      <w:pPr>
        <w:ind w:left="10800" w:hanging="180"/>
      </w:pPr>
    </w:lvl>
    <w:lvl w:ilvl="3" w:tplc="0405000F" w:tentative="1">
      <w:start w:val="1"/>
      <w:numFmt w:val="decimal"/>
      <w:lvlText w:val="%4."/>
      <w:lvlJc w:val="left"/>
      <w:pPr>
        <w:ind w:left="11520" w:hanging="360"/>
      </w:pPr>
    </w:lvl>
    <w:lvl w:ilvl="4" w:tplc="04050019" w:tentative="1">
      <w:start w:val="1"/>
      <w:numFmt w:val="lowerLetter"/>
      <w:lvlText w:val="%5."/>
      <w:lvlJc w:val="left"/>
      <w:pPr>
        <w:ind w:left="12240" w:hanging="360"/>
      </w:pPr>
    </w:lvl>
    <w:lvl w:ilvl="5" w:tplc="0405001B" w:tentative="1">
      <w:start w:val="1"/>
      <w:numFmt w:val="lowerRoman"/>
      <w:lvlText w:val="%6."/>
      <w:lvlJc w:val="right"/>
      <w:pPr>
        <w:ind w:left="12960" w:hanging="180"/>
      </w:pPr>
    </w:lvl>
    <w:lvl w:ilvl="6" w:tplc="0405000F" w:tentative="1">
      <w:start w:val="1"/>
      <w:numFmt w:val="decimal"/>
      <w:lvlText w:val="%7."/>
      <w:lvlJc w:val="left"/>
      <w:pPr>
        <w:ind w:left="13680" w:hanging="360"/>
      </w:pPr>
    </w:lvl>
    <w:lvl w:ilvl="7" w:tplc="04050019" w:tentative="1">
      <w:start w:val="1"/>
      <w:numFmt w:val="lowerLetter"/>
      <w:lvlText w:val="%8."/>
      <w:lvlJc w:val="left"/>
      <w:pPr>
        <w:ind w:left="14400" w:hanging="360"/>
      </w:pPr>
    </w:lvl>
    <w:lvl w:ilvl="8" w:tplc="040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6" w15:restartNumberingAfterBreak="0">
    <w:nsid w:val="24B7484B"/>
    <w:multiLevelType w:val="hybridMultilevel"/>
    <w:tmpl w:val="6E7AAAEE"/>
    <w:lvl w:ilvl="0" w:tplc="040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DD14BE"/>
    <w:multiLevelType w:val="hybridMultilevel"/>
    <w:tmpl w:val="2CF4F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5537D"/>
    <w:multiLevelType w:val="hybridMultilevel"/>
    <w:tmpl w:val="568A66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F3B22"/>
    <w:multiLevelType w:val="hybridMultilevel"/>
    <w:tmpl w:val="D7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CAF1F58"/>
    <w:multiLevelType w:val="hybridMultilevel"/>
    <w:tmpl w:val="5B6A8A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464F7F"/>
    <w:multiLevelType w:val="hybridMultilevel"/>
    <w:tmpl w:val="1B9A2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C329A6"/>
    <w:multiLevelType w:val="hybridMultilevel"/>
    <w:tmpl w:val="E7B250E8"/>
    <w:lvl w:ilvl="0" w:tplc="040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E1869"/>
    <w:multiLevelType w:val="hybridMultilevel"/>
    <w:tmpl w:val="AA68F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C740C4"/>
    <w:multiLevelType w:val="hybridMultilevel"/>
    <w:tmpl w:val="F2566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44"/>
  </w:num>
  <w:num w:numId="4">
    <w:abstractNumId w:val="22"/>
  </w:num>
  <w:num w:numId="5">
    <w:abstractNumId w:val="9"/>
  </w:num>
  <w:num w:numId="6">
    <w:abstractNumId w:val="46"/>
  </w:num>
  <w:num w:numId="7">
    <w:abstractNumId w:val="13"/>
  </w:num>
  <w:num w:numId="8">
    <w:abstractNumId w:val="4"/>
  </w:num>
  <w:num w:numId="9">
    <w:abstractNumId w:val="27"/>
  </w:num>
  <w:num w:numId="10">
    <w:abstractNumId w:val="6"/>
  </w:num>
  <w:num w:numId="11">
    <w:abstractNumId w:val="49"/>
  </w:num>
  <w:num w:numId="12">
    <w:abstractNumId w:val="5"/>
  </w:num>
  <w:num w:numId="13">
    <w:abstractNumId w:val="11"/>
  </w:num>
  <w:num w:numId="14">
    <w:abstractNumId w:val="39"/>
  </w:num>
  <w:num w:numId="15">
    <w:abstractNumId w:val="52"/>
  </w:num>
  <w:num w:numId="16">
    <w:abstractNumId w:val="45"/>
  </w:num>
  <w:num w:numId="17">
    <w:abstractNumId w:val="28"/>
  </w:num>
  <w:num w:numId="18">
    <w:abstractNumId w:val="48"/>
  </w:num>
  <w:num w:numId="19">
    <w:abstractNumId w:val="0"/>
  </w:num>
  <w:num w:numId="20">
    <w:abstractNumId w:val="51"/>
  </w:num>
  <w:num w:numId="21">
    <w:abstractNumId w:val="2"/>
  </w:num>
  <w:num w:numId="22">
    <w:abstractNumId w:val="25"/>
  </w:num>
  <w:num w:numId="23">
    <w:abstractNumId w:val="29"/>
  </w:num>
  <w:num w:numId="24">
    <w:abstractNumId w:val="41"/>
  </w:num>
  <w:num w:numId="25">
    <w:abstractNumId w:val="26"/>
  </w:num>
  <w:num w:numId="26">
    <w:abstractNumId w:val="33"/>
  </w:num>
  <w:num w:numId="27">
    <w:abstractNumId w:val="18"/>
  </w:num>
  <w:num w:numId="28">
    <w:abstractNumId w:val="21"/>
  </w:num>
  <w:num w:numId="29">
    <w:abstractNumId w:val="12"/>
  </w:num>
  <w:num w:numId="30">
    <w:abstractNumId w:val="32"/>
  </w:num>
  <w:num w:numId="31">
    <w:abstractNumId w:val="50"/>
  </w:num>
  <w:num w:numId="32">
    <w:abstractNumId w:val="34"/>
  </w:num>
  <w:num w:numId="33">
    <w:abstractNumId w:val="20"/>
  </w:num>
  <w:num w:numId="34">
    <w:abstractNumId w:val="1"/>
  </w:num>
  <w:num w:numId="35">
    <w:abstractNumId w:val="38"/>
  </w:num>
  <w:num w:numId="36">
    <w:abstractNumId w:val="8"/>
  </w:num>
  <w:num w:numId="37">
    <w:abstractNumId w:val="19"/>
  </w:num>
  <w:num w:numId="38">
    <w:abstractNumId w:val="23"/>
  </w:num>
  <w:num w:numId="39">
    <w:abstractNumId w:val="30"/>
  </w:num>
  <w:num w:numId="40">
    <w:abstractNumId w:val="7"/>
  </w:num>
  <w:num w:numId="41">
    <w:abstractNumId w:val="10"/>
  </w:num>
  <w:num w:numId="42">
    <w:abstractNumId w:val="37"/>
  </w:num>
  <w:num w:numId="43">
    <w:abstractNumId w:val="35"/>
  </w:num>
  <w:num w:numId="44">
    <w:abstractNumId w:val="24"/>
  </w:num>
  <w:num w:numId="45">
    <w:abstractNumId w:val="54"/>
  </w:num>
  <w:num w:numId="46">
    <w:abstractNumId w:val="3"/>
  </w:num>
  <w:num w:numId="47">
    <w:abstractNumId w:val="14"/>
  </w:num>
  <w:num w:numId="48">
    <w:abstractNumId w:val="17"/>
  </w:num>
  <w:num w:numId="49">
    <w:abstractNumId w:val="15"/>
  </w:num>
  <w:num w:numId="50">
    <w:abstractNumId w:val="43"/>
  </w:num>
  <w:num w:numId="51">
    <w:abstractNumId w:val="36"/>
  </w:num>
  <w:num w:numId="52">
    <w:abstractNumId w:val="16"/>
  </w:num>
  <w:num w:numId="53">
    <w:abstractNumId w:val="47"/>
  </w:num>
  <w:num w:numId="54">
    <w:abstractNumId w:val="40"/>
  </w:num>
  <w:num w:numId="55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7D27"/>
    <w:rsid w:val="00052B48"/>
    <w:rsid w:val="00071743"/>
    <w:rsid w:val="00075DDF"/>
    <w:rsid w:val="0008001E"/>
    <w:rsid w:val="00080CF2"/>
    <w:rsid w:val="00085E0D"/>
    <w:rsid w:val="00094B9B"/>
    <w:rsid w:val="000951B2"/>
    <w:rsid w:val="00095A85"/>
    <w:rsid w:val="00097954"/>
    <w:rsid w:val="000A6EB8"/>
    <w:rsid w:val="000B650D"/>
    <w:rsid w:val="000C534C"/>
    <w:rsid w:val="000D5DA1"/>
    <w:rsid w:val="000E10B1"/>
    <w:rsid w:val="000E26AB"/>
    <w:rsid w:val="000F41A9"/>
    <w:rsid w:val="000F76C5"/>
    <w:rsid w:val="001036D7"/>
    <w:rsid w:val="001119A2"/>
    <w:rsid w:val="001168F7"/>
    <w:rsid w:val="0012274D"/>
    <w:rsid w:val="0014297F"/>
    <w:rsid w:val="00146189"/>
    <w:rsid w:val="0014774B"/>
    <w:rsid w:val="00150C2B"/>
    <w:rsid w:val="001532A7"/>
    <w:rsid w:val="00164422"/>
    <w:rsid w:val="001657F4"/>
    <w:rsid w:val="0016704E"/>
    <w:rsid w:val="00172624"/>
    <w:rsid w:val="0017747E"/>
    <w:rsid w:val="00177D63"/>
    <w:rsid w:val="0018179B"/>
    <w:rsid w:val="001954B8"/>
    <w:rsid w:val="001A0571"/>
    <w:rsid w:val="001B120D"/>
    <w:rsid w:val="001C2606"/>
    <w:rsid w:val="001C68DC"/>
    <w:rsid w:val="001F2073"/>
    <w:rsid w:val="001F28FF"/>
    <w:rsid w:val="00205947"/>
    <w:rsid w:val="00206959"/>
    <w:rsid w:val="00211CDF"/>
    <w:rsid w:val="002154C9"/>
    <w:rsid w:val="0021617A"/>
    <w:rsid w:val="00217A12"/>
    <w:rsid w:val="00220A37"/>
    <w:rsid w:val="00226BF9"/>
    <w:rsid w:val="00226EF2"/>
    <w:rsid w:val="0023330E"/>
    <w:rsid w:val="0023641E"/>
    <w:rsid w:val="002468CD"/>
    <w:rsid w:val="00252BC0"/>
    <w:rsid w:val="00257B15"/>
    <w:rsid w:val="002704B6"/>
    <w:rsid w:val="00271CA2"/>
    <w:rsid w:val="0027767E"/>
    <w:rsid w:val="002811EC"/>
    <w:rsid w:val="00292F5B"/>
    <w:rsid w:val="002B1ADE"/>
    <w:rsid w:val="002B6BDF"/>
    <w:rsid w:val="002B730D"/>
    <w:rsid w:val="002C0F97"/>
    <w:rsid w:val="002C3153"/>
    <w:rsid w:val="002C39C6"/>
    <w:rsid w:val="002D0AE3"/>
    <w:rsid w:val="002F3C03"/>
    <w:rsid w:val="00306F63"/>
    <w:rsid w:val="00307CC6"/>
    <w:rsid w:val="0031162D"/>
    <w:rsid w:val="0031621E"/>
    <w:rsid w:val="003233AA"/>
    <w:rsid w:val="00331C8E"/>
    <w:rsid w:val="0033608A"/>
    <w:rsid w:val="00357FC4"/>
    <w:rsid w:val="003633DC"/>
    <w:rsid w:val="003644C1"/>
    <w:rsid w:val="003701AE"/>
    <w:rsid w:val="00373C7B"/>
    <w:rsid w:val="00385F9A"/>
    <w:rsid w:val="00392E03"/>
    <w:rsid w:val="003A167E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40174F"/>
    <w:rsid w:val="00403E79"/>
    <w:rsid w:val="00442F76"/>
    <w:rsid w:val="004430BF"/>
    <w:rsid w:val="00454B82"/>
    <w:rsid w:val="0046166D"/>
    <w:rsid w:val="00480FA6"/>
    <w:rsid w:val="00483812"/>
    <w:rsid w:val="004879D9"/>
    <w:rsid w:val="0049105A"/>
    <w:rsid w:val="004960D8"/>
    <w:rsid w:val="004A22D5"/>
    <w:rsid w:val="004A2C32"/>
    <w:rsid w:val="004B47E8"/>
    <w:rsid w:val="004C2576"/>
    <w:rsid w:val="004C6421"/>
    <w:rsid w:val="004E7A42"/>
    <w:rsid w:val="004E7CB2"/>
    <w:rsid w:val="004F1C29"/>
    <w:rsid w:val="00501959"/>
    <w:rsid w:val="005117F3"/>
    <w:rsid w:val="00514038"/>
    <w:rsid w:val="0051410A"/>
    <w:rsid w:val="00515C1A"/>
    <w:rsid w:val="00525469"/>
    <w:rsid w:val="00532875"/>
    <w:rsid w:val="00536DBA"/>
    <w:rsid w:val="005445E5"/>
    <w:rsid w:val="00544D1C"/>
    <w:rsid w:val="00552944"/>
    <w:rsid w:val="00553B63"/>
    <w:rsid w:val="00573263"/>
    <w:rsid w:val="00573CCC"/>
    <w:rsid w:val="005859B0"/>
    <w:rsid w:val="005873F5"/>
    <w:rsid w:val="00590A54"/>
    <w:rsid w:val="005A477C"/>
    <w:rsid w:val="005B4059"/>
    <w:rsid w:val="005B430C"/>
    <w:rsid w:val="005B7E5F"/>
    <w:rsid w:val="005C418E"/>
    <w:rsid w:val="005C7A9C"/>
    <w:rsid w:val="005D2BDB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31242"/>
    <w:rsid w:val="00635A2F"/>
    <w:rsid w:val="00636813"/>
    <w:rsid w:val="0064224B"/>
    <w:rsid w:val="006602C9"/>
    <w:rsid w:val="00660751"/>
    <w:rsid w:val="00665A2C"/>
    <w:rsid w:val="00675BB7"/>
    <w:rsid w:val="006807B3"/>
    <w:rsid w:val="006859B1"/>
    <w:rsid w:val="006870D9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D7A9F"/>
    <w:rsid w:val="006E0269"/>
    <w:rsid w:val="006E77AB"/>
    <w:rsid w:val="006F5263"/>
    <w:rsid w:val="006F6E7A"/>
    <w:rsid w:val="007117DA"/>
    <w:rsid w:val="007156D4"/>
    <w:rsid w:val="0072180E"/>
    <w:rsid w:val="007328D2"/>
    <w:rsid w:val="00734E4E"/>
    <w:rsid w:val="007371B1"/>
    <w:rsid w:val="00742A0A"/>
    <w:rsid w:val="0076620A"/>
    <w:rsid w:val="0077609E"/>
    <w:rsid w:val="007776D2"/>
    <w:rsid w:val="00786DA4"/>
    <w:rsid w:val="0079334A"/>
    <w:rsid w:val="007A5B1F"/>
    <w:rsid w:val="007C1DE5"/>
    <w:rsid w:val="007C35D5"/>
    <w:rsid w:val="007D1432"/>
    <w:rsid w:val="007D3CC1"/>
    <w:rsid w:val="007E1C3D"/>
    <w:rsid w:val="008054A9"/>
    <w:rsid w:val="008061F7"/>
    <w:rsid w:val="008119AA"/>
    <w:rsid w:val="0081433C"/>
    <w:rsid w:val="00830482"/>
    <w:rsid w:val="008453BE"/>
    <w:rsid w:val="00853F88"/>
    <w:rsid w:val="00854F33"/>
    <w:rsid w:val="008631BE"/>
    <w:rsid w:val="00873464"/>
    <w:rsid w:val="0087434E"/>
    <w:rsid w:val="0087470E"/>
    <w:rsid w:val="008A05A5"/>
    <w:rsid w:val="008A065F"/>
    <w:rsid w:val="008A7B37"/>
    <w:rsid w:val="008B5200"/>
    <w:rsid w:val="008B700D"/>
    <w:rsid w:val="008D3D7D"/>
    <w:rsid w:val="008E0066"/>
    <w:rsid w:val="008E0FA0"/>
    <w:rsid w:val="008E4BC5"/>
    <w:rsid w:val="00900347"/>
    <w:rsid w:val="00903740"/>
    <w:rsid w:val="0091214C"/>
    <w:rsid w:val="00912286"/>
    <w:rsid w:val="00914C0E"/>
    <w:rsid w:val="009326FB"/>
    <w:rsid w:val="009457BE"/>
    <w:rsid w:val="00947A7D"/>
    <w:rsid w:val="0095236C"/>
    <w:rsid w:val="00952D1C"/>
    <w:rsid w:val="00953DEA"/>
    <w:rsid w:val="0096304F"/>
    <w:rsid w:val="00966CBF"/>
    <w:rsid w:val="00975DE3"/>
    <w:rsid w:val="009812E9"/>
    <w:rsid w:val="0098183A"/>
    <w:rsid w:val="00984488"/>
    <w:rsid w:val="00996F1E"/>
    <w:rsid w:val="009A63EB"/>
    <w:rsid w:val="009A7AD7"/>
    <w:rsid w:val="009B22FE"/>
    <w:rsid w:val="009B504C"/>
    <w:rsid w:val="009C3E56"/>
    <w:rsid w:val="009C41EF"/>
    <w:rsid w:val="009C7084"/>
    <w:rsid w:val="009E0823"/>
    <w:rsid w:val="009F3525"/>
    <w:rsid w:val="009F6B8B"/>
    <w:rsid w:val="00A02FC4"/>
    <w:rsid w:val="00A03486"/>
    <w:rsid w:val="00A0776F"/>
    <w:rsid w:val="00A17187"/>
    <w:rsid w:val="00A348CA"/>
    <w:rsid w:val="00A34FA3"/>
    <w:rsid w:val="00A40270"/>
    <w:rsid w:val="00A41E3F"/>
    <w:rsid w:val="00A53103"/>
    <w:rsid w:val="00A83CC8"/>
    <w:rsid w:val="00A8461D"/>
    <w:rsid w:val="00A91135"/>
    <w:rsid w:val="00AB449D"/>
    <w:rsid w:val="00AB55F1"/>
    <w:rsid w:val="00AC5052"/>
    <w:rsid w:val="00AC5D52"/>
    <w:rsid w:val="00AC619E"/>
    <w:rsid w:val="00AD111B"/>
    <w:rsid w:val="00AD1F19"/>
    <w:rsid w:val="00AF36B1"/>
    <w:rsid w:val="00AF650A"/>
    <w:rsid w:val="00B11957"/>
    <w:rsid w:val="00B12821"/>
    <w:rsid w:val="00B178F3"/>
    <w:rsid w:val="00B40135"/>
    <w:rsid w:val="00B412E0"/>
    <w:rsid w:val="00B44E76"/>
    <w:rsid w:val="00B539A8"/>
    <w:rsid w:val="00B544E6"/>
    <w:rsid w:val="00B5704D"/>
    <w:rsid w:val="00B6431F"/>
    <w:rsid w:val="00B7233E"/>
    <w:rsid w:val="00B72D2C"/>
    <w:rsid w:val="00B75172"/>
    <w:rsid w:val="00B844C2"/>
    <w:rsid w:val="00BA0405"/>
    <w:rsid w:val="00BA2D20"/>
    <w:rsid w:val="00BA6FA5"/>
    <w:rsid w:val="00BB1E82"/>
    <w:rsid w:val="00BB32DD"/>
    <w:rsid w:val="00BB64F0"/>
    <w:rsid w:val="00BC00D6"/>
    <w:rsid w:val="00BD7E0A"/>
    <w:rsid w:val="00C151D3"/>
    <w:rsid w:val="00C32BC0"/>
    <w:rsid w:val="00C35029"/>
    <w:rsid w:val="00C4528F"/>
    <w:rsid w:val="00C46CBB"/>
    <w:rsid w:val="00C479D9"/>
    <w:rsid w:val="00C54E7D"/>
    <w:rsid w:val="00C617BF"/>
    <w:rsid w:val="00C646F9"/>
    <w:rsid w:val="00C674FC"/>
    <w:rsid w:val="00C859CC"/>
    <w:rsid w:val="00CB1372"/>
    <w:rsid w:val="00CB1808"/>
    <w:rsid w:val="00CB78C3"/>
    <w:rsid w:val="00CC385A"/>
    <w:rsid w:val="00CC478A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550B2"/>
    <w:rsid w:val="00D64C6E"/>
    <w:rsid w:val="00D704B0"/>
    <w:rsid w:val="00D72F10"/>
    <w:rsid w:val="00D7592A"/>
    <w:rsid w:val="00D7607E"/>
    <w:rsid w:val="00D934EC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A0B8C"/>
    <w:rsid w:val="00EA50A3"/>
    <w:rsid w:val="00EB1379"/>
    <w:rsid w:val="00EB17D9"/>
    <w:rsid w:val="00EB5FDA"/>
    <w:rsid w:val="00EC1870"/>
    <w:rsid w:val="00ED0747"/>
    <w:rsid w:val="00ED221B"/>
    <w:rsid w:val="00ED69E1"/>
    <w:rsid w:val="00EF132E"/>
    <w:rsid w:val="00EF3AD2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54D79"/>
    <w:rsid w:val="00F645B5"/>
    <w:rsid w:val="00F656A7"/>
    <w:rsid w:val="00F664FF"/>
    <w:rsid w:val="00F8564A"/>
    <w:rsid w:val="00F86A83"/>
    <w:rsid w:val="00FA06A6"/>
    <w:rsid w:val="00FA097B"/>
    <w:rsid w:val="00FA45AD"/>
    <w:rsid w:val="00FA7F15"/>
    <w:rsid w:val="00FD3DF8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31242"/>
  </w:style>
  <w:style w:type="character" w:customStyle="1" w:styleId="eop">
    <w:name w:val="eop"/>
    <w:basedOn w:val="Standardnpsmoodstavce"/>
    <w:rsid w:val="0063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rogramy.kr-karlovarsky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r-karlovarsky.cz/dotace/Stranky/Prehled-dotace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akraj.maps.arcgis.com/apps/webappviewer/index.html?id=5b365e1b12104e8c9b80967cf8dc7de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BDE48-1A61-498B-91E4-9C81D6D0BFED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D5B31E76-6DBC-4B8B-A6D3-B30F83805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2722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 podporu strojové techniky</dc:title>
  <dc:subject/>
  <dc:creator>Kolařík Karel</dc:creator>
  <cp:keywords>Kol</cp:keywords>
  <dc:description/>
  <cp:lastModifiedBy>Abrahamová Kateřina</cp:lastModifiedBy>
  <cp:revision>3</cp:revision>
  <cp:lastPrinted>2022-02-24T11:51:00Z</cp:lastPrinted>
  <dcterms:created xsi:type="dcterms:W3CDTF">2022-04-12T08:55:00Z</dcterms:created>
  <dcterms:modified xsi:type="dcterms:W3CDTF">2022-04-12T10:41:00Z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20" name="TaxCatchAll">
    <vt:lpwstr/>
  </property>
  <property fmtid="{D5CDD505-2E9C-101B-9397-08002B2CF9AE}" pid="21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igrationSourceURL2">
    <vt:lpwstr/>
  </property>
  <property fmtid="{D5CDD505-2E9C-101B-9397-08002B2CF9AE}" pid="28" name="vti_imgdate">
    <vt:lpwstr/>
  </property>
</Properties>
</file>