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C242A" w14:textId="4D408BF9" w:rsidR="00F656A7" w:rsidRPr="00AB449D" w:rsidRDefault="00A83CC8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</w:t>
      </w:r>
      <w:bookmarkStart w:id="0" w:name="_GoBack"/>
      <w:bookmarkEnd w:id="0"/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am</w:t>
      </w:r>
    </w:p>
    <w:p w14:paraId="672A6659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07F34855" w14:textId="3A1F21F7" w:rsidR="00F656A7" w:rsidRPr="005C2AA9" w:rsidRDefault="00D95BA0" w:rsidP="000B1DBE">
      <w:pPr>
        <w:tabs>
          <w:tab w:val="left" w:pos="1590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5C2AA9">
        <w:rPr>
          <w:rFonts w:ascii="Times New Roman" w:hAnsi="Times New Roman"/>
          <w:b/>
          <w:bCs/>
          <w:caps/>
          <w:sz w:val="24"/>
          <w:szCs w:val="24"/>
        </w:rPr>
        <w:t>NA PODPORU VRCHOLOVÉHO SPORTU</w:t>
      </w:r>
    </w:p>
    <w:p w14:paraId="0A37501D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FC83D7A" w14:textId="77777777" w:rsidR="001657F4" w:rsidRPr="00854F33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5DAB6C7B" w14:textId="77777777" w:rsidR="003C06AF" w:rsidRPr="003D3D80" w:rsidRDefault="003C06AF" w:rsidP="006F5263">
      <w:pPr>
        <w:pStyle w:val="Default"/>
        <w:rPr>
          <w:rFonts w:ascii="Times New Roman" w:hAnsi="Times New Roman" w:cs="Times New Roman"/>
        </w:rPr>
      </w:pPr>
    </w:p>
    <w:p w14:paraId="1227C040" w14:textId="77777777" w:rsidR="00F656A7" w:rsidRPr="006870D9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6870D9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02EB378F" w14:textId="77777777" w:rsidR="00F656A7" w:rsidRPr="006870D9" w:rsidRDefault="00F656A7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86E89AB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22AF02DE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1266A436" w14:textId="42443A6C" w:rsidR="003C06AF" w:rsidRPr="005C2AA9" w:rsidRDefault="0087434E" w:rsidP="006B6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C2AA9">
        <w:rPr>
          <w:rFonts w:ascii="Times New Roman" w:hAnsi="Times New Roman"/>
        </w:rPr>
        <w:t>Dotační</w:t>
      </w:r>
      <w:r w:rsidR="003C06AF" w:rsidRPr="005C2AA9">
        <w:rPr>
          <w:rFonts w:ascii="Times New Roman" w:hAnsi="Times New Roman"/>
        </w:rPr>
        <w:t xml:space="preserve"> program </w:t>
      </w:r>
      <w:r w:rsidR="00A83CC8" w:rsidRPr="005C2AA9">
        <w:rPr>
          <w:rFonts w:ascii="Times New Roman" w:hAnsi="Times New Roman"/>
        </w:rPr>
        <w:t>se zřizuje</w:t>
      </w:r>
      <w:r w:rsidR="003C06AF" w:rsidRPr="005C2AA9">
        <w:rPr>
          <w:rFonts w:ascii="Times New Roman" w:hAnsi="Times New Roman"/>
        </w:rPr>
        <w:t xml:space="preserve"> za účelem </w:t>
      </w:r>
      <w:r w:rsidR="00646F8A" w:rsidRPr="005C2AA9">
        <w:rPr>
          <w:rFonts w:ascii="Times New Roman" w:hAnsi="Times New Roman"/>
        </w:rPr>
        <w:t>podpory činnosti a přípravy vrcholových sportovních kolektivů a</w:t>
      </w:r>
      <w:r w:rsidR="00C65D23">
        <w:rPr>
          <w:rFonts w:ascii="Times New Roman" w:hAnsi="Times New Roman"/>
        </w:rPr>
        <w:t> </w:t>
      </w:r>
      <w:r w:rsidR="00646F8A" w:rsidRPr="005C2AA9">
        <w:rPr>
          <w:rFonts w:ascii="Times New Roman" w:hAnsi="Times New Roman"/>
        </w:rPr>
        <w:t>jednotlivců působících na území Karlovarského kraje ve sportovních soutěžích organizovaných na nejvyšší národní či mezinárodní úrovni.</w:t>
      </w:r>
    </w:p>
    <w:p w14:paraId="6A05A809" w14:textId="77777777" w:rsidR="0091214C" w:rsidRPr="005C2AA9" w:rsidRDefault="0091214C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2BFBBA3" w14:textId="77777777" w:rsidR="00F656A7" w:rsidRPr="005C2AA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C2AA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4E3C81A4" w14:textId="77777777" w:rsidR="00F656A7" w:rsidRPr="005C2AA9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C2AA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5C2AA9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5C2AA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7BB050B5" w14:textId="77777777" w:rsidR="00646F8A" w:rsidRPr="005C2AA9" w:rsidRDefault="00646F8A" w:rsidP="0064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C2AA9">
        <w:rPr>
          <w:rFonts w:ascii="Times New Roman" w:hAnsi="Times New Roman"/>
        </w:rPr>
        <w:t>Důvodem vyhlášení dotačního programu je zájem kraje vytvářet podmínky pro rozvoj vrcholového sportu a zabezpečovat jeho finanční podporu ze svého rozpočtu.</w:t>
      </w:r>
    </w:p>
    <w:p w14:paraId="5A39BBE3" w14:textId="77777777" w:rsidR="00F656A7" w:rsidRPr="005C2AA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473A601" w14:textId="77777777" w:rsidR="00F656A7" w:rsidRPr="005C2AA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C2AA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7F24D672" w14:textId="77777777" w:rsidR="00F656A7" w:rsidRPr="005C2AA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C2AA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5C2AA9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5C2AA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5C2AA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3BFB1A0A" w14:textId="44E56D4C" w:rsidR="00CB1808" w:rsidRPr="005C2AA9" w:rsidRDefault="00996F1E" w:rsidP="00CB180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5C2AA9">
        <w:rPr>
          <w:rFonts w:ascii="Times New Roman" w:hAnsi="Times New Roman"/>
        </w:rPr>
        <w:t>Předpokládaný celkový objem peněžních prostředků vyčleněných pro dotační program činí</w:t>
      </w:r>
      <w:r w:rsidR="007F28AF">
        <w:rPr>
          <w:rFonts w:ascii="Times New Roman" w:hAnsi="Times New Roman"/>
        </w:rPr>
        <w:t xml:space="preserve"> </w:t>
      </w:r>
      <w:r w:rsidR="00377FA2" w:rsidRPr="005C2AA9">
        <w:rPr>
          <w:rFonts w:ascii="Times New Roman" w:hAnsi="Times New Roman"/>
        </w:rPr>
        <w:t>5</w:t>
      </w:r>
      <w:r w:rsidR="00646F8A" w:rsidRPr="005C2AA9">
        <w:rPr>
          <w:rFonts w:ascii="Times New Roman" w:hAnsi="Times New Roman"/>
        </w:rPr>
        <w:t> 500</w:t>
      </w:r>
      <w:r w:rsidR="00C65D23">
        <w:rPr>
          <w:rFonts w:ascii="Times New Roman" w:hAnsi="Times New Roman"/>
        </w:rPr>
        <w:t> </w:t>
      </w:r>
      <w:r w:rsidR="00646F8A" w:rsidRPr="005C2AA9">
        <w:rPr>
          <w:rFonts w:ascii="Times New Roman" w:hAnsi="Times New Roman"/>
        </w:rPr>
        <w:t>000</w:t>
      </w:r>
      <w:r w:rsidR="00AD1F19" w:rsidRPr="005C2AA9">
        <w:rPr>
          <w:rFonts w:ascii="Times New Roman" w:hAnsi="Times New Roman"/>
        </w:rPr>
        <w:t xml:space="preserve"> Kč</w:t>
      </w:r>
      <w:r w:rsidR="00F656A7" w:rsidRPr="005C2AA9">
        <w:rPr>
          <w:rFonts w:ascii="Times New Roman" w:hAnsi="Times New Roman"/>
        </w:rPr>
        <w:t xml:space="preserve"> </w:t>
      </w:r>
      <w:r w:rsidR="00B6431F" w:rsidRPr="005C2AA9">
        <w:rPr>
          <w:rFonts w:ascii="Times New Roman" w:hAnsi="Times New Roman"/>
        </w:rPr>
        <w:t xml:space="preserve">pro rok </w:t>
      </w:r>
      <w:r w:rsidR="007B7583" w:rsidRPr="005C2AA9">
        <w:rPr>
          <w:rFonts w:ascii="Times New Roman" w:hAnsi="Times New Roman"/>
        </w:rPr>
        <w:t>2023</w:t>
      </w:r>
      <w:r w:rsidR="00F656A7" w:rsidRPr="005C2AA9">
        <w:rPr>
          <w:rFonts w:ascii="Times New Roman" w:hAnsi="Times New Roman"/>
        </w:rPr>
        <w:t>.</w:t>
      </w:r>
    </w:p>
    <w:p w14:paraId="41C8F396" w14:textId="273CDF57" w:rsidR="00F656A7" w:rsidRPr="005C2AA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CD52262" w14:textId="62C09CBC" w:rsidR="00636813" w:rsidRPr="005C2AA9" w:rsidRDefault="00CB1808" w:rsidP="0063681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5C2AA9">
        <w:rPr>
          <w:rFonts w:ascii="Times New Roman" w:hAnsi="Times New Roman"/>
        </w:rPr>
        <w:t xml:space="preserve">V případě, že </w:t>
      </w:r>
      <w:r w:rsidR="000E10B1" w:rsidRPr="005C2AA9">
        <w:rPr>
          <w:rFonts w:ascii="Times New Roman" w:hAnsi="Times New Roman"/>
        </w:rPr>
        <w:t xml:space="preserve">zastupitelstvo kraje pro dotační program schválí v rozpočtu Karlovarského kraje </w:t>
      </w:r>
      <w:r w:rsidR="007328D2" w:rsidRPr="005C2AA9">
        <w:rPr>
          <w:rFonts w:ascii="Times New Roman" w:hAnsi="Times New Roman"/>
        </w:rPr>
        <w:t>pro</w:t>
      </w:r>
      <w:r w:rsidR="000A6EB8" w:rsidRPr="005C2AA9">
        <w:rPr>
          <w:rFonts w:ascii="Times New Roman" w:hAnsi="Times New Roman"/>
        </w:rPr>
        <w:t> </w:t>
      </w:r>
      <w:r w:rsidR="000E10B1" w:rsidRPr="005C2AA9">
        <w:rPr>
          <w:rFonts w:ascii="Times New Roman" w:hAnsi="Times New Roman"/>
        </w:rPr>
        <w:t xml:space="preserve">rok </w:t>
      </w:r>
      <w:r w:rsidR="007B7583" w:rsidRPr="005C2AA9">
        <w:rPr>
          <w:rFonts w:ascii="Times New Roman" w:hAnsi="Times New Roman"/>
        </w:rPr>
        <w:t>2023</w:t>
      </w:r>
      <w:r w:rsidR="000E10B1" w:rsidRPr="005C2AA9">
        <w:rPr>
          <w:rFonts w:ascii="Times New Roman" w:hAnsi="Times New Roman"/>
        </w:rPr>
        <w:t xml:space="preserve"> nižší částku</w:t>
      </w:r>
      <w:r w:rsidR="061FD11D" w:rsidRPr="005C2AA9">
        <w:rPr>
          <w:rFonts w:ascii="Times New Roman" w:hAnsi="Times New Roman"/>
        </w:rPr>
        <w:t>,</w:t>
      </w:r>
      <w:r w:rsidR="000E10B1" w:rsidRPr="005C2AA9">
        <w:rPr>
          <w:rFonts w:ascii="Times New Roman" w:hAnsi="Times New Roman"/>
        </w:rPr>
        <w:t xml:space="preserve"> než je </w:t>
      </w:r>
      <w:r w:rsidR="00636813" w:rsidRPr="005C2AA9">
        <w:rPr>
          <w:rFonts w:ascii="Times New Roman" w:hAnsi="Times New Roman"/>
        </w:rPr>
        <w:t xml:space="preserve">výše </w:t>
      </w:r>
      <w:r w:rsidR="000E10B1" w:rsidRPr="005C2AA9">
        <w:rPr>
          <w:rFonts w:ascii="Times New Roman" w:hAnsi="Times New Roman"/>
        </w:rPr>
        <w:t xml:space="preserve">uvedená </w:t>
      </w:r>
      <w:r w:rsidR="007328D2" w:rsidRPr="005C2AA9">
        <w:rPr>
          <w:rFonts w:ascii="Times New Roman" w:hAnsi="Times New Roman"/>
        </w:rPr>
        <w:t>vyčleněná částka pro dotační program</w:t>
      </w:r>
      <w:r w:rsidR="000E10B1" w:rsidRPr="005C2AA9">
        <w:rPr>
          <w:rFonts w:ascii="Times New Roman" w:hAnsi="Times New Roman"/>
        </w:rPr>
        <w:t xml:space="preserve">, poměrově </w:t>
      </w:r>
      <w:r w:rsidR="00F13BED" w:rsidRPr="005C2AA9">
        <w:rPr>
          <w:rFonts w:ascii="Times New Roman" w:hAnsi="Times New Roman"/>
        </w:rPr>
        <w:t>se</w:t>
      </w:r>
      <w:r w:rsidR="00C65D23">
        <w:rPr>
          <w:rFonts w:ascii="Times New Roman" w:hAnsi="Times New Roman"/>
        </w:rPr>
        <w:t> </w:t>
      </w:r>
      <w:r w:rsidR="000E10B1" w:rsidRPr="005C2AA9">
        <w:rPr>
          <w:rFonts w:ascii="Times New Roman" w:hAnsi="Times New Roman"/>
        </w:rPr>
        <w:t xml:space="preserve">pokrátí </w:t>
      </w:r>
      <w:r w:rsidR="00636813" w:rsidRPr="005C2AA9">
        <w:rPr>
          <w:rFonts w:ascii="Times New Roman" w:hAnsi="Times New Roman"/>
        </w:rPr>
        <w:t>částka</w:t>
      </w:r>
      <w:r w:rsidR="007328D2" w:rsidRPr="005C2AA9">
        <w:rPr>
          <w:rFonts w:ascii="Times New Roman" w:hAnsi="Times New Roman"/>
        </w:rPr>
        <w:t xml:space="preserve"> poskytnuté</w:t>
      </w:r>
      <w:r w:rsidR="00636813" w:rsidRPr="005C2AA9">
        <w:rPr>
          <w:rFonts w:ascii="Times New Roman" w:hAnsi="Times New Roman"/>
        </w:rPr>
        <w:t xml:space="preserve"> </w:t>
      </w:r>
      <w:r w:rsidR="000E10B1" w:rsidRPr="005C2AA9">
        <w:rPr>
          <w:rFonts w:ascii="Times New Roman" w:hAnsi="Times New Roman"/>
        </w:rPr>
        <w:t>dotace u všech žádostí.</w:t>
      </w:r>
    </w:p>
    <w:p w14:paraId="72A3D3EC" w14:textId="77777777" w:rsidR="00636813" w:rsidRPr="005C2AA9" w:rsidRDefault="00636813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76A5AFBB" w14:textId="1249C373" w:rsidR="00636813" w:rsidRDefault="00636813" w:rsidP="0063681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5C2AA9">
        <w:rPr>
          <w:rFonts w:ascii="Times New Roman" w:hAnsi="Times New Roman"/>
        </w:rPr>
        <w:t xml:space="preserve">V případě, že zastupitelstvo kraje pro dotační program schválí v rozpočtu Karlovarského kraje </w:t>
      </w:r>
      <w:r w:rsidR="007328D2" w:rsidRPr="005C2AA9">
        <w:rPr>
          <w:rFonts w:ascii="Times New Roman" w:hAnsi="Times New Roman"/>
        </w:rPr>
        <w:t>pro</w:t>
      </w:r>
      <w:r w:rsidR="000A6EB8" w:rsidRPr="005C2AA9">
        <w:rPr>
          <w:rFonts w:ascii="Times New Roman" w:hAnsi="Times New Roman"/>
        </w:rPr>
        <w:t> </w:t>
      </w:r>
      <w:r w:rsidRPr="005C2AA9">
        <w:rPr>
          <w:rFonts w:ascii="Times New Roman" w:hAnsi="Times New Roman"/>
        </w:rPr>
        <w:t>rok 202</w:t>
      </w:r>
      <w:r w:rsidR="007B7583" w:rsidRPr="005C2AA9">
        <w:rPr>
          <w:rFonts w:ascii="Times New Roman" w:hAnsi="Times New Roman"/>
        </w:rPr>
        <w:t>3</w:t>
      </w:r>
      <w:r w:rsidRPr="005C2AA9">
        <w:rPr>
          <w:rFonts w:ascii="Times New Roman" w:hAnsi="Times New Roman"/>
        </w:rPr>
        <w:t xml:space="preserve"> </w:t>
      </w:r>
      <w:r w:rsidR="00610324" w:rsidRPr="005C2AA9">
        <w:rPr>
          <w:rFonts w:ascii="Times New Roman" w:hAnsi="Times New Roman"/>
        </w:rPr>
        <w:t>jinou</w:t>
      </w:r>
      <w:r w:rsidRPr="005C2AA9">
        <w:rPr>
          <w:rFonts w:ascii="Times New Roman" w:hAnsi="Times New Roman"/>
        </w:rPr>
        <w:t xml:space="preserve"> částku</w:t>
      </w:r>
      <w:r w:rsidR="00C65D23">
        <w:rPr>
          <w:rFonts w:ascii="Times New Roman" w:hAnsi="Times New Roman"/>
        </w:rPr>
        <w:t>,</w:t>
      </w:r>
      <w:r w:rsidRPr="005C2AA9">
        <w:rPr>
          <w:rFonts w:ascii="Times New Roman" w:hAnsi="Times New Roman"/>
        </w:rPr>
        <w:t xml:space="preserve"> než </w:t>
      </w:r>
      <w:r w:rsidRPr="006870D9">
        <w:rPr>
          <w:rFonts w:ascii="Times New Roman" w:hAnsi="Times New Roman"/>
        </w:rPr>
        <w:t xml:space="preserve">je </w:t>
      </w:r>
      <w:r w:rsidR="007328D2" w:rsidRPr="006870D9">
        <w:rPr>
          <w:rFonts w:ascii="Times New Roman" w:hAnsi="Times New Roman"/>
        </w:rPr>
        <w:t xml:space="preserve">výše </w:t>
      </w:r>
      <w:r w:rsidRPr="006870D9">
        <w:rPr>
          <w:rFonts w:ascii="Times New Roman" w:hAnsi="Times New Roman"/>
        </w:rPr>
        <w:t xml:space="preserve">uvedená </w:t>
      </w:r>
      <w:r w:rsidR="007328D2" w:rsidRPr="006870D9">
        <w:rPr>
          <w:rFonts w:ascii="Times New Roman" w:hAnsi="Times New Roman"/>
        </w:rPr>
        <w:t>vyčleněná částka pro dotační program</w:t>
      </w:r>
      <w:r w:rsidRPr="006870D9">
        <w:rPr>
          <w:rFonts w:ascii="Times New Roman" w:hAnsi="Times New Roman"/>
        </w:rPr>
        <w:t>, zveřejní se</w:t>
      </w:r>
      <w:r w:rsidR="00C65D23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tato skutečnost </w:t>
      </w:r>
      <w:r w:rsidR="006859B1" w:rsidRPr="006870D9">
        <w:rPr>
          <w:rFonts w:ascii="Times New Roman" w:hAnsi="Times New Roman"/>
        </w:rPr>
        <w:t>na úřední desce způsobem umožňující dálkový přístup</w:t>
      </w:r>
      <w:r w:rsidRPr="006870D9">
        <w:rPr>
          <w:rFonts w:ascii="Times New Roman" w:hAnsi="Times New Roman"/>
        </w:rPr>
        <w:t>.</w:t>
      </w:r>
    </w:p>
    <w:p w14:paraId="1ED3BC63" w14:textId="77777777" w:rsidR="006870D9" w:rsidRPr="006870D9" w:rsidRDefault="006870D9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4C30841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038F299A" w14:textId="77777777" w:rsidR="00F656A7" w:rsidRPr="006870D9" w:rsidRDefault="00306F6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6A43F2CA" w14:textId="4E2D2882" w:rsidR="006870D9" w:rsidRPr="005C2AA9" w:rsidRDefault="006870D9" w:rsidP="004879D9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Výše dotace </w:t>
      </w:r>
      <w:r w:rsidR="00646F8A" w:rsidRPr="00646F8A">
        <w:rPr>
          <w:rFonts w:ascii="Times New Roman" w:hAnsi="Times New Roman" w:cs="Times New Roman"/>
          <w:color w:val="auto"/>
          <w:sz w:val="22"/>
          <w:szCs w:val="22"/>
        </w:rPr>
        <w:t>v jednotlivém případě (</w:t>
      </w:r>
      <w:r w:rsidR="00646F8A" w:rsidRPr="005C2AA9">
        <w:rPr>
          <w:rFonts w:ascii="Times New Roman" w:hAnsi="Times New Roman" w:cs="Times New Roman"/>
          <w:color w:val="auto"/>
          <w:sz w:val="22"/>
          <w:szCs w:val="22"/>
        </w:rPr>
        <w:t>rozumí se jedna žádost) smí činit v individuálním sportu maximálně 50.000 Kč pro jednotlivce, v kolektivním sportu maximálně 2.000.000 Kč. Minimální výše dotace v jednotlivém případě není stanovena. Pokud bude žádost o dotaci při procesu administrace naplňovat znaky veřejné podpory, může být dotace navržena k poskytnutí v režimu de minimis.</w:t>
      </w:r>
    </w:p>
    <w:p w14:paraId="58E0FEAD" w14:textId="0289BBA3" w:rsidR="004879D9" w:rsidRPr="005C2AA9" w:rsidRDefault="004879D9" w:rsidP="00A83CC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F3D566E" w14:textId="42196ACC" w:rsidR="004879D9" w:rsidRDefault="00A83CC8" w:rsidP="004879D9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C2AA9">
        <w:rPr>
          <w:rFonts w:ascii="Times New Roman" w:hAnsi="Times New Roman" w:cs="Times New Roman"/>
          <w:color w:val="auto"/>
          <w:sz w:val="22"/>
          <w:szCs w:val="22"/>
        </w:rPr>
        <w:t xml:space="preserve">Žadatel může podat maximálně </w:t>
      </w:r>
      <w:r w:rsidR="00D95BA0" w:rsidRPr="005C2AA9">
        <w:rPr>
          <w:rFonts w:ascii="Times New Roman" w:hAnsi="Times New Roman" w:cs="Times New Roman"/>
          <w:color w:val="auto"/>
          <w:sz w:val="22"/>
          <w:szCs w:val="22"/>
        </w:rPr>
        <w:t>jednu žádost</w:t>
      </w:r>
      <w:r w:rsidRPr="005C2AA9">
        <w:rPr>
          <w:rFonts w:ascii="Times New Roman" w:hAnsi="Times New Roman" w:cs="Times New Roman"/>
          <w:color w:val="auto"/>
          <w:sz w:val="22"/>
          <w:szCs w:val="22"/>
        </w:rPr>
        <w:t xml:space="preserve"> v rámci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dotačního programu.</w:t>
      </w:r>
    </w:p>
    <w:p w14:paraId="44EAFD9C" w14:textId="0E0DEDD4" w:rsidR="00C65D23" w:rsidRDefault="00C65D2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066A7C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V.</w:t>
      </w:r>
    </w:p>
    <w:p w14:paraId="4BA2C67C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4B94D5A5" w14:textId="29E1185A" w:rsidR="0087434E" w:rsidRPr="006870D9" w:rsidRDefault="00A83CC8" w:rsidP="00646F8A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</w:rPr>
      </w:pPr>
      <w:r w:rsidRPr="006870D9">
        <w:rPr>
          <w:rFonts w:ascii="Times New Roman" w:hAnsi="Times New Roman"/>
        </w:rPr>
        <w:t xml:space="preserve">Žadatelem o </w:t>
      </w:r>
      <w:r w:rsidRPr="005C2AA9">
        <w:rPr>
          <w:rFonts w:ascii="Times New Roman" w:hAnsi="Times New Roman"/>
        </w:rPr>
        <w:t>dotaci může být</w:t>
      </w:r>
      <w:r w:rsidR="00646F8A" w:rsidRPr="005C2AA9">
        <w:rPr>
          <w:rFonts w:ascii="Times New Roman" w:hAnsi="Times New Roman"/>
        </w:rPr>
        <w:t xml:space="preserve"> právnická osoba se sídlem v Karlovarském kraji, jejímž předmětem činnosti je oblast sportu. Žadatelem nemůže být územně samosprávný celek a jím zřizovaná organizace.</w:t>
      </w:r>
    </w:p>
    <w:p w14:paraId="52A8A96F" w14:textId="77777777" w:rsidR="00646F8A" w:rsidRDefault="00646F8A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73EFA5D" w14:textId="3B6FFF79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2425EE21" w14:textId="77777777" w:rsidR="00F656A7" w:rsidRPr="006870D9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7"/>
      </w:r>
    </w:p>
    <w:p w14:paraId="0C260F1D" w14:textId="77777777" w:rsidR="00004DEB" w:rsidRPr="006870D9" w:rsidRDefault="00DF0A7F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</w:rPr>
        <w:t xml:space="preserve">Žadatel </w:t>
      </w:r>
      <w:r w:rsidR="004430BF" w:rsidRPr="006870D9">
        <w:rPr>
          <w:rFonts w:ascii="Times New Roman" w:hAnsi="Times New Roman"/>
        </w:rPr>
        <w:t>musí vyplnit a odeslat</w:t>
      </w:r>
      <w:r w:rsidRPr="006870D9">
        <w:rPr>
          <w:rFonts w:ascii="Times New Roman" w:hAnsi="Times New Roman"/>
        </w:rPr>
        <w:t xml:space="preserve"> elektronickou žádost </w:t>
      </w:r>
      <w:r w:rsidR="00004DEB" w:rsidRPr="006870D9">
        <w:rPr>
          <w:rFonts w:ascii="Times New Roman" w:hAnsi="Times New Roman"/>
        </w:rPr>
        <w:t>v dotačním</w:t>
      </w:r>
      <w:r w:rsidRPr="006870D9">
        <w:rPr>
          <w:rFonts w:ascii="Times New Roman" w:hAnsi="Times New Roman"/>
        </w:rPr>
        <w:t xml:space="preserve"> portálu Karlovarského kraje </w:t>
      </w:r>
      <w:hyperlink r:id="rId11" w:history="1">
        <w:r w:rsidRPr="006870D9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6870D9">
        <w:rPr>
          <w:rFonts w:ascii="Times New Roman" w:hAnsi="Times New Roman"/>
        </w:rPr>
        <w:t xml:space="preserve">. </w:t>
      </w:r>
      <w:r w:rsidR="005D59F6" w:rsidRPr="006870D9">
        <w:rPr>
          <w:rFonts w:ascii="Times New Roman" w:hAnsi="Times New Roman"/>
        </w:rPr>
        <w:t>L</w:t>
      </w:r>
      <w:r w:rsidR="0076620A" w:rsidRPr="006870D9">
        <w:rPr>
          <w:rFonts w:ascii="Times New Roman" w:hAnsi="Times New Roman"/>
        </w:rPr>
        <w:t>hůta pro podávání</w:t>
      </w:r>
      <w:r w:rsidR="00ED69E1" w:rsidRPr="006870D9">
        <w:rPr>
          <w:rFonts w:ascii="Times New Roman" w:hAnsi="Times New Roman"/>
        </w:rPr>
        <w:t xml:space="preserve"> (příjem)</w:t>
      </w:r>
      <w:r w:rsidR="0076620A" w:rsidRPr="006870D9">
        <w:rPr>
          <w:rFonts w:ascii="Times New Roman" w:hAnsi="Times New Roman"/>
        </w:rPr>
        <w:t xml:space="preserve"> </w:t>
      </w:r>
      <w:r w:rsidR="00F40AC8" w:rsidRPr="006870D9">
        <w:rPr>
          <w:rFonts w:ascii="Times New Roman" w:hAnsi="Times New Roman"/>
        </w:rPr>
        <w:t xml:space="preserve">elektronických </w:t>
      </w:r>
      <w:r w:rsidR="0076620A" w:rsidRPr="006870D9">
        <w:rPr>
          <w:rFonts w:ascii="Times New Roman" w:hAnsi="Times New Roman"/>
        </w:rPr>
        <w:t>žádostí</w:t>
      </w:r>
      <w:r w:rsidR="00F656A7" w:rsidRPr="006870D9">
        <w:rPr>
          <w:rFonts w:ascii="Times New Roman" w:hAnsi="Times New Roman"/>
        </w:rPr>
        <w:t xml:space="preserve"> </w:t>
      </w:r>
      <w:r w:rsidRPr="006870D9">
        <w:rPr>
          <w:rFonts w:ascii="Times New Roman" w:hAnsi="Times New Roman"/>
        </w:rPr>
        <w:t>se stanovuje</w:t>
      </w:r>
      <w:r w:rsidR="0076620A" w:rsidRPr="006870D9">
        <w:rPr>
          <w:rFonts w:ascii="Times New Roman" w:hAnsi="Times New Roman"/>
        </w:rPr>
        <w:t xml:space="preserve"> </w:t>
      </w:r>
      <w:r w:rsidR="00004DEB" w:rsidRPr="006870D9">
        <w:rPr>
          <w:rFonts w:ascii="Times New Roman" w:hAnsi="Times New Roman"/>
        </w:rPr>
        <w:t>na dobu:</w:t>
      </w:r>
    </w:p>
    <w:p w14:paraId="7FC3557D" w14:textId="77777777" w:rsidR="00D95BA0" w:rsidRPr="005C2AA9" w:rsidRDefault="00D95BA0" w:rsidP="00D95BA0">
      <w:pPr>
        <w:pStyle w:val="Odstavecseseznamem"/>
        <w:numPr>
          <w:ilvl w:val="0"/>
          <w:numId w:val="46"/>
        </w:numPr>
        <w:spacing w:after="0" w:line="240" w:lineRule="auto"/>
        <w:ind w:left="720"/>
        <w:jc w:val="both"/>
        <w:rPr>
          <w:rFonts w:ascii="Times New Roman" w:hAnsi="Times New Roman"/>
          <w:b/>
        </w:rPr>
      </w:pPr>
      <w:r w:rsidRPr="005C2AA9">
        <w:rPr>
          <w:rFonts w:ascii="Times New Roman" w:hAnsi="Times New Roman"/>
          <w:b/>
        </w:rPr>
        <w:t>od 18. 10. 2022 od 9.00 hodin</w:t>
      </w:r>
    </w:p>
    <w:p w14:paraId="03B3A1DD" w14:textId="77777777" w:rsidR="00D95BA0" w:rsidRPr="005C2AA9" w:rsidRDefault="00D95BA0" w:rsidP="00D95BA0">
      <w:pPr>
        <w:pStyle w:val="Odstavecseseznamem"/>
        <w:numPr>
          <w:ilvl w:val="0"/>
          <w:numId w:val="46"/>
        </w:numPr>
        <w:spacing w:after="0" w:line="240" w:lineRule="auto"/>
        <w:ind w:left="720"/>
        <w:jc w:val="both"/>
        <w:rPr>
          <w:rFonts w:ascii="Times New Roman" w:hAnsi="Times New Roman"/>
          <w:b/>
        </w:rPr>
      </w:pPr>
      <w:r w:rsidRPr="005C2AA9">
        <w:rPr>
          <w:rFonts w:ascii="Times New Roman" w:hAnsi="Times New Roman"/>
          <w:b/>
        </w:rPr>
        <w:t>do 25. 10. 2022 do 15.00 hodin.</w:t>
      </w:r>
    </w:p>
    <w:p w14:paraId="1953C385" w14:textId="77777777" w:rsidR="004E2142" w:rsidRPr="000B1DBE" w:rsidRDefault="004E2142" w:rsidP="000B1DBE">
      <w:pPr>
        <w:spacing w:after="0" w:line="240" w:lineRule="auto"/>
        <w:jc w:val="both"/>
        <w:rPr>
          <w:rFonts w:ascii="Times New Roman" w:hAnsi="Times New Roman"/>
        </w:rPr>
      </w:pPr>
    </w:p>
    <w:p w14:paraId="0F408922" w14:textId="7AAEC03A" w:rsidR="00ED69E1" w:rsidRPr="006870D9" w:rsidRDefault="00004DEB" w:rsidP="006870D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Žadateli bude umožněno vyplnění a uložení žádosti</w:t>
      </w:r>
      <w:r w:rsidR="00ED69E1" w:rsidRPr="006870D9">
        <w:rPr>
          <w:rFonts w:ascii="Times New Roman" w:hAnsi="Times New Roman"/>
        </w:rPr>
        <w:t xml:space="preserve"> v dotačním portálu Karlovarského kraje</w:t>
      </w:r>
      <w:r w:rsidRPr="006870D9">
        <w:rPr>
          <w:rFonts w:ascii="Times New Roman" w:hAnsi="Times New Roman"/>
        </w:rPr>
        <w:t xml:space="preserve"> </w:t>
      </w:r>
      <w:r w:rsidR="00B5704D" w:rsidRPr="006870D9">
        <w:rPr>
          <w:rFonts w:ascii="Times New Roman" w:hAnsi="Times New Roman"/>
        </w:rPr>
        <w:t xml:space="preserve">nejdříve 10 pracovních dnů </w:t>
      </w:r>
      <w:r w:rsidRPr="006870D9">
        <w:rPr>
          <w:rFonts w:ascii="Times New Roman" w:hAnsi="Times New Roman"/>
        </w:rPr>
        <w:t>před</w:t>
      </w:r>
      <w:r w:rsidR="00ED69E1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výše uvedenou </w:t>
      </w:r>
      <w:r w:rsidR="00ED69E1" w:rsidRPr="006870D9">
        <w:rPr>
          <w:rFonts w:ascii="Times New Roman" w:hAnsi="Times New Roman"/>
        </w:rPr>
        <w:t>lhůtou pro podávání elektronických žádostí</w:t>
      </w:r>
      <w:r w:rsidR="00C32BC0" w:rsidRPr="006870D9">
        <w:rPr>
          <w:rFonts w:ascii="Times New Roman" w:hAnsi="Times New Roman"/>
        </w:rPr>
        <w:t>.</w:t>
      </w:r>
      <w:r w:rsidR="00B72D2C" w:rsidRPr="006870D9">
        <w:rPr>
          <w:rFonts w:ascii="Times New Roman" w:hAnsi="Times New Roman"/>
        </w:rPr>
        <w:t xml:space="preserve"> </w:t>
      </w:r>
      <w:r w:rsidR="00ED69E1" w:rsidRPr="006870D9">
        <w:rPr>
          <w:rFonts w:ascii="Times New Roman" w:hAnsi="Times New Roman"/>
        </w:rPr>
        <w:t>Do</w:t>
      </w:r>
      <w:r w:rsidR="00B5704D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doby zahájení příjmu elektronických žádostí nebude žadateli umožněno vyplněnou a</w:t>
      </w:r>
      <w:r w:rsidR="00B72D2C" w:rsidRPr="006870D9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uloženou žádost odeslat.</w:t>
      </w:r>
    </w:p>
    <w:p w14:paraId="3DEEC669" w14:textId="77777777" w:rsidR="00853F88" w:rsidRPr="006870D9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311DB8A8" w14:textId="77777777" w:rsidR="00853F88" w:rsidRPr="006870D9" w:rsidRDefault="00853F88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 případě závažných technických obtíží při příjmu elektronických žádostí si poskytovatel</w:t>
      </w:r>
      <w:r w:rsidRPr="006870D9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6870D9">
        <w:rPr>
          <w:rStyle w:val="FontStyle49"/>
          <w:rFonts w:ascii="Times New Roman" w:hAnsi="Times New Roman"/>
          <w:b w:val="0"/>
        </w:rPr>
        <w:t xml:space="preserve"> </w:t>
      </w:r>
      <w:hyperlink r:id="rId12" w:history="1">
        <w:r w:rsidR="00854F33" w:rsidRPr="006870D9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Pr="006870D9">
        <w:rPr>
          <w:rFonts w:ascii="Times New Roman" w:hAnsi="Times New Roman"/>
        </w:rPr>
        <w:t xml:space="preserve"> a na informačním portálu </w:t>
      </w:r>
      <w:hyperlink r:id="rId13" w:history="1">
        <w:r w:rsidRPr="006870D9">
          <w:rPr>
            <w:rStyle w:val="Hypertextovodkaz"/>
            <w:rFonts w:ascii="Times New Roman" w:hAnsi="Times New Roman"/>
          </w:rPr>
          <w:t>http://programy.kr-karlovarsky.cz</w:t>
        </w:r>
      </w:hyperlink>
      <w:r w:rsidRPr="006870D9">
        <w:rPr>
          <w:rFonts w:ascii="Times New Roman" w:hAnsi="Times New Roman"/>
        </w:rPr>
        <w:t>.</w:t>
      </w:r>
    </w:p>
    <w:p w14:paraId="3656B9AB" w14:textId="77777777" w:rsidR="00AF36B1" w:rsidRPr="006870D9" w:rsidRDefault="00AF36B1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A9823C0" w14:textId="4A4C0871" w:rsidR="00BB13D0" w:rsidRDefault="00AF36B1" w:rsidP="00BB13D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6870D9">
        <w:rPr>
          <w:rFonts w:ascii="Times New Roman" w:hAnsi="Times New Roman"/>
          <w:b/>
        </w:rPr>
        <w:t>uznávaný elektronický podpis</w:t>
      </w:r>
      <w:r w:rsidR="009C7084" w:rsidRPr="006870D9">
        <w:rPr>
          <w:rStyle w:val="Znakapoznpodarou"/>
          <w:rFonts w:ascii="Times New Roman" w:hAnsi="Times New Roman"/>
        </w:rPr>
        <w:footnoteReference w:id="8"/>
      </w:r>
      <w:r w:rsidRPr="006870D9">
        <w:rPr>
          <w:rFonts w:ascii="Times New Roman" w:hAnsi="Times New Roman"/>
        </w:rPr>
        <w:t xml:space="preserve">. Uznávaným </w:t>
      </w:r>
      <w:r w:rsidR="00F21FA0" w:rsidRPr="006870D9">
        <w:rPr>
          <w:rFonts w:ascii="Times New Roman" w:hAnsi="Times New Roman"/>
        </w:rPr>
        <w:t xml:space="preserve">elektronickým </w:t>
      </w:r>
      <w:r w:rsidRPr="006870D9">
        <w:rPr>
          <w:rFonts w:ascii="Times New Roman" w:hAnsi="Times New Roman"/>
        </w:rPr>
        <w:t>podpisem</w:t>
      </w:r>
      <w:r w:rsidR="00D72F10" w:rsidRPr="006870D9">
        <w:rPr>
          <w:rStyle w:val="Znakapoznpodarou"/>
          <w:rFonts w:ascii="Times New Roman" w:hAnsi="Times New Roman"/>
        </w:rPr>
        <w:footnoteReference w:id="9"/>
      </w:r>
      <w:r w:rsidRPr="006870D9">
        <w:rPr>
          <w:rFonts w:ascii="Times New Roman" w:hAnsi="Times New Roman"/>
        </w:rPr>
        <w:t xml:space="preserve"> se rozumí </w:t>
      </w:r>
      <w:r w:rsidRPr="006870D9">
        <w:rPr>
          <w:rFonts w:ascii="Times New Roman" w:hAnsi="Times New Roman"/>
          <w:b/>
        </w:rPr>
        <w:t>zaručený elektronický po</w:t>
      </w:r>
      <w:r w:rsidR="00F21FA0" w:rsidRPr="006870D9">
        <w:rPr>
          <w:rFonts w:ascii="Times New Roman" w:hAnsi="Times New Roman"/>
          <w:b/>
        </w:rPr>
        <w:t>d</w:t>
      </w:r>
      <w:r w:rsidRPr="006870D9">
        <w:rPr>
          <w:rFonts w:ascii="Times New Roman" w:hAnsi="Times New Roman"/>
          <w:b/>
        </w:rPr>
        <w:t>pis</w:t>
      </w:r>
      <w:r w:rsidR="003B771F" w:rsidRPr="006870D9">
        <w:rPr>
          <w:rStyle w:val="Znakapoznpodarou"/>
          <w:rFonts w:ascii="Times New Roman" w:hAnsi="Times New Roman"/>
          <w:b/>
        </w:rPr>
        <w:footnoteReference w:id="10"/>
      </w:r>
      <w:r w:rsidR="00D72F10" w:rsidRPr="006870D9">
        <w:rPr>
          <w:rFonts w:ascii="Times New Roman" w:hAnsi="Times New Roman"/>
        </w:rPr>
        <w:t xml:space="preserve"> založený na kvalifikovaném certifikátu</w:t>
      </w:r>
      <w:r w:rsidR="0008001E" w:rsidRPr="006870D9">
        <w:rPr>
          <w:rFonts w:ascii="Times New Roman" w:hAnsi="Times New Roman"/>
        </w:rPr>
        <w:t xml:space="preserve"> pro elektronické podpisy</w:t>
      </w:r>
      <w:r w:rsidRPr="006870D9">
        <w:rPr>
          <w:rFonts w:ascii="Times New Roman" w:hAnsi="Times New Roman"/>
        </w:rPr>
        <w:t xml:space="preserve"> nebo </w:t>
      </w:r>
      <w:r w:rsidRPr="006870D9">
        <w:rPr>
          <w:rFonts w:ascii="Times New Roman" w:hAnsi="Times New Roman"/>
          <w:b/>
        </w:rPr>
        <w:t xml:space="preserve">kvalifikovaný </w:t>
      </w:r>
      <w:r w:rsidR="00D72F10" w:rsidRPr="006870D9">
        <w:rPr>
          <w:rFonts w:ascii="Times New Roman" w:hAnsi="Times New Roman"/>
          <w:b/>
        </w:rPr>
        <w:t>elektronický podpis</w:t>
      </w:r>
      <w:r w:rsidR="003B771F" w:rsidRPr="006870D9">
        <w:rPr>
          <w:rStyle w:val="Znakapoznpodarou"/>
          <w:rFonts w:ascii="Times New Roman" w:hAnsi="Times New Roman"/>
          <w:b/>
        </w:rPr>
        <w:t>9</w:t>
      </w:r>
      <w:r w:rsidRPr="006870D9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61ECBFF3" w14:textId="77777777" w:rsidR="00BB13D0" w:rsidRPr="00BB13D0" w:rsidRDefault="00BB13D0" w:rsidP="00BB13D0">
      <w:pPr>
        <w:spacing w:after="0" w:line="240" w:lineRule="auto"/>
        <w:jc w:val="both"/>
        <w:rPr>
          <w:rFonts w:ascii="Times New Roman" w:hAnsi="Times New Roman"/>
        </w:rPr>
      </w:pPr>
    </w:p>
    <w:p w14:paraId="10AD236D" w14:textId="3A093759" w:rsidR="00E13B58" w:rsidRPr="006870D9" w:rsidRDefault="00ED69E1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</w:t>
      </w:r>
      <w:r w:rsidR="00E13B58" w:rsidRPr="006870D9">
        <w:rPr>
          <w:rFonts w:ascii="Times New Roman" w:hAnsi="Times New Roman"/>
        </w:rPr>
        <w:t>é</w:t>
      </w:r>
      <w:r w:rsidR="005868BC">
        <w:rPr>
          <w:rFonts w:ascii="Times New Roman" w:hAnsi="Times New Roman"/>
        </w:rPr>
        <w:t>,</w:t>
      </w:r>
      <w:r w:rsidR="00E13B58" w:rsidRPr="006870D9">
        <w:rPr>
          <w:rFonts w:ascii="Times New Roman" w:hAnsi="Times New Roman"/>
        </w:rPr>
        <w:t xml:space="preserve"> kteř</w:t>
      </w:r>
      <w:r w:rsidR="005868BC">
        <w:rPr>
          <w:rFonts w:ascii="Times New Roman" w:hAnsi="Times New Roman"/>
        </w:rPr>
        <w:t>í:</w:t>
      </w:r>
    </w:p>
    <w:p w14:paraId="0D8DC55B" w14:textId="77777777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68681A03" w14:textId="5637DA6D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neodešlou elektronickou žádost z dotačního portálu Karlovarského kraje prostřednictvím informačního systému datových schránek</w:t>
      </w:r>
      <w:r w:rsidR="00D734AC">
        <w:rPr>
          <w:rFonts w:ascii="Times New Roman" w:hAnsi="Times New Roman"/>
        </w:rPr>
        <w:t xml:space="preserve"> </w:t>
      </w:r>
      <w:r w:rsidR="00431FB4">
        <w:rPr>
          <w:rFonts w:ascii="Times New Roman" w:hAnsi="Times New Roman"/>
        </w:rPr>
        <w:t>(</w:t>
      </w:r>
      <w:r w:rsidR="00D734AC">
        <w:rPr>
          <w:rFonts w:ascii="Times New Roman" w:hAnsi="Times New Roman"/>
        </w:rPr>
        <w:t>ISDS</w:t>
      </w:r>
      <w:r w:rsidR="00431FB4">
        <w:rPr>
          <w:rFonts w:ascii="Times New Roman" w:hAnsi="Times New Roman"/>
        </w:rPr>
        <w:t>)</w:t>
      </w:r>
      <w:r w:rsidRPr="006870D9">
        <w:rPr>
          <w:rFonts w:ascii="Times New Roman" w:hAnsi="Times New Roman"/>
        </w:rPr>
        <w:t xml:space="preserve"> nebo</w:t>
      </w:r>
    </w:p>
    <w:p w14:paraId="2F810D40" w14:textId="5A671241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se nepřihlásí do dotačního portálu Karlovarského kraje prostřednictvím národního bodu pro</w:t>
      </w:r>
      <w:r w:rsidR="000A6EB8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identifikaci a autentizaci (tzv. </w:t>
      </w:r>
      <w:r w:rsidR="000F76C5" w:rsidRPr="006870D9">
        <w:rPr>
          <w:rFonts w:ascii="Times New Roman" w:hAnsi="Times New Roman"/>
        </w:rPr>
        <w:t>Identita občana</w:t>
      </w:r>
      <w:r w:rsidRPr="006870D9">
        <w:rPr>
          <w:rFonts w:ascii="Times New Roman" w:hAnsi="Times New Roman"/>
        </w:rPr>
        <w:t>),</w:t>
      </w:r>
    </w:p>
    <w:p w14:paraId="0552F2EC" w14:textId="77777777" w:rsidR="00B5704D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0CDD572" w14:textId="5A3E016E" w:rsidR="00E13B58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musí:</w:t>
      </w:r>
    </w:p>
    <w:p w14:paraId="17C9AD8F" w14:textId="77777777" w:rsidR="00B5704D" w:rsidRPr="006870D9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5D7DFAB" w14:textId="07DF026B" w:rsidR="00E13B58" w:rsidRPr="00B5704D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762BAF0">
        <w:rPr>
          <w:rFonts w:ascii="Times New Roman" w:hAnsi="Times New Roman"/>
        </w:rPr>
        <w:t>odeslanou elektronickou žádost v</w:t>
      </w:r>
      <w:r w:rsidR="00F40AC8" w:rsidRPr="0762BAF0">
        <w:rPr>
          <w:rFonts w:ascii="Times New Roman" w:hAnsi="Times New Roman"/>
        </w:rPr>
        <w:t> dotační</w:t>
      </w:r>
      <w:r w:rsidRPr="0762BAF0">
        <w:rPr>
          <w:rFonts w:ascii="Times New Roman" w:hAnsi="Times New Roman"/>
        </w:rPr>
        <w:t>m</w:t>
      </w:r>
      <w:r w:rsidR="00F40AC8" w:rsidRPr="0762BAF0">
        <w:rPr>
          <w:rFonts w:ascii="Times New Roman" w:hAnsi="Times New Roman"/>
        </w:rPr>
        <w:t xml:space="preserve"> portálu Karlovarského kraje </w:t>
      </w:r>
      <w:r w:rsidRPr="0762BAF0">
        <w:rPr>
          <w:rFonts w:ascii="Times New Roman" w:hAnsi="Times New Roman"/>
        </w:rPr>
        <w:t>vytisknout</w:t>
      </w:r>
      <w:r w:rsidR="00B5704D" w:rsidRPr="0762BAF0">
        <w:rPr>
          <w:rFonts w:ascii="Times New Roman" w:hAnsi="Times New Roman"/>
        </w:rPr>
        <w:t xml:space="preserve"> a</w:t>
      </w:r>
      <w:r w:rsidRPr="0762BAF0">
        <w:rPr>
          <w:rFonts w:ascii="Times New Roman" w:hAnsi="Times New Roman"/>
        </w:rPr>
        <w:t xml:space="preserve"> opatřit </w:t>
      </w:r>
      <w:r w:rsidR="00B82BFA">
        <w:rPr>
          <w:rFonts w:ascii="Times New Roman" w:hAnsi="Times New Roman"/>
        </w:rPr>
        <w:t>ji</w:t>
      </w:r>
      <w:r w:rsidR="00B82BFA" w:rsidRPr="0762BAF0">
        <w:rPr>
          <w:rFonts w:ascii="Times New Roman" w:hAnsi="Times New Roman"/>
        </w:rPr>
        <w:t xml:space="preserve"> </w:t>
      </w:r>
      <w:r w:rsidR="00F40AC8" w:rsidRPr="0762BAF0">
        <w:rPr>
          <w:rFonts w:ascii="Times New Roman" w:hAnsi="Times New Roman"/>
        </w:rPr>
        <w:t>vlastnoručním podpisem</w:t>
      </w:r>
    </w:p>
    <w:p w14:paraId="01329CC4" w14:textId="77777777" w:rsidR="00E13B58" w:rsidRPr="006870D9" w:rsidRDefault="00E13B58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k vytištěné žádosti </w:t>
      </w:r>
      <w:r w:rsidR="00ED69E1" w:rsidRPr="006870D9">
        <w:rPr>
          <w:rFonts w:ascii="Times New Roman" w:hAnsi="Times New Roman"/>
        </w:rPr>
        <w:t xml:space="preserve">připojit všechny </w:t>
      </w:r>
      <w:r w:rsidR="001532A7" w:rsidRPr="006870D9">
        <w:rPr>
          <w:rFonts w:ascii="Times New Roman" w:hAnsi="Times New Roman"/>
        </w:rPr>
        <w:t xml:space="preserve">elektronicky neodeslané </w:t>
      </w:r>
      <w:r w:rsidR="00F40AC8" w:rsidRPr="006870D9">
        <w:rPr>
          <w:rFonts w:ascii="Times New Roman" w:hAnsi="Times New Roman"/>
        </w:rPr>
        <w:t>příloh</w:t>
      </w:r>
      <w:r w:rsidR="00ED69E1" w:rsidRPr="006870D9">
        <w:rPr>
          <w:rFonts w:ascii="Times New Roman" w:hAnsi="Times New Roman"/>
        </w:rPr>
        <w:t>y</w:t>
      </w:r>
    </w:p>
    <w:p w14:paraId="1EFEC00E" w14:textId="26B9BB8E" w:rsidR="007B0AF7" w:rsidRPr="005C2AA9" w:rsidRDefault="00ED69E1" w:rsidP="00241EC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5C2AA9">
        <w:rPr>
          <w:rFonts w:ascii="Times New Roman" w:hAnsi="Times New Roman"/>
        </w:rPr>
        <w:t xml:space="preserve">listinnou žádost </w:t>
      </w:r>
      <w:r w:rsidR="00E13B58" w:rsidRPr="005C2AA9">
        <w:rPr>
          <w:rFonts w:ascii="Times New Roman" w:hAnsi="Times New Roman"/>
        </w:rPr>
        <w:t>s případnými</w:t>
      </w:r>
      <w:r w:rsidRPr="005C2AA9">
        <w:rPr>
          <w:rFonts w:ascii="Times New Roman" w:hAnsi="Times New Roman"/>
        </w:rPr>
        <w:t xml:space="preserve"> přílohami </w:t>
      </w:r>
      <w:r w:rsidR="00F40AC8" w:rsidRPr="005C2AA9">
        <w:rPr>
          <w:rFonts w:ascii="Times New Roman" w:hAnsi="Times New Roman"/>
        </w:rPr>
        <w:t xml:space="preserve">doručit ve lhůtě </w:t>
      </w:r>
      <w:r w:rsidR="001532A7" w:rsidRPr="005C2AA9">
        <w:rPr>
          <w:rFonts w:ascii="Times New Roman" w:hAnsi="Times New Roman"/>
        </w:rPr>
        <w:t xml:space="preserve">nejpozději do </w:t>
      </w:r>
      <w:r w:rsidR="00D95BA0" w:rsidRPr="005C2AA9">
        <w:rPr>
          <w:rFonts w:ascii="Times New Roman" w:hAnsi="Times New Roman"/>
        </w:rPr>
        <w:t>10 pracovních dnů po ukončení příjmu elektronických žádostí</w:t>
      </w:r>
      <w:r w:rsidR="007B0AF7" w:rsidRPr="005C2AA9">
        <w:rPr>
          <w:rFonts w:ascii="Times New Roman" w:hAnsi="Times New Roman"/>
        </w:rPr>
        <w:t>, tj. do středy</w:t>
      </w:r>
      <w:r w:rsidR="00C65D23">
        <w:rPr>
          <w:rFonts w:ascii="Times New Roman" w:hAnsi="Times New Roman"/>
        </w:rPr>
        <w:t xml:space="preserve"> </w:t>
      </w:r>
      <w:r w:rsidR="007B0AF7" w:rsidRPr="005C2AA9">
        <w:rPr>
          <w:rFonts w:ascii="Times New Roman" w:hAnsi="Times New Roman"/>
          <w:b/>
        </w:rPr>
        <w:t>9.</w:t>
      </w:r>
      <w:r w:rsidR="00C65D23">
        <w:rPr>
          <w:rFonts w:ascii="Times New Roman" w:hAnsi="Times New Roman"/>
          <w:b/>
        </w:rPr>
        <w:t> </w:t>
      </w:r>
      <w:r w:rsidR="007B0AF7" w:rsidRPr="005C2AA9">
        <w:rPr>
          <w:rFonts w:ascii="Times New Roman" w:hAnsi="Times New Roman"/>
          <w:b/>
        </w:rPr>
        <w:t>11. 2022</w:t>
      </w:r>
      <w:r w:rsidR="009479E5">
        <w:rPr>
          <w:rFonts w:ascii="Times New Roman" w:hAnsi="Times New Roman"/>
          <w:b/>
        </w:rPr>
        <w:t>.</w:t>
      </w:r>
    </w:p>
    <w:p w14:paraId="62486C05" w14:textId="77777777" w:rsidR="0081433C" w:rsidRPr="006870D9" w:rsidRDefault="0081433C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28CF8D3" w14:textId="77777777" w:rsidR="00F40AC8" w:rsidRPr="006870D9" w:rsidRDefault="00F40AC8" w:rsidP="00B44E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na podatel</w:t>
      </w:r>
      <w:r w:rsidR="007156D4" w:rsidRPr="006870D9">
        <w:rPr>
          <w:rFonts w:ascii="Times New Roman" w:hAnsi="Times New Roman"/>
        </w:rPr>
        <w:t>nu Karlovarského kraje na adresu</w:t>
      </w:r>
      <w:r w:rsidRPr="006870D9">
        <w:rPr>
          <w:rFonts w:ascii="Times New Roman" w:hAnsi="Times New Roman"/>
        </w:rPr>
        <w:t>:</w:t>
      </w:r>
    </w:p>
    <w:p w14:paraId="4101652C" w14:textId="77777777" w:rsidR="00DF0A7F" w:rsidRPr="006870D9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75F1A993" w14:textId="77777777" w:rsidR="00F40AC8" w:rsidRPr="006870D9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Karlovarský kraj, Závodní 353/88, 360 06 Karlovy Vary</w:t>
      </w:r>
      <w:r w:rsidRPr="006870D9">
        <w:rPr>
          <w:rFonts w:ascii="Times New Roman" w:hAnsi="Times New Roman"/>
        </w:rPr>
        <w:t>,</w:t>
      </w:r>
    </w:p>
    <w:p w14:paraId="4B99056E" w14:textId="77777777" w:rsidR="00DF0A7F" w:rsidRPr="006870D9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74A1628" w14:textId="2B3A16DE" w:rsidR="005D59F6" w:rsidRPr="006870D9" w:rsidRDefault="007156D4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Pro určení doby podání žádosti je rozhodující </w:t>
      </w:r>
      <w:r w:rsidR="00F40AC8" w:rsidRPr="006870D9">
        <w:rPr>
          <w:rFonts w:ascii="Times New Roman" w:hAnsi="Times New Roman"/>
        </w:rPr>
        <w:t>datum doručení žádosti na</w:t>
      </w:r>
      <w:r w:rsidR="000B650D" w:rsidRPr="006870D9">
        <w:rPr>
          <w:rFonts w:ascii="Times New Roman" w:hAnsi="Times New Roman"/>
        </w:rPr>
        <w:t> </w:t>
      </w:r>
      <w:r w:rsidR="00F40AC8" w:rsidRPr="006870D9">
        <w:rPr>
          <w:rFonts w:ascii="Times New Roman" w:hAnsi="Times New Roman"/>
        </w:rPr>
        <w:t>podatelnu Karlovarského kraje</w:t>
      </w:r>
      <w:r w:rsidR="00B12821" w:rsidRPr="006870D9">
        <w:rPr>
          <w:rFonts w:ascii="Times New Roman" w:hAnsi="Times New Roman"/>
        </w:rPr>
        <w:t>,</w:t>
      </w:r>
      <w:r w:rsidR="00B44E76" w:rsidRPr="006870D9">
        <w:rPr>
          <w:rFonts w:ascii="Times New Roman" w:hAnsi="Times New Roman"/>
        </w:rPr>
        <w:t xml:space="preserve"> nikoliv datum podání u</w:t>
      </w:r>
      <w:r w:rsidR="003D3D80" w:rsidRPr="006870D9">
        <w:rPr>
          <w:rFonts w:ascii="Times New Roman" w:hAnsi="Times New Roman"/>
        </w:rPr>
        <w:t> </w:t>
      </w:r>
      <w:r w:rsidR="00B44E76" w:rsidRPr="006870D9">
        <w:rPr>
          <w:rFonts w:ascii="Times New Roman" w:hAnsi="Times New Roman"/>
        </w:rPr>
        <w:t>doručovací služby.</w:t>
      </w:r>
    </w:p>
    <w:p w14:paraId="1299C43A" w14:textId="77777777" w:rsidR="009457BE" w:rsidRPr="006870D9" w:rsidRDefault="009457BE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24E3E1B" w14:textId="77777777" w:rsidR="00AB449D" w:rsidRPr="006870D9" w:rsidRDefault="00AB449D" w:rsidP="00C4528F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Povinnými přílohami k žádosti jsou:</w:t>
      </w:r>
    </w:p>
    <w:p w14:paraId="6F92C5A7" w14:textId="77777777" w:rsidR="00483812" w:rsidRPr="005C2AA9" w:rsidRDefault="00483812" w:rsidP="272DEBE3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5C2AA9">
        <w:rPr>
          <w:rFonts w:ascii="Times New Roman" w:hAnsi="Times New Roman"/>
        </w:rPr>
        <w:t>doklad o vlastnictví bankovního účtu žadatele</w:t>
      </w:r>
    </w:p>
    <w:p w14:paraId="574BE182" w14:textId="0B11D3EE" w:rsidR="00996F1E" w:rsidRPr="005C2AA9" w:rsidRDefault="00996F1E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5C2AA9">
        <w:rPr>
          <w:rFonts w:ascii="Times New Roman" w:hAnsi="Times New Roman"/>
        </w:rPr>
        <w:t>plná moc v případě zastoupení žadatele na základě plné moci</w:t>
      </w:r>
    </w:p>
    <w:p w14:paraId="199E7880" w14:textId="4C37F9C6" w:rsidR="00996F1E" w:rsidRPr="005C2AA9" w:rsidRDefault="00996F1E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5C2AA9">
        <w:rPr>
          <w:rFonts w:ascii="Times New Roman" w:hAnsi="Times New Roman"/>
        </w:rPr>
        <w:t>úplný výpis z Evidence skutečných majitelů</w:t>
      </w:r>
      <w:r w:rsidRPr="005C2AA9">
        <w:rPr>
          <w:rStyle w:val="Znakapoznpodarou"/>
          <w:rFonts w:ascii="Times New Roman" w:hAnsi="Times New Roman"/>
        </w:rPr>
        <w:footnoteReference w:id="11"/>
      </w:r>
      <w:r w:rsidR="7CDD6B33" w:rsidRPr="005C2AA9">
        <w:rPr>
          <w:rFonts w:ascii="Times New Roman" w:hAnsi="Times New Roman"/>
        </w:rPr>
        <w:t xml:space="preserve"> je-li žadatel právnickou osobou</w:t>
      </w:r>
    </w:p>
    <w:p w14:paraId="1A75F78D" w14:textId="19E779B4" w:rsidR="00D95BA0" w:rsidRPr="005C2AA9" w:rsidRDefault="00D95BA0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5C2AA9">
        <w:rPr>
          <w:rFonts w:ascii="Times New Roman" w:hAnsi="Times New Roman"/>
        </w:rPr>
        <w:t>vyplněný formulář Profil žadatele</w:t>
      </w:r>
    </w:p>
    <w:p w14:paraId="33C86505" w14:textId="0A45BF58" w:rsidR="00AB449D" w:rsidRPr="005C2AA9" w:rsidRDefault="00483812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bookmarkStart w:id="1" w:name="_Toc386554796"/>
      <w:r w:rsidRPr="005C2AA9">
        <w:rPr>
          <w:rFonts w:ascii="Times New Roman" w:hAnsi="Times New Roman"/>
        </w:rPr>
        <w:t>čestné prohlášení žadatele o podporu v režimu de minimis</w:t>
      </w:r>
      <w:bookmarkEnd w:id="1"/>
      <w:r w:rsidR="00646F8A" w:rsidRPr="005C2AA9">
        <w:rPr>
          <w:rFonts w:ascii="Times New Roman" w:hAnsi="Times New Roman"/>
        </w:rPr>
        <w:t xml:space="preserve"> – pokud dotace spadá do režimu podpory.</w:t>
      </w:r>
    </w:p>
    <w:p w14:paraId="4DDBEF00" w14:textId="77777777" w:rsidR="005F360C" w:rsidRPr="006870D9" w:rsidRDefault="005F360C" w:rsidP="005F360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A699958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06C10F6D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6C6E0077" w14:textId="74BF796A" w:rsidR="005F360C" w:rsidRPr="006870D9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</w:t>
      </w:r>
      <w:r w:rsidRPr="005C2AA9">
        <w:rPr>
          <w:rFonts w:ascii="Times New Roman" w:hAnsi="Times New Roman" w:cs="Times New Roman"/>
          <w:color w:val="auto"/>
          <w:sz w:val="22"/>
          <w:szCs w:val="22"/>
        </w:rPr>
        <w:t xml:space="preserve">stanovuje na </w:t>
      </w:r>
      <w:r w:rsidR="00D95BA0" w:rsidRPr="005C2AA9">
        <w:rPr>
          <w:rFonts w:ascii="Times New Roman" w:hAnsi="Times New Roman" w:cs="Times New Roman"/>
          <w:color w:val="auto"/>
          <w:sz w:val="22"/>
          <w:szCs w:val="22"/>
        </w:rPr>
        <w:t>180</w:t>
      </w:r>
      <w:r w:rsidRPr="005C2AA9">
        <w:rPr>
          <w:rFonts w:ascii="Times New Roman" w:hAnsi="Times New Roman" w:cs="Times New Roman"/>
          <w:color w:val="auto"/>
          <w:sz w:val="22"/>
          <w:szCs w:val="22"/>
        </w:rPr>
        <w:t xml:space="preserve"> pracovních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dnů ode dne přijetí elektronické žádosti v informačním systému Karlovarského kraje.</w:t>
      </w:r>
    </w:p>
    <w:p w14:paraId="3461D779" w14:textId="77777777" w:rsidR="00307CC6" w:rsidRPr="006870D9" w:rsidRDefault="00307CC6" w:rsidP="00307CC6">
      <w:pPr>
        <w:spacing w:after="0" w:line="240" w:lineRule="auto"/>
        <w:jc w:val="both"/>
        <w:rPr>
          <w:rFonts w:ascii="Times New Roman" w:hAnsi="Times New Roman"/>
        </w:rPr>
      </w:pPr>
    </w:p>
    <w:p w14:paraId="05957FE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74B2AB3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153F3E54" w14:textId="77777777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3CF2D8B6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DA09EE7" w14:textId="64010699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5A3A1EE6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5A3A1EE6">
        <w:rPr>
          <w:rFonts w:ascii="Times New Roman" w:eastAsia="Times New Roman" w:hAnsi="Times New Roman"/>
          <w:lang w:eastAsia="cs-CZ"/>
        </w:rPr>
        <w:t> </w:t>
      </w:r>
      <w:r w:rsidRPr="5A3A1EE6">
        <w:rPr>
          <w:rFonts w:ascii="Times New Roman" w:eastAsia="Times New Roman" w:hAnsi="Times New Roman"/>
          <w:lang w:eastAsia="cs-CZ"/>
        </w:rPr>
        <w:t>žádost doplnil, a to nejpozději ve lhůt</w:t>
      </w:r>
      <w:r w:rsidRPr="005C2AA9">
        <w:rPr>
          <w:rFonts w:ascii="Times New Roman" w:eastAsia="Times New Roman" w:hAnsi="Times New Roman"/>
          <w:lang w:eastAsia="cs-CZ"/>
        </w:rPr>
        <w:t xml:space="preserve">ě do </w:t>
      </w:r>
      <w:r w:rsidR="00D95BA0" w:rsidRPr="005C2AA9">
        <w:rPr>
          <w:rFonts w:ascii="Times New Roman" w:eastAsia="Times New Roman" w:hAnsi="Times New Roman"/>
          <w:lang w:eastAsia="cs-CZ"/>
        </w:rPr>
        <w:t>10</w:t>
      </w:r>
      <w:r w:rsidR="00A12F63" w:rsidRPr="005C2AA9">
        <w:rPr>
          <w:rFonts w:ascii="Times New Roman" w:eastAsia="Times New Roman" w:hAnsi="Times New Roman"/>
          <w:lang w:eastAsia="cs-CZ"/>
        </w:rPr>
        <w:t xml:space="preserve"> </w:t>
      </w:r>
      <w:r w:rsidRPr="005C2AA9">
        <w:rPr>
          <w:rFonts w:ascii="Times New Roman" w:eastAsia="Times New Roman" w:hAnsi="Times New Roman"/>
          <w:lang w:eastAsia="cs-CZ"/>
        </w:rPr>
        <w:t xml:space="preserve">pracovních </w:t>
      </w:r>
      <w:r w:rsidRPr="5A3A1EE6">
        <w:rPr>
          <w:rFonts w:ascii="Times New Roman" w:eastAsia="Times New Roman" w:hAnsi="Times New Roman"/>
          <w:lang w:eastAsia="cs-CZ"/>
        </w:rPr>
        <w:t>dnů ode dne odeslání výzvy elektronickou poštou k odstranění vad nebo doplnění žádosti.</w:t>
      </w:r>
    </w:p>
    <w:p w14:paraId="0FB78278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049BA80" w14:textId="77777777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Odstranění vad nebo doplnění žádosti může žadatel provést osobně opravou v již podané listinné žádosti nebo samostatným podáním, ve kterém opravu nebo doplnění žádosti specifikuje.</w:t>
      </w:r>
    </w:p>
    <w:p w14:paraId="1FC39945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C8F80C7" w14:textId="41D61ADC" w:rsidR="00B72D2C" w:rsidRPr="006870D9" w:rsidRDefault="00B72D2C" w:rsidP="008905B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Neúplná žádost je žádost, která i po provedené výzvě k doplnění po uplynutí lhůty pro doplnění neobsahuje všechny povinné přílohy.</w:t>
      </w:r>
      <w:r w:rsidR="000A6EB8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Žádost s vadami je žádost, která obsahuje vady i po provedené výzvě k odstranění vad po uplynutí lhůty pro odstranění vad.</w:t>
      </w:r>
      <w:r w:rsidR="000A6EB8" w:rsidRPr="006870D9">
        <w:rPr>
          <w:rFonts w:ascii="Times New Roman" w:eastAsia="Times New Roman" w:hAnsi="Times New Roman"/>
          <w:lang w:eastAsia="cs-CZ"/>
        </w:rPr>
        <w:t xml:space="preserve"> U neúplných žádostí a žádostí s vadami bude podán návrh na neposkytnutí dotace.</w:t>
      </w:r>
    </w:p>
    <w:p w14:paraId="34CE0A41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DCF27D2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40F9AA4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14:paraId="359A5200" w14:textId="100B575A" w:rsidR="004264C8" w:rsidRPr="005C2AA9" w:rsidRDefault="004264C8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264C8">
        <w:rPr>
          <w:rFonts w:ascii="Times New Roman" w:eastAsia="Times New Roman" w:hAnsi="Times New Roman"/>
          <w:lang w:eastAsia="cs-CZ"/>
        </w:rPr>
        <w:t>Dotace poskytované v rámci tohoto programu jsou určené výlučně k naplnění shora uvedeného</w:t>
      </w:r>
      <w:r w:rsidRPr="006870D9">
        <w:rPr>
          <w:rFonts w:ascii="Times New Roman" w:eastAsia="Times New Roman" w:hAnsi="Times New Roman"/>
          <w:lang w:eastAsia="cs-CZ"/>
        </w:rPr>
        <w:t xml:space="preserve"> účelu (tj. jsou účelově určeny) a lze je použít </w:t>
      </w:r>
      <w:r w:rsidRPr="005C2AA9">
        <w:rPr>
          <w:rFonts w:ascii="Times New Roman" w:eastAsia="Times New Roman" w:hAnsi="Times New Roman"/>
          <w:lang w:eastAsia="cs-CZ"/>
        </w:rPr>
        <w:t xml:space="preserve">výlučně na neinvestiční výdaje a podléhají finančnímu vypořádání. Poskytovatel dotace neposkytne dotaci žadatelům, kteří splňují kritéria podle Nařízení Rady (EU) č. 833/2014 ze dne 31. července 2014 o omezujících opatřeních vzhledem </w:t>
      </w:r>
      <w:r w:rsidRPr="00D94764">
        <w:rPr>
          <w:rFonts w:ascii="Times New Roman" w:eastAsia="Times New Roman" w:hAnsi="Times New Roman"/>
          <w:lang w:eastAsia="cs-CZ"/>
        </w:rPr>
        <w:t>k činnostem Ruska destabilizujícím situaci na Ukrajině ve znění Nařízení Rady (</w:t>
      </w:r>
      <w:r w:rsidRPr="005C2AA9">
        <w:rPr>
          <w:rFonts w:ascii="Times New Roman" w:eastAsia="Times New Roman" w:hAnsi="Times New Roman"/>
          <w:lang w:eastAsia="cs-CZ"/>
        </w:rPr>
        <w:t>EU) 2022/576 ze dne 8. dubna 2022.</w:t>
      </w:r>
    </w:p>
    <w:p w14:paraId="6D98A12B" w14:textId="77777777" w:rsidR="00B72D2C" w:rsidRPr="005C2AA9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0C7ECCE" w14:textId="7107CB4C" w:rsidR="00B72D2C" w:rsidRPr="005C2AA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5C2AA9">
        <w:rPr>
          <w:rFonts w:ascii="Times New Roman" w:eastAsia="Times New Roman" w:hAnsi="Times New Roman"/>
          <w:lang w:eastAsia="cs-CZ"/>
        </w:rPr>
        <w:lastRenderedPageBreak/>
        <w:t xml:space="preserve">Poskytovatel dotace poskytne dotaci jen těm žadatelům, </w:t>
      </w:r>
      <w:r w:rsidR="001168F7" w:rsidRPr="005C2AA9">
        <w:rPr>
          <w:rFonts w:ascii="Times New Roman" w:eastAsia="Times New Roman" w:hAnsi="Times New Roman"/>
          <w:lang w:eastAsia="cs-CZ"/>
        </w:rPr>
        <w:t>jejichž</w:t>
      </w:r>
      <w:r w:rsidRPr="005C2AA9">
        <w:rPr>
          <w:rFonts w:ascii="Times New Roman" w:eastAsia="Times New Roman" w:hAnsi="Times New Roman"/>
          <w:lang w:eastAsia="cs-CZ"/>
        </w:rPr>
        <w:t xml:space="preserve"> žádosti </w:t>
      </w:r>
      <w:r w:rsidR="001168F7" w:rsidRPr="005C2AA9">
        <w:rPr>
          <w:rFonts w:ascii="Times New Roman" w:eastAsia="Times New Roman" w:hAnsi="Times New Roman"/>
          <w:lang w:eastAsia="cs-CZ"/>
        </w:rPr>
        <w:t xml:space="preserve">jsou </w:t>
      </w:r>
      <w:r w:rsidRPr="005C2AA9">
        <w:rPr>
          <w:rFonts w:ascii="Times New Roman" w:eastAsia="Times New Roman" w:hAnsi="Times New Roman"/>
          <w:lang w:eastAsia="cs-CZ"/>
        </w:rPr>
        <w:t>úplné</w:t>
      </w:r>
      <w:r w:rsidR="001168F7" w:rsidRPr="005C2AA9">
        <w:rPr>
          <w:rFonts w:ascii="Times New Roman" w:eastAsia="Times New Roman" w:hAnsi="Times New Roman"/>
          <w:lang w:eastAsia="cs-CZ"/>
        </w:rPr>
        <w:t xml:space="preserve"> a</w:t>
      </w:r>
      <w:r w:rsidRPr="005C2AA9">
        <w:rPr>
          <w:rFonts w:ascii="Times New Roman" w:eastAsia="Times New Roman" w:hAnsi="Times New Roman"/>
          <w:lang w:eastAsia="cs-CZ"/>
        </w:rPr>
        <w:t xml:space="preserve"> bez vad a </w:t>
      </w:r>
      <w:r w:rsidR="001168F7" w:rsidRPr="005C2AA9">
        <w:rPr>
          <w:rFonts w:ascii="Times New Roman" w:eastAsia="Times New Roman" w:hAnsi="Times New Roman"/>
          <w:lang w:eastAsia="cs-CZ"/>
        </w:rPr>
        <w:t xml:space="preserve">byly podány </w:t>
      </w:r>
      <w:r w:rsidRPr="005C2AA9">
        <w:rPr>
          <w:rFonts w:ascii="Times New Roman" w:eastAsia="Times New Roman" w:hAnsi="Times New Roman"/>
          <w:lang w:eastAsia="cs-CZ"/>
        </w:rPr>
        <w:t>ve lhůtě stanovené pro příjem žádostí a</w:t>
      </w:r>
      <w:r w:rsidR="00025701" w:rsidRPr="005C2AA9">
        <w:rPr>
          <w:rFonts w:ascii="Times New Roman" w:eastAsia="Times New Roman" w:hAnsi="Times New Roman"/>
          <w:lang w:eastAsia="cs-CZ"/>
        </w:rPr>
        <w:t xml:space="preserve"> kteří</w:t>
      </w:r>
      <w:r w:rsidRPr="005C2AA9">
        <w:rPr>
          <w:rFonts w:ascii="Times New Roman" w:eastAsia="Times New Roman" w:hAnsi="Times New Roman"/>
          <w:lang w:eastAsia="cs-CZ"/>
        </w:rPr>
        <w:t xml:space="preserve"> splnili všechny další podmínky pro poskytnutí dotace specifikované dále v tomto článku.</w:t>
      </w:r>
    </w:p>
    <w:p w14:paraId="2946DB82" w14:textId="77777777" w:rsidR="00B72D2C" w:rsidRPr="005C2AA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997CC1D" w14:textId="78C65B4A" w:rsidR="00B72D2C" w:rsidRPr="005C2AA9" w:rsidRDefault="00B72D2C" w:rsidP="003B3A8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5C2AA9">
        <w:rPr>
          <w:rFonts w:ascii="Times New Roman" w:eastAsia="Times New Roman" w:hAnsi="Times New Roman"/>
          <w:lang w:eastAsia="cs-CZ"/>
        </w:rPr>
        <w:t xml:space="preserve">Dotaci lze použít </w:t>
      </w:r>
      <w:r w:rsidR="00483812" w:rsidRPr="005C2AA9">
        <w:rPr>
          <w:rFonts w:ascii="Times New Roman" w:eastAsia="Times New Roman" w:hAnsi="Times New Roman"/>
          <w:lang w:eastAsia="cs-CZ"/>
        </w:rPr>
        <w:t>výhradně</w:t>
      </w:r>
      <w:r w:rsidR="003701AE" w:rsidRPr="005C2AA9">
        <w:rPr>
          <w:rFonts w:ascii="Times New Roman" w:eastAsia="Times New Roman" w:hAnsi="Times New Roman"/>
          <w:lang w:eastAsia="cs-CZ"/>
        </w:rPr>
        <w:t xml:space="preserve"> na:</w:t>
      </w:r>
    </w:p>
    <w:p w14:paraId="6DFFE318" w14:textId="7A17A459" w:rsidR="00646F8A" w:rsidRPr="0081556F" w:rsidRDefault="00646F8A" w:rsidP="00646F8A">
      <w:pPr>
        <w:numPr>
          <w:ilvl w:val="0"/>
          <w:numId w:val="48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5C2AA9">
        <w:rPr>
          <w:rFonts w:ascii="Times New Roman" w:eastAsia="Times New Roman" w:hAnsi="Times New Roman"/>
          <w:lang w:eastAsia="cs-CZ"/>
        </w:rPr>
        <w:t xml:space="preserve">sportovní materiál (sportovní a cvičební pomůcky, výzbroj, výstroj, tréninkové a závodní pomůcky, </w:t>
      </w:r>
      <w:r w:rsidR="0073303C" w:rsidRPr="005C2AA9">
        <w:rPr>
          <w:rFonts w:ascii="Times New Roman" w:eastAsia="Times New Roman" w:hAnsi="Times New Roman"/>
          <w:lang w:eastAsia="cs-CZ"/>
        </w:rPr>
        <w:t xml:space="preserve">úložné prostory pro skladování sportovních pomůcek a výstroje, </w:t>
      </w:r>
      <w:r w:rsidRPr="005C2AA9">
        <w:rPr>
          <w:rFonts w:ascii="Times New Roman" w:eastAsia="Times New Roman" w:hAnsi="Times New Roman"/>
          <w:lang w:eastAsia="cs-CZ"/>
        </w:rPr>
        <w:t>technika ke</w:t>
      </w:r>
      <w:r w:rsidR="00C51D98">
        <w:rPr>
          <w:rFonts w:ascii="Times New Roman" w:eastAsia="Times New Roman" w:hAnsi="Times New Roman"/>
          <w:lang w:eastAsia="cs-CZ"/>
        </w:rPr>
        <w:t> </w:t>
      </w:r>
      <w:r w:rsidRPr="005C2AA9">
        <w:rPr>
          <w:rFonts w:ascii="Times New Roman" w:eastAsia="Times New Roman" w:hAnsi="Times New Roman"/>
          <w:lang w:eastAsia="cs-CZ"/>
        </w:rPr>
        <w:t xml:space="preserve">sportovním účelům, hygienické potřeby, </w:t>
      </w:r>
      <w:r w:rsidR="0073303C" w:rsidRPr="005C2AA9">
        <w:rPr>
          <w:rFonts w:ascii="Times New Roman" w:eastAsia="Times New Roman" w:hAnsi="Times New Roman"/>
          <w:lang w:eastAsia="cs-CZ"/>
        </w:rPr>
        <w:t>léky a vybavení lékárničky, zdravotní pomůcky</w:t>
      </w:r>
      <w:r w:rsidR="0073303C">
        <w:rPr>
          <w:rFonts w:ascii="Times New Roman" w:eastAsia="Times New Roman" w:hAnsi="Times New Roman"/>
          <w:color w:val="FF0000"/>
          <w:lang w:eastAsia="cs-CZ"/>
        </w:rPr>
        <w:t xml:space="preserve">, </w:t>
      </w:r>
      <w:r w:rsidRPr="0081556F">
        <w:rPr>
          <w:rFonts w:ascii="Times New Roman" w:eastAsia="Times New Roman" w:hAnsi="Times New Roman"/>
          <w:lang w:eastAsia="cs-CZ"/>
        </w:rPr>
        <w:t>překážky, u jezdeckéh</w:t>
      </w:r>
      <w:r w:rsidR="0073303C">
        <w:rPr>
          <w:rFonts w:ascii="Times New Roman" w:eastAsia="Times New Roman" w:hAnsi="Times New Roman"/>
          <w:lang w:eastAsia="cs-CZ"/>
        </w:rPr>
        <w:t xml:space="preserve">o sportu také sportovní výstroj </w:t>
      </w:r>
      <w:r w:rsidRPr="0081556F">
        <w:rPr>
          <w:rFonts w:ascii="Times New Roman" w:eastAsia="Times New Roman" w:hAnsi="Times New Roman"/>
          <w:lang w:eastAsia="cs-CZ"/>
        </w:rPr>
        <w:t>a pomůcky k péči o koně, veterinár</w:t>
      </w:r>
      <w:r w:rsidR="0073303C">
        <w:rPr>
          <w:rFonts w:ascii="Times New Roman" w:eastAsia="Times New Roman" w:hAnsi="Times New Roman"/>
          <w:lang w:eastAsia="cs-CZ"/>
        </w:rPr>
        <w:t xml:space="preserve">ní přípravky, vybavení, krmivo </w:t>
      </w:r>
      <w:r w:rsidRPr="0081556F">
        <w:rPr>
          <w:rFonts w:ascii="Times New Roman" w:eastAsia="Times New Roman" w:hAnsi="Times New Roman"/>
          <w:lang w:eastAsia="cs-CZ"/>
        </w:rPr>
        <w:t>a stelivo pro koně)</w:t>
      </w:r>
    </w:p>
    <w:p w14:paraId="0CB7F57A" w14:textId="77777777" w:rsidR="00646F8A" w:rsidRPr="0081556F" w:rsidRDefault="00646F8A" w:rsidP="00646F8A">
      <w:pPr>
        <w:numPr>
          <w:ilvl w:val="0"/>
          <w:numId w:val="48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81556F">
        <w:rPr>
          <w:rFonts w:ascii="Times New Roman" w:eastAsia="Times New Roman" w:hAnsi="Times New Roman"/>
          <w:lang w:eastAsia="cs-CZ"/>
        </w:rPr>
        <w:t>ceny (věcné, peněžní)</w:t>
      </w:r>
    </w:p>
    <w:p w14:paraId="0850F036" w14:textId="77777777" w:rsidR="00646F8A" w:rsidRPr="0081556F" w:rsidRDefault="00646F8A" w:rsidP="00646F8A">
      <w:pPr>
        <w:numPr>
          <w:ilvl w:val="0"/>
          <w:numId w:val="48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81556F">
        <w:rPr>
          <w:rFonts w:ascii="Times New Roman" w:eastAsia="Times New Roman" w:hAnsi="Times New Roman"/>
          <w:lang w:eastAsia="cs-CZ"/>
        </w:rPr>
        <w:t>jízdné (jízdné dle jízdenek, dokladů za taxislužbu či letenek)</w:t>
      </w:r>
    </w:p>
    <w:p w14:paraId="241C0583" w14:textId="77777777" w:rsidR="00646F8A" w:rsidRPr="0081556F" w:rsidRDefault="00646F8A" w:rsidP="00646F8A">
      <w:pPr>
        <w:numPr>
          <w:ilvl w:val="0"/>
          <w:numId w:val="48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81556F">
        <w:rPr>
          <w:rFonts w:ascii="Times New Roman" w:eastAsia="Times New Roman" w:hAnsi="Times New Roman"/>
          <w:lang w:eastAsia="cs-CZ"/>
        </w:rPr>
        <w:t>služby dopravců</w:t>
      </w:r>
    </w:p>
    <w:p w14:paraId="620C276A" w14:textId="77777777" w:rsidR="00646F8A" w:rsidRPr="0081556F" w:rsidRDefault="00646F8A" w:rsidP="00646F8A">
      <w:pPr>
        <w:numPr>
          <w:ilvl w:val="0"/>
          <w:numId w:val="48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81556F">
        <w:rPr>
          <w:rFonts w:ascii="Times New Roman" w:eastAsia="Times New Roman" w:hAnsi="Times New Roman"/>
          <w:lang w:eastAsia="cs-CZ"/>
        </w:rPr>
        <w:t>cestovné (doprava automobily)</w:t>
      </w:r>
    </w:p>
    <w:p w14:paraId="0750E986" w14:textId="77777777" w:rsidR="00646F8A" w:rsidRPr="0081556F" w:rsidRDefault="00646F8A" w:rsidP="00646F8A">
      <w:pPr>
        <w:numPr>
          <w:ilvl w:val="0"/>
          <w:numId w:val="48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81556F">
        <w:rPr>
          <w:rFonts w:ascii="Times New Roman" w:eastAsia="Times New Roman" w:hAnsi="Times New Roman"/>
          <w:lang w:eastAsia="cs-CZ"/>
        </w:rPr>
        <w:t>ubytování</w:t>
      </w:r>
    </w:p>
    <w:p w14:paraId="461B6F41" w14:textId="77777777" w:rsidR="00646F8A" w:rsidRPr="0081556F" w:rsidRDefault="00646F8A" w:rsidP="00646F8A">
      <w:pPr>
        <w:numPr>
          <w:ilvl w:val="0"/>
          <w:numId w:val="48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81556F">
        <w:rPr>
          <w:rFonts w:ascii="Times New Roman" w:eastAsia="Times New Roman" w:hAnsi="Times New Roman"/>
          <w:lang w:eastAsia="cs-CZ"/>
        </w:rPr>
        <w:t>stravování při sportovní činnosti (snídaně, obědy, večeře, svačiny, pitný režim, doplňky stravy pro sportovce)</w:t>
      </w:r>
    </w:p>
    <w:p w14:paraId="2587E595" w14:textId="77777777" w:rsidR="00646F8A" w:rsidRPr="0081556F" w:rsidRDefault="00646F8A" w:rsidP="00646F8A">
      <w:pPr>
        <w:numPr>
          <w:ilvl w:val="0"/>
          <w:numId w:val="48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81556F">
        <w:rPr>
          <w:rFonts w:ascii="Times New Roman" w:eastAsia="Times New Roman" w:hAnsi="Times New Roman"/>
          <w:lang w:eastAsia="cs-CZ"/>
        </w:rPr>
        <w:t>pronájem (pronájem sportovišť a prostor k zajištění sportovní činnosti včetně zázemí, toalet, tělocvičen, vstupů na sportoviště, sportovního vybavení, časomíry, koní, toalet, ustájení)</w:t>
      </w:r>
    </w:p>
    <w:p w14:paraId="697F5E37" w14:textId="09D812FC" w:rsidR="00646F8A" w:rsidRPr="0081556F" w:rsidRDefault="00646F8A" w:rsidP="00646F8A">
      <w:pPr>
        <w:numPr>
          <w:ilvl w:val="0"/>
          <w:numId w:val="48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81556F">
        <w:rPr>
          <w:rFonts w:ascii="Times New Roman" w:eastAsia="Times New Roman" w:hAnsi="Times New Roman"/>
          <w:lang w:eastAsia="cs-CZ"/>
        </w:rPr>
        <w:t>činnost a služby trenérů, rozhodčích a dalších pracovníků související s výkonem sportu na</w:t>
      </w:r>
      <w:r w:rsidR="00C51D98">
        <w:rPr>
          <w:rFonts w:ascii="Times New Roman" w:eastAsia="Times New Roman" w:hAnsi="Times New Roman"/>
          <w:lang w:eastAsia="cs-CZ"/>
        </w:rPr>
        <w:t> </w:t>
      </w:r>
      <w:r w:rsidRPr="0081556F">
        <w:rPr>
          <w:rFonts w:ascii="Times New Roman" w:eastAsia="Times New Roman" w:hAnsi="Times New Roman"/>
          <w:lang w:eastAsia="cs-CZ"/>
        </w:rPr>
        <w:t>základě živnostenského oprávnění)</w:t>
      </w:r>
    </w:p>
    <w:p w14:paraId="564E630F" w14:textId="77777777" w:rsidR="00646F8A" w:rsidRPr="0081556F" w:rsidRDefault="00646F8A" w:rsidP="00646F8A">
      <w:pPr>
        <w:numPr>
          <w:ilvl w:val="0"/>
          <w:numId w:val="48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81556F">
        <w:rPr>
          <w:rFonts w:ascii="Times New Roman" w:eastAsia="Times New Roman" w:hAnsi="Times New Roman"/>
          <w:lang w:eastAsia="cs-CZ"/>
        </w:rPr>
        <w:t>propagace, reklama (potisk loga na dresech a jiném způsobilém sportovním materiálu, umístění loga na ceny, výroba bannerů a cedulí, výroba tiskovin ke sportovní činnosti)</w:t>
      </w:r>
    </w:p>
    <w:p w14:paraId="183B12B0" w14:textId="5D036935" w:rsidR="00646F8A" w:rsidRPr="005C2AA9" w:rsidRDefault="00646F8A" w:rsidP="00646F8A">
      <w:pPr>
        <w:numPr>
          <w:ilvl w:val="0"/>
          <w:numId w:val="48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81556F">
        <w:rPr>
          <w:rFonts w:ascii="Times New Roman" w:eastAsia="Times New Roman" w:hAnsi="Times New Roman"/>
          <w:lang w:eastAsia="cs-CZ"/>
        </w:rPr>
        <w:t xml:space="preserve">opravy materiálu ke sportovní činnosti prostřednictvím služeb opravářů a servisu (opravy </w:t>
      </w:r>
      <w:r w:rsidRPr="005C2AA9">
        <w:rPr>
          <w:rFonts w:ascii="Times New Roman" w:eastAsia="Times New Roman" w:hAnsi="Times New Roman"/>
          <w:lang w:eastAsia="cs-CZ"/>
        </w:rPr>
        <w:t>sportovních a cvičebních pomůcek, výzbroje, výstroje, tréninkových a závodních pomůcek, sportovního materiálu, opravy vybavení a výstroje pro koně)</w:t>
      </w:r>
    </w:p>
    <w:p w14:paraId="6AECDAA6" w14:textId="415D042B" w:rsidR="0073303C" w:rsidRPr="005C2AA9" w:rsidRDefault="0073303C" w:rsidP="0073303C">
      <w:pPr>
        <w:numPr>
          <w:ilvl w:val="0"/>
          <w:numId w:val="48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5C2AA9">
        <w:rPr>
          <w:rFonts w:ascii="Times New Roman" w:eastAsia="Times New Roman" w:hAnsi="Times New Roman"/>
          <w:lang w:eastAsia="cs-CZ"/>
        </w:rPr>
        <w:t>kurzy, semináře a školení související s provozováním sportovní činnosti (kurzy, semináře a</w:t>
      </w:r>
      <w:r w:rsidR="00C51D98">
        <w:rPr>
          <w:rFonts w:ascii="Times New Roman" w:eastAsia="Times New Roman" w:hAnsi="Times New Roman"/>
          <w:lang w:eastAsia="cs-CZ"/>
        </w:rPr>
        <w:t> </w:t>
      </w:r>
      <w:r w:rsidRPr="005C2AA9">
        <w:rPr>
          <w:rFonts w:ascii="Times New Roman" w:eastAsia="Times New Roman" w:hAnsi="Times New Roman"/>
          <w:lang w:eastAsia="cs-CZ"/>
        </w:rPr>
        <w:t>školení pro sportovce nebo pro trenéry či instruktory)</w:t>
      </w:r>
    </w:p>
    <w:p w14:paraId="2D48B46B" w14:textId="77777777" w:rsidR="00646F8A" w:rsidRPr="005C2AA9" w:rsidRDefault="00646F8A" w:rsidP="00646F8A">
      <w:pPr>
        <w:numPr>
          <w:ilvl w:val="0"/>
          <w:numId w:val="48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5C2AA9">
        <w:rPr>
          <w:rFonts w:ascii="Times New Roman" w:eastAsia="Times New Roman" w:hAnsi="Times New Roman"/>
          <w:lang w:eastAsia="cs-CZ"/>
        </w:rPr>
        <w:t>doprovodný program (např. stavba pódia, ozvučení, služby moderátora, apod.)</w:t>
      </w:r>
    </w:p>
    <w:p w14:paraId="593E357A" w14:textId="77777777" w:rsidR="00646F8A" w:rsidRPr="005C2AA9" w:rsidRDefault="00646F8A" w:rsidP="00646F8A">
      <w:pPr>
        <w:numPr>
          <w:ilvl w:val="0"/>
          <w:numId w:val="48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5C2AA9">
        <w:rPr>
          <w:rFonts w:ascii="Times New Roman" w:eastAsia="Times New Roman" w:hAnsi="Times New Roman"/>
          <w:lang w:eastAsia="cs-CZ"/>
        </w:rPr>
        <w:t>zdravotní testy a prohlídky sportovců</w:t>
      </w:r>
    </w:p>
    <w:p w14:paraId="42966389" w14:textId="77777777" w:rsidR="00646F8A" w:rsidRPr="005C2AA9" w:rsidRDefault="00646F8A" w:rsidP="00646F8A">
      <w:pPr>
        <w:numPr>
          <w:ilvl w:val="0"/>
          <w:numId w:val="48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5C2AA9">
        <w:rPr>
          <w:rFonts w:ascii="Times New Roman" w:eastAsia="Times New Roman" w:hAnsi="Times New Roman"/>
          <w:lang w:eastAsia="cs-CZ"/>
        </w:rPr>
        <w:t>pojištění související s výkonem sportu (úrazové, odpovědnosti, cestovní pojištění, sportovní pojištění pro výkon určitého sportu)</w:t>
      </w:r>
    </w:p>
    <w:p w14:paraId="1E754CEC" w14:textId="77777777" w:rsidR="00646F8A" w:rsidRPr="005C2AA9" w:rsidRDefault="00646F8A" w:rsidP="00646F8A">
      <w:pPr>
        <w:numPr>
          <w:ilvl w:val="0"/>
          <w:numId w:val="48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5C2AA9">
        <w:rPr>
          <w:rFonts w:ascii="Times New Roman" w:eastAsia="Times New Roman" w:hAnsi="Times New Roman"/>
          <w:lang w:eastAsia="cs-CZ"/>
        </w:rPr>
        <w:t>činnost trenérů, rozhodčích a dalších pracovníků související s výkonem sportu (na základě dohod o pracích konaných mimo pracovní poměr, na základě dokladů při nominaci těchto pracovníků svazem a dokladů v režimu příležitostné činnosti včetně souvisejících zákonných odvodů k této činnosti a dohodám)</w:t>
      </w:r>
    </w:p>
    <w:p w14:paraId="1514BE86" w14:textId="0F1FEAA5" w:rsidR="00646F8A" w:rsidRPr="005C2AA9" w:rsidRDefault="00646F8A" w:rsidP="00646F8A">
      <w:pPr>
        <w:numPr>
          <w:ilvl w:val="0"/>
          <w:numId w:val="48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5C2AA9">
        <w:rPr>
          <w:rFonts w:ascii="Times New Roman" w:eastAsia="Times New Roman" w:hAnsi="Times New Roman"/>
          <w:lang w:eastAsia="cs-CZ"/>
        </w:rPr>
        <w:t>startovné, registrace, registrační poplatky</w:t>
      </w:r>
      <w:r w:rsidR="00F070B1" w:rsidRPr="005C2AA9">
        <w:rPr>
          <w:rFonts w:ascii="Times New Roman" w:eastAsia="Times New Roman" w:hAnsi="Times New Roman"/>
          <w:lang w:eastAsia="cs-CZ"/>
        </w:rPr>
        <w:t>, výchovné</w:t>
      </w:r>
    </w:p>
    <w:p w14:paraId="61419487" w14:textId="77777777" w:rsidR="003701AE" w:rsidRPr="006870D9" w:rsidRDefault="003701AE" w:rsidP="000B1DBE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E8444FA" w14:textId="77777777" w:rsidR="00B72D2C" w:rsidRPr="006870D9" w:rsidRDefault="00B72D2C" w:rsidP="00024E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 w:rsidRPr="006870D9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6870D9">
        <w:rPr>
          <w:rFonts w:ascii="Times New Roman" w:eastAsia="Times New Roman" w:hAnsi="Times New Roman"/>
          <w:lang w:eastAsia="cs-CZ"/>
        </w:rPr>
        <w:t>:</w:t>
      </w:r>
    </w:p>
    <w:p w14:paraId="195BFB31" w14:textId="03DD5F34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není plátcem DPH</w:t>
      </w:r>
    </w:p>
    <w:p w14:paraId="4CBC7E38" w14:textId="530F1F11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je plátcem DPH, ale dle zákona číslo 235/2004 Sb., o dani z přidané hodnoty</w:t>
      </w:r>
      <w:r w:rsidR="00501959" w:rsidRPr="006870D9">
        <w:rPr>
          <w:rFonts w:ascii="Times New Roman" w:eastAsia="Times New Roman" w:hAnsi="Times New Roman"/>
          <w:lang w:eastAsia="cs-CZ"/>
        </w:rPr>
        <w:t>,</w:t>
      </w:r>
      <w:r w:rsidRPr="006870D9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110FFD37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A01FA71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6870D9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6870D9">
        <w:rPr>
          <w:rFonts w:ascii="Times New Roman" w:eastAsia="Arial Unicode MS" w:hAnsi="Times New Roman"/>
          <w:lang w:eastAsia="cs-CZ"/>
        </w:rPr>
        <w:t>v tomto dotačním programu</w:t>
      </w:r>
      <w:r w:rsidRPr="006870D9">
        <w:rPr>
          <w:rFonts w:ascii="Times New Roman" w:eastAsia="Arial Unicode MS" w:hAnsi="Times New Roman"/>
          <w:lang w:eastAsia="cs-CZ"/>
        </w:rPr>
        <w:t>.</w:t>
      </w:r>
    </w:p>
    <w:p w14:paraId="6B699379" w14:textId="77777777" w:rsidR="00B72D2C" w:rsidRPr="005C2AA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CA5ADA8" w14:textId="04859D20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5C2AA9">
        <w:rPr>
          <w:rFonts w:ascii="Times New Roman" w:eastAsia="Arial Unicode MS" w:hAnsi="Times New Roman"/>
          <w:lang w:eastAsia="cs-CZ"/>
        </w:rPr>
        <w:t xml:space="preserve">Dotace se poskytuje na realizaci </w:t>
      </w:r>
      <w:r w:rsidR="00646F8A" w:rsidRPr="005C2AA9">
        <w:rPr>
          <w:rFonts w:ascii="Times New Roman" w:eastAsia="Arial Unicode MS" w:hAnsi="Times New Roman"/>
          <w:lang w:eastAsia="cs-CZ"/>
        </w:rPr>
        <w:t>činnosti</w:t>
      </w:r>
      <w:r w:rsidRPr="005C2AA9">
        <w:rPr>
          <w:rFonts w:ascii="Times New Roman" w:eastAsia="Arial Unicode MS" w:hAnsi="Times New Roman"/>
          <w:lang w:eastAsia="cs-CZ"/>
        </w:rPr>
        <w:t xml:space="preserve"> </w:t>
      </w:r>
      <w:r w:rsidR="00D95BA0" w:rsidRPr="005C2AA9">
        <w:rPr>
          <w:rFonts w:ascii="Times New Roman" w:eastAsia="Arial Unicode MS" w:hAnsi="Times New Roman"/>
          <w:lang w:eastAsia="cs-CZ"/>
        </w:rPr>
        <w:t xml:space="preserve">od 1. 1. 2023 do 31. 12. 2023. Doklady o realizaci činnosti musí mít datum uskutečnění zdanitelného plnění od 1. 1. 2023 do 31. 12. 2023 a musí být uhrazeny nejpozději do 31. 1. 2024 (datum hotovostní úhrady nebo datum uskutečnění bankovního převodu). Pro bezhotovostní úhrady lze použít výlučně bankovní </w:t>
      </w:r>
      <w:r w:rsidR="00D95BA0" w:rsidRPr="006870D9">
        <w:rPr>
          <w:rFonts w:ascii="Times New Roman" w:eastAsia="Arial Unicode MS" w:hAnsi="Times New Roman"/>
          <w:lang w:eastAsia="cs-CZ"/>
        </w:rPr>
        <w:t>účet, jehož vlastníkem je žadatel. Platba z jiného bankovního účtu není přípustná.</w:t>
      </w:r>
    </w:p>
    <w:p w14:paraId="3FE9F23F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63D22C3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1F72F646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C6E8F68" w14:textId="5391C6BE" w:rsidR="00B72D2C" w:rsidRPr="00D95BA0" w:rsidRDefault="00B72D2C" w:rsidP="00D95BA0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lastRenderedPageBreak/>
        <w:t>Žadatel musí splnit dále uvedené podmínky pro poskytnutí dotace v rámci shora uvedeného dotačního programu:</w:t>
      </w:r>
    </w:p>
    <w:p w14:paraId="71826F85" w14:textId="2875CF6C" w:rsidR="00D95BA0" w:rsidRPr="005C2AA9" w:rsidRDefault="00D772DA" w:rsidP="00436E74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5C2AA9">
        <w:rPr>
          <w:rFonts w:ascii="Times New Roman" w:eastAsia="Times New Roman" w:hAnsi="Times New Roman"/>
          <w:lang w:eastAsia="cs-CZ"/>
        </w:rPr>
        <w:t>ž</w:t>
      </w:r>
      <w:r w:rsidR="00D95BA0" w:rsidRPr="005C2AA9">
        <w:rPr>
          <w:rFonts w:ascii="Times New Roman" w:eastAsia="Times New Roman" w:hAnsi="Times New Roman"/>
          <w:lang w:eastAsia="cs-CZ"/>
        </w:rPr>
        <w:t>adatel je povinen řídit se pokyny k vyúčtování dotace na podporu vrcholového sportu (viz příloha dotačního programu), přičemž za dodržení účelu dotace se považuje využití poskytnuté dotace na</w:t>
      </w:r>
      <w:r w:rsidR="00831849">
        <w:rPr>
          <w:rFonts w:ascii="Times New Roman" w:eastAsia="Times New Roman" w:hAnsi="Times New Roman"/>
          <w:lang w:eastAsia="cs-CZ"/>
        </w:rPr>
        <w:t> </w:t>
      </w:r>
      <w:r w:rsidR="00D95BA0" w:rsidRPr="005C2AA9">
        <w:rPr>
          <w:rFonts w:ascii="Times New Roman" w:eastAsia="Times New Roman" w:hAnsi="Times New Roman"/>
          <w:lang w:eastAsia="cs-CZ"/>
        </w:rPr>
        <w:t>jakékoliv způsobilé výdaje určené v těchto pokynech v části třetí a v dotačním programu v čl. IX odst. 3.</w:t>
      </w:r>
    </w:p>
    <w:p w14:paraId="61CDCEAD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09D1913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15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6BB9E253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72CFFC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2033AB6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5"/>
      </w:r>
    </w:p>
    <w:p w14:paraId="3AE0B3DE" w14:textId="4B045918" w:rsidR="00F656A7" w:rsidRPr="006870D9" w:rsidRDefault="00F656A7" w:rsidP="006B6790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Vzor </w:t>
      </w:r>
      <w:r w:rsidR="00172624" w:rsidRPr="006870D9">
        <w:rPr>
          <w:rFonts w:ascii="Times New Roman" w:hAnsi="Times New Roman"/>
        </w:rPr>
        <w:t>žádosti</w:t>
      </w:r>
      <w:r w:rsidR="005D61C5">
        <w:rPr>
          <w:rFonts w:ascii="Times New Roman" w:hAnsi="Times New Roman"/>
        </w:rPr>
        <w:t>,</w:t>
      </w:r>
      <w:r w:rsidR="00D01A6E" w:rsidRPr="006870D9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6870D9">
        <w:rPr>
          <w:rFonts w:ascii="Times New Roman" w:hAnsi="Times New Roman"/>
        </w:rPr>
        <w:t>y</w:t>
      </w:r>
      <w:r w:rsidR="00172624" w:rsidRPr="006870D9">
        <w:rPr>
          <w:rFonts w:ascii="Times New Roman" w:hAnsi="Times New Roman"/>
        </w:rPr>
        <w:t xml:space="preserve"> </w:t>
      </w:r>
      <w:r w:rsidR="0018179B" w:rsidRPr="006870D9">
        <w:rPr>
          <w:rFonts w:ascii="Times New Roman" w:hAnsi="Times New Roman"/>
        </w:rPr>
        <w:t>příloh k</w:t>
      </w:r>
      <w:r w:rsidR="00FA7F15" w:rsidRPr="006870D9">
        <w:rPr>
          <w:rFonts w:ascii="Times New Roman" w:hAnsi="Times New Roman"/>
        </w:rPr>
        <w:t> </w:t>
      </w:r>
      <w:r w:rsidR="0018179B" w:rsidRPr="006870D9">
        <w:rPr>
          <w:rFonts w:ascii="Times New Roman" w:hAnsi="Times New Roman"/>
        </w:rPr>
        <w:t>žádosti</w:t>
      </w:r>
      <w:r w:rsidR="00FA7F15" w:rsidRPr="006870D9">
        <w:rPr>
          <w:rFonts w:ascii="Times New Roman" w:hAnsi="Times New Roman"/>
        </w:rPr>
        <w:t xml:space="preserve"> </w:t>
      </w:r>
      <w:r w:rsidR="00B412E0" w:rsidRPr="006870D9">
        <w:rPr>
          <w:rFonts w:ascii="Times New Roman" w:hAnsi="Times New Roman"/>
        </w:rPr>
        <w:t>j</w:t>
      </w:r>
      <w:r w:rsidR="00D01A6E" w:rsidRPr="006870D9">
        <w:rPr>
          <w:rFonts w:ascii="Times New Roman" w:hAnsi="Times New Roman"/>
        </w:rPr>
        <w:t xml:space="preserve">sou </w:t>
      </w:r>
      <w:r w:rsidR="003E2C92" w:rsidRPr="006870D9">
        <w:rPr>
          <w:rFonts w:ascii="Times New Roman" w:hAnsi="Times New Roman"/>
        </w:rPr>
        <w:t xml:space="preserve">součástí tohoto </w:t>
      </w:r>
      <w:r w:rsidR="00AD111B" w:rsidRPr="006870D9">
        <w:rPr>
          <w:rFonts w:ascii="Times New Roman" w:hAnsi="Times New Roman"/>
        </w:rPr>
        <w:t>dokumentu</w:t>
      </w:r>
      <w:r w:rsidR="003E2C92" w:rsidRPr="006870D9">
        <w:rPr>
          <w:rFonts w:ascii="Times New Roman" w:hAnsi="Times New Roman"/>
        </w:rPr>
        <w:t>.</w:t>
      </w:r>
    </w:p>
    <w:p w14:paraId="23DE523C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8F8F777" w14:textId="652B6402" w:rsidR="00F656A7" w:rsidRPr="006870D9" w:rsidRDefault="003E2C92" w:rsidP="00D01A6E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</w:t>
      </w:r>
      <w:r w:rsidR="0014774B" w:rsidRPr="006870D9">
        <w:rPr>
          <w:rFonts w:ascii="Times New Roman" w:hAnsi="Times New Roman"/>
        </w:rPr>
        <w:t xml:space="preserve">otační program je </w:t>
      </w:r>
      <w:r w:rsidR="0014774B" w:rsidRPr="005C2AA9">
        <w:rPr>
          <w:rFonts w:ascii="Times New Roman" w:hAnsi="Times New Roman"/>
        </w:rPr>
        <w:t xml:space="preserve">k dispozici </w:t>
      </w:r>
      <w:r w:rsidR="009812E9" w:rsidRPr="005C2AA9">
        <w:rPr>
          <w:rFonts w:ascii="Times New Roman" w:hAnsi="Times New Roman"/>
        </w:rPr>
        <w:t xml:space="preserve">v listinné podobě </w:t>
      </w:r>
      <w:r w:rsidR="00D95BA0" w:rsidRPr="005C2AA9">
        <w:rPr>
          <w:rFonts w:ascii="Times New Roman" w:hAnsi="Times New Roman"/>
        </w:rPr>
        <w:t>na odboru školství, mládeže a tělovýchovy</w:t>
      </w:r>
      <w:r w:rsidR="0014774B" w:rsidRPr="005C2AA9">
        <w:rPr>
          <w:rFonts w:ascii="Times New Roman" w:hAnsi="Times New Roman"/>
        </w:rPr>
        <w:t xml:space="preserve"> </w:t>
      </w:r>
      <w:r w:rsidR="006A302D" w:rsidRPr="005C2AA9">
        <w:rPr>
          <w:rFonts w:ascii="Times New Roman" w:eastAsia="Times New Roman" w:hAnsi="Times New Roman"/>
          <w:lang w:eastAsia="cs-CZ"/>
        </w:rPr>
        <w:t>(dále jen „O</w:t>
      </w:r>
      <w:r w:rsidR="00D95BA0" w:rsidRPr="005C2AA9">
        <w:rPr>
          <w:rFonts w:ascii="Times New Roman" w:eastAsia="Times New Roman" w:hAnsi="Times New Roman"/>
          <w:lang w:eastAsia="cs-CZ"/>
        </w:rPr>
        <w:t>ŠMT</w:t>
      </w:r>
      <w:r w:rsidR="006A302D" w:rsidRPr="005C2AA9">
        <w:rPr>
          <w:rFonts w:ascii="Times New Roman" w:eastAsia="Times New Roman" w:hAnsi="Times New Roman"/>
          <w:lang w:eastAsia="cs-CZ"/>
        </w:rPr>
        <w:t xml:space="preserve">“) </w:t>
      </w:r>
      <w:r w:rsidR="009812E9" w:rsidRPr="005C2AA9">
        <w:rPr>
          <w:rFonts w:ascii="Times New Roman" w:hAnsi="Times New Roman"/>
        </w:rPr>
        <w:t>a</w:t>
      </w:r>
      <w:r w:rsidR="0014774B" w:rsidRPr="005C2AA9">
        <w:rPr>
          <w:rFonts w:ascii="Times New Roman" w:hAnsi="Times New Roman"/>
        </w:rPr>
        <w:t xml:space="preserve"> v elektronické podobě na internetových stránkách </w:t>
      </w:r>
      <w:r w:rsidR="005A0924">
        <w:rPr>
          <w:rFonts w:ascii="Times New Roman" w:hAnsi="Times New Roman"/>
        </w:rPr>
        <w:t xml:space="preserve">Karlovarského </w:t>
      </w:r>
      <w:r w:rsidR="0014774B" w:rsidRPr="006870D9">
        <w:rPr>
          <w:rFonts w:ascii="Times New Roman" w:hAnsi="Times New Roman"/>
        </w:rPr>
        <w:t xml:space="preserve">kraje </w:t>
      </w:r>
      <w:hyperlink r:id="rId14" w:history="1">
        <w:r w:rsidR="0031162D" w:rsidRPr="006870D9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="0014774B" w:rsidRPr="006870D9">
        <w:rPr>
          <w:rFonts w:ascii="Times New Roman" w:hAnsi="Times New Roman"/>
          <w:u w:val="single"/>
        </w:rPr>
        <w:t>.</w:t>
      </w:r>
      <w:r w:rsidR="00F656A7" w:rsidRPr="006870D9">
        <w:rPr>
          <w:rFonts w:ascii="Times New Roman" w:hAnsi="Times New Roman"/>
        </w:rPr>
        <w:t xml:space="preserve"> </w:t>
      </w:r>
      <w:r w:rsidR="00B44E76" w:rsidRPr="006870D9">
        <w:rPr>
          <w:rFonts w:ascii="Times New Roman" w:hAnsi="Times New Roman"/>
        </w:rPr>
        <w:t xml:space="preserve">Informace o dotačním programu může žadatel získat také na informačním portálu </w:t>
      </w:r>
      <w:r w:rsidR="005A0924">
        <w:rPr>
          <w:rFonts w:ascii="Times New Roman" w:hAnsi="Times New Roman"/>
        </w:rPr>
        <w:t xml:space="preserve">Karlovarského </w:t>
      </w:r>
      <w:r w:rsidR="00B44E76" w:rsidRPr="006870D9">
        <w:rPr>
          <w:rFonts w:ascii="Times New Roman" w:hAnsi="Times New Roman"/>
        </w:rPr>
        <w:t xml:space="preserve">kraje </w:t>
      </w:r>
      <w:hyperlink r:id="rId15" w:history="1">
        <w:r w:rsidR="00D01A6E" w:rsidRPr="006870D9">
          <w:rPr>
            <w:rStyle w:val="Hypertextovodkaz"/>
            <w:rFonts w:ascii="Times New Roman" w:hAnsi="Times New Roman"/>
          </w:rPr>
          <w:t>http://programy.kr-karlovarsky.cz</w:t>
        </w:r>
      </w:hyperlink>
      <w:r w:rsidR="00D01A6E" w:rsidRPr="006870D9">
        <w:rPr>
          <w:rFonts w:ascii="Times New Roman" w:hAnsi="Times New Roman"/>
        </w:rPr>
        <w:t>.</w:t>
      </w:r>
    </w:p>
    <w:p w14:paraId="52E56223" w14:textId="77777777" w:rsidR="00B72D2C" w:rsidRPr="006870D9" w:rsidRDefault="00B72D2C" w:rsidP="00B72D2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1D15568" w14:textId="77777777"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Čl. XI.</w:t>
      </w:r>
    </w:p>
    <w:p w14:paraId="74D22AE8" w14:textId="77777777"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495B0C0F" w14:textId="250C6621" w:rsidR="00B72D2C" w:rsidRPr="006870D9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Finanční prostředky poskytnuté formou dotace musí být použity v souladu s uzavřenou veřejnoprávn</w:t>
      </w:r>
      <w:r w:rsidR="00080CF2">
        <w:rPr>
          <w:rFonts w:ascii="Times New Roman" w:eastAsia="Times New Roman" w:hAnsi="Times New Roman"/>
          <w:lang w:eastAsia="cs-CZ"/>
        </w:rPr>
        <w:t>í smlouvou o poskytnutí dotace.</w:t>
      </w:r>
    </w:p>
    <w:p w14:paraId="07547A01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A201AB8" w14:textId="488DE8FB" w:rsidR="00B72D2C" w:rsidRPr="006870D9" w:rsidRDefault="00025701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6870D9">
        <w:rPr>
          <w:rFonts w:ascii="Times New Roman" w:eastAsia="Times New Roman" w:hAnsi="Times New Roman"/>
          <w:lang w:eastAsia="cs-CZ"/>
        </w:rPr>
        <w:t>zákona číslo 320/2001 Sb., o finanční kontrole ve veřejné správě a o změně některých zákonů (zákon o finanční kontrole)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ve znění pozdějších předpisů a zákona číslo 255/2012 Sb., o</w:t>
      </w:r>
      <w:r w:rsidR="003C39FB">
        <w:rPr>
          <w:rFonts w:ascii="Times New Roman" w:eastAsia="Times New Roman" w:hAnsi="Times New Roman"/>
          <w:lang w:eastAsia="cs-CZ"/>
        </w:rPr>
        <w:t> </w:t>
      </w:r>
      <w:r w:rsidR="00B72D2C" w:rsidRPr="006870D9">
        <w:rPr>
          <w:rFonts w:ascii="Times New Roman" w:eastAsia="Times New Roman" w:hAnsi="Times New Roman"/>
          <w:lang w:eastAsia="cs-CZ"/>
        </w:rPr>
        <w:t>kontrole (kontrolní řád)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CE3A62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6870D9">
        <w:rPr>
          <w:rFonts w:ascii="Times New Roman" w:eastAsia="Times New Roman" w:hAnsi="Times New Roman"/>
          <w:lang w:eastAsia="cs-CZ"/>
        </w:rPr>
        <w:t xml:space="preserve">mj.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pověření zaměstnanci a členové příslušných kontrolních orgánů </w:t>
      </w:r>
      <w:r w:rsidR="002D2585">
        <w:rPr>
          <w:rFonts w:ascii="Times New Roman" w:eastAsia="Times New Roman" w:hAnsi="Times New Roman"/>
          <w:lang w:eastAsia="cs-CZ"/>
        </w:rPr>
        <w:t xml:space="preserve">Karlovarského </w:t>
      </w:r>
      <w:r w:rsidR="00B72D2C" w:rsidRPr="006870D9">
        <w:rPr>
          <w:rFonts w:ascii="Times New Roman" w:eastAsia="Times New Roman" w:hAnsi="Times New Roman"/>
          <w:lang w:eastAsia="cs-CZ"/>
        </w:rPr>
        <w:t>kraje.</w:t>
      </w:r>
    </w:p>
    <w:p w14:paraId="07459315" w14:textId="77777777" w:rsidR="006F5263" w:rsidRPr="00864A4B" w:rsidRDefault="006F5263" w:rsidP="006F5263">
      <w:pPr>
        <w:spacing w:after="0" w:line="240" w:lineRule="auto"/>
        <w:jc w:val="both"/>
        <w:rPr>
          <w:rFonts w:ascii="Times New Roman" w:eastAsia="Times New Roman" w:hAnsi="Times New Roman"/>
          <w:strike/>
          <w:lang w:eastAsia="cs-CZ"/>
        </w:rPr>
      </w:pPr>
    </w:p>
    <w:p w14:paraId="10CFD8C9" w14:textId="3CC0745A" w:rsidR="00B72D2C" w:rsidRPr="006870D9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Příjemce je povinen provést a </w:t>
      </w:r>
      <w:r w:rsidRPr="005C2AA9">
        <w:rPr>
          <w:rFonts w:ascii="Times New Roman" w:eastAsia="Times New Roman" w:hAnsi="Times New Roman"/>
          <w:lang w:eastAsia="cs-CZ"/>
        </w:rPr>
        <w:t xml:space="preserve">předložit </w:t>
      </w:r>
      <w:r w:rsidR="00D95BA0" w:rsidRPr="005C2AA9">
        <w:rPr>
          <w:rFonts w:ascii="Times New Roman" w:eastAsia="Times New Roman" w:hAnsi="Times New Roman"/>
          <w:lang w:eastAsia="cs-CZ"/>
        </w:rPr>
        <w:t>OŠMT</w:t>
      </w:r>
      <w:r w:rsidRPr="005C2AA9">
        <w:rPr>
          <w:rFonts w:ascii="Times New Roman" w:eastAsia="Times New Roman" w:hAnsi="Times New Roman"/>
          <w:lang w:eastAsia="cs-CZ"/>
        </w:rPr>
        <w:t xml:space="preserve"> finanční vypořádání dotace nejpozději do termínu stanoveného ve veřejnoprávní smlouvě o poskytnutí dotace</w:t>
      </w:r>
      <w:r w:rsidRPr="005C2AA9">
        <w:rPr>
          <w:rFonts w:ascii="Times New Roman" w:eastAsia="Times New Roman" w:hAnsi="Times New Roman"/>
          <w:bCs/>
          <w:iCs/>
          <w:lang w:eastAsia="cs-CZ"/>
        </w:rPr>
        <w:t xml:space="preserve">. </w:t>
      </w:r>
      <w:r w:rsidR="00D95BA0" w:rsidRPr="005C2AA9">
        <w:rPr>
          <w:rFonts w:ascii="Times New Roman" w:eastAsia="Times New Roman" w:hAnsi="Times New Roman"/>
          <w:lang w:eastAsia="cs-CZ"/>
        </w:rPr>
        <w:t>OŠMT</w:t>
      </w:r>
      <w:r w:rsidRPr="005C2AA9">
        <w:rPr>
          <w:rFonts w:ascii="Times New Roman" w:eastAsia="Times New Roman" w:hAnsi="Times New Roman"/>
          <w:bCs/>
          <w:iCs/>
          <w:lang w:eastAsia="cs-CZ"/>
        </w:rPr>
        <w:t xml:space="preserve"> po obdržení finančního vypořádání provede kontrolu správnosti předložených </w:t>
      </w:r>
      <w:r w:rsidRPr="006870D9">
        <w:rPr>
          <w:rFonts w:ascii="Times New Roman" w:eastAsia="Times New Roman" w:hAnsi="Times New Roman"/>
          <w:bCs/>
          <w:iCs/>
          <w:lang w:eastAsia="cs-CZ"/>
        </w:rPr>
        <w:t>dokladů a dodržení stanoveného účelu použití poskytnuté dotace. Příjemce k finančnímu vypořádání musí předložit kopie veškerých dokladů a další podklady prokazující skutečné náklady realizace projektu. Ke každému dokladu musí být doložen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o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44E871BC" w14:textId="4C1B4A6A" w:rsidR="00DF78CD" w:rsidRPr="00080CF2" w:rsidRDefault="00DF78CD" w:rsidP="00080CF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DE06A64" w14:textId="562286C3" w:rsidR="00FA7F15" w:rsidRPr="006870D9" w:rsidRDefault="00FA7F15" w:rsidP="00D95BA0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V případě nevyčerpání dotace musí příjemce nevyužité finanční prostředky vrátit zpět na účet poskytovatele nejpozději do termínu stanoveného ve veřejnoprávní smlouvě o poskytnutí dotace. </w:t>
      </w:r>
      <w:r w:rsidRPr="005C2AA9">
        <w:rPr>
          <w:rFonts w:ascii="Times New Roman" w:eastAsia="Times New Roman" w:hAnsi="Times New Roman"/>
          <w:lang w:eastAsia="cs-CZ"/>
        </w:rPr>
        <w:t xml:space="preserve">O vrácení nevyčerpaných finančních prostředků zpět na účet kraje je příjemce povinen informovat </w:t>
      </w:r>
      <w:r w:rsidR="00D95BA0" w:rsidRPr="005C2AA9">
        <w:rPr>
          <w:rFonts w:ascii="Times New Roman" w:eastAsia="Times New Roman" w:hAnsi="Times New Roman"/>
          <w:lang w:eastAsia="cs-CZ"/>
        </w:rPr>
        <w:t>OŠMT</w:t>
      </w:r>
      <w:r w:rsidRPr="005C2AA9">
        <w:rPr>
          <w:rFonts w:ascii="Times New Roman" w:eastAsia="Times New Roman" w:hAnsi="Times New Roman"/>
          <w:lang w:eastAsia="cs-CZ"/>
        </w:rPr>
        <w:t>. Pro tento účel příjemce použije formulář Avízo, který je součástí formuláře Finanční</w:t>
      </w:r>
      <w:r w:rsidR="00226BF9" w:rsidRPr="005C2AA9">
        <w:rPr>
          <w:rFonts w:ascii="Times New Roman" w:eastAsia="Times New Roman" w:hAnsi="Times New Roman"/>
          <w:lang w:eastAsia="cs-CZ"/>
        </w:rPr>
        <w:t xml:space="preserve"> vypořádání</w:t>
      </w:r>
      <w:r w:rsidR="00226BF9" w:rsidRPr="006870D9">
        <w:rPr>
          <w:rFonts w:ascii="Times New Roman" w:eastAsia="Times New Roman" w:hAnsi="Times New Roman"/>
          <w:lang w:eastAsia="cs-CZ"/>
        </w:rPr>
        <w:t>.</w:t>
      </w:r>
    </w:p>
    <w:p w14:paraId="144A5D23" w14:textId="1191F280" w:rsidR="007D3CC1" w:rsidRDefault="007D3CC1" w:rsidP="006B679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6574D78A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Čl. XII.</w:t>
      </w:r>
    </w:p>
    <w:p w14:paraId="734EBC1B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Závěrečná a přechodná ustanovení</w:t>
      </w:r>
    </w:p>
    <w:p w14:paraId="5A2A4733" w14:textId="77777777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 dlouhodobých činností nebo opakovaných akcí nevzniká uzavřením </w:t>
      </w:r>
      <w:r w:rsidR="00164422" w:rsidRPr="006870D9">
        <w:rPr>
          <w:rFonts w:ascii="Times New Roman" w:hAnsi="Times New Roman"/>
        </w:rPr>
        <w:t xml:space="preserve">veřejnoprávní </w:t>
      </w:r>
      <w:r w:rsidRPr="006870D9">
        <w:rPr>
          <w:rFonts w:ascii="Times New Roman" w:hAnsi="Times New Roman"/>
        </w:rPr>
        <w:t>smlouvy</w:t>
      </w:r>
      <w:r w:rsidR="00164422" w:rsidRPr="006870D9">
        <w:rPr>
          <w:rFonts w:ascii="Times New Roman" w:hAnsi="Times New Roman"/>
        </w:rPr>
        <w:t xml:space="preserve"> o poskytnutí dotace</w:t>
      </w:r>
      <w:r w:rsidRPr="006870D9">
        <w:rPr>
          <w:rFonts w:ascii="Times New Roman" w:hAnsi="Times New Roman"/>
        </w:rPr>
        <w:t xml:space="preserve"> automatický nárok na poskytnutí dotace v následujících letech</w:t>
      </w:r>
      <w:r w:rsidR="00442F76" w:rsidRPr="006870D9">
        <w:rPr>
          <w:rStyle w:val="Znakapoznpodarou"/>
          <w:rFonts w:ascii="Times New Roman" w:hAnsi="Times New Roman"/>
          <w:strike/>
        </w:rPr>
        <w:footnoteReference w:id="16"/>
      </w:r>
      <w:r w:rsidRPr="006870D9">
        <w:rPr>
          <w:rFonts w:ascii="Times New Roman" w:hAnsi="Times New Roman"/>
        </w:rPr>
        <w:t>.</w:t>
      </w:r>
    </w:p>
    <w:p w14:paraId="738610EB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0EDC0EFB" w14:textId="38000EF4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Dotační program se přijímá pro období </w:t>
      </w:r>
      <w:r w:rsidRPr="005C2AA9">
        <w:rPr>
          <w:rFonts w:ascii="Times New Roman" w:hAnsi="Times New Roman"/>
        </w:rPr>
        <w:t xml:space="preserve">od 1. 1. </w:t>
      </w:r>
      <w:r w:rsidR="004E76C4" w:rsidRPr="005C2AA9">
        <w:rPr>
          <w:rFonts w:ascii="Times New Roman" w:hAnsi="Times New Roman"/>
        </w:rPr>
        <w:t>2023</w:t>
      </w:r>
      <w:r w:rsidRPr="005C2AA9">
        <w:rPr>
          <w:rFonts w:ascii="Times New Roman" w:hAnsi="Times New Roman"/>
        </w:rPr>
        <w:t>.</w:t>
      </w:r>
    </w:p>
    <w:p w14:paraId="637805D2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769CEC53" w14:textId="34080FDA" w:rsidR="00660751" w:rsidRPr="007F28AF" w:rsidRDefault="00660751" w:rsidP="007F28AF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byl schválen usnesením zastupitelstva kraje</w:t>
      </w:r>
      <w:r w:rsidR="00DF78CD" w:rsidRPr="006870D9">
        <w:rPr>
          <w:rFonts w:ascii="Times New Roman" w:hAnsi="Times New Roman"/>
        </w:rPr>
        <w:t xml:space="preserve"> číslo</w:t>
      </w:r>
      <w:r w:rsidR="004E76C4">
        <w:rPr>
          <w:rFonts w:ascii="Times New Roman" w:hAnsi="Times New Roman"/>
        </w:rPr>
        <w:t xml:space="preserve"> ZK</w:t>
      </w:r>
      <w:r w:rsidRPr="006870D9">
        <w:rPr>
          <w:rFonts w:ascii="Times New Roman" w:hAnsi="Times New Roman"/>
        </w:rPr>
        <w:t xml:space="preserve"> </w:t>
      </w:r>
      <w:r w:rsidR="00376825">
        <w:rPr>
          <w:rFonts w:ascii="Times New Roman" w:hAnsi="Times New Roman"/>
        </w:rPr>
        <w:t>324</w:t>
      </w:r>
      <w:r w:rsidR="007F28AF" w:rsidRPr="007F28AF">
        <w:rPr>
          <w:rFonts w:ascii="Times New Roman" w:hAnsi="Times New Roman"/>
        </w:rPr>
        <w:t>/09/22</w:t>
      </w:r>
      <w:r w:rsidRPr="007F28AF">
        <w:rPr>
          <w:rFonts w:ascii="Times New Roman" w:hAnsi="Times New Roman"/>
        </w:rPr>
        <w:t xml:space="preserve">, ze dne </w:t>
      </w:r>
      <w:r w:rsidR="007F28AF" w:rsidRPr="007F28AF">
        <w:rPr>
          <w:rFonts w:ascii="Times New Roman" w:hAnsi="Times New Roman"/>
        </w:rPr>
        <w:t>12.</w:t>
      </w:r>
      <w:r w:rsidR="00F05AE9">
        <w:rPr>
          <w:rFonts w:ascii="Times New Roman" w:hAnsi="Times New Roman"/>
        </w:rPr>
        <w:t> </w:t>
      </w:r>
      <w:r w:rsidR="009479E5">
        <w:rPr>
          <w:rFonts w:ascii="Times New Roman" w:hAnsi="Times New Roman"/>
        </w:rPr>
        <w:t>9</w:t>
      </w:r>
      <w:r w:rsidR="007F28AF" w:rsidRPr="007F28AF">
        <w:rPr>
          <w:rFonts w:ascii="Times New Roman" w:hAnsi="Times New Roman"/>
        </w:rPr>
        <w:t>.</w:t>
      </w:r>
      <w:r w:rsidR="007F28AF">
        <w:rPr>
          <w:rFonts w:ascii="Times New Roman" w:hAnsi="Times New Roman"/>
        </w:rPr>
        <w:t> </w:t>
      </w:r>
      <w:r w:rsidR="007F28AF" w:rsidRPr="007F28AF">
        <w:rPr>
          <w:rFonts w:ascii="Times New Roman" w:hAnsi="Times New Roman"/>
        </w:rPr>
        <w:t>2022</w:t>
      </w:r>
      <w:r w:rsidR="00080CF2" w:rsidRPr="007F28AF">
        <w:rPr>
          <w:rFonts w:ascii="Times New Roman" w:hAnsi="Times New Roman"/>
        </w:rPr>
        <w:t xml:space="preserve"> a současně se ruší </w:t>
      </w:r>
      <w:r w:rsidR="00646F8A" w:rsidRPr="007F28AF">
        <w:rPr>
          <w:rFonts w:ascii="Times New Roman" w:hAnsi="Times New Roman"/>
        </w:rPr>
        <w:t>Program pro poskytování dotací z rozpočtu Karlovarského kraje</w:t>
      </w:r>
      <w:r w:rsidR="00080CF2" w:rsidRPr="007F28AF">
        <w:rPr>
          <w:rFonts w:ascii="Times New Roman" w:hAnsi="Times New Roman"/>
        </w:rPr>
        <w:t>, schválený usnesením zastupitelstva kraje číslo</w:t>
      </w:r>
      <w:r w:rsidR="004E76C4" w:rsidRPr="007F28AF">
        <w:rPr>
          <w:rFonts w:ascii="Times New Roman" w:hAnsi="Times New Roman"/>
        </w:rPr>
        <w:t xml:space="preserve"> ZK</w:t>
      </w:r>
      <w:r w:rsidR="00080CF2" w:rsidRPr="007F28AF">
        <w:rPr>
          <w:rFonts w:ascii="Times New Roman" w:hAnsi="Times New Roman"/>
        </w:rPr>
        <w:t xml:space="preserve"> </w:t>
      </w:r>
      <w:r w:rsidR="00646F8A" w:rsidRPr="007F28AF">
        <w:rPr>
          <w:rFonts w:ascii="Times New Roman" w:hAnsi="Times New Roman"/>
        </w:rPr>
        <w:t>271/09/21</w:t>
      </w:r>
      <w:r w:rsidR="00080CF2" w:rsidRPr="007F28AF">
        <w:rPr>
          <w:rFonts w:ascii="Times New Roman" w:hAnsi="Times New Roman"/>
        </w:rPr>
        <w:t xml:space="preserve">, ze dne </w:t>
      </w:r>
      <w:r w:rsidR="00646F8A" w:rsidRPr="007F28AF">
        <w:rPr>
          <w:rFonts w:ascii="Times New Roman" w:hAnsi="Times New Roman"/>
        </w:rPr>
        <w:t>13. 9. 2021</w:t>
      </w:r>
      <w:r w:rsidR="00080CF2" w:rsidRPr="007F28AF">
        <w:rPr>
          <w:rFonts w:ascii="Times New Roman" w:hAnsi="Times New Roman"/>
        </w:rPr>
        <w:t>.</w:t>
      </w:r>
    </w:p>
    <w:p w14:paraId="3B7B4B86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288D4C01" w14:textId="70F0271E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nabývá účinnosti dnem schválení.</w:t>
      </w:r>
    </w:p>
    <w:p w14:paraId="3A0FF5F2" w14:textId="77777777" w:rsidR="00660751" w:rsidRPr="006870D9" w:rsidRDefault="00660751" w:rsidP="00080CF2">
      <w:pPr>
        <w:spacing w:after="0" w:line="240" w:lineRule="auto"/>
        <w:jc w:val="both"/>
        <w:rPr>
          <w:rFonts w:ascii="Times New Roman" w:hAnsi="Times New Roman"/>
        </w:rPr>
      </w:pPr>
    </w:p>
    <w:p w14:paraId="0F23A12F" w14:textId="77777777" w:rsidR="004E7A42" w:rsidRPr="006870D9" w:rsidRDefault="004E7A42" w:rsidP="004E7A4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 w:rsidRPr="006870D9">
        <w:rPr>
          <w:rFonts w:ascii="Times New Roman" w:hAnsi="Times New Roman"/>
        </w:rPr>
        <w:t>účinného před vyhlášením tohoto dotačního programu.</w:t>
      </w:r>
    </w:p>
    <w:p w14:paraId="61829076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2BA226A1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7AD93B2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0DE4B5B7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CFCF142" w14:textId="77777777" w:rsidR="003644C1" w:rsidRPr="006870D9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Přílohy:</w:t>
      </w:r>
    </w:p>
    <w:p w14:paraId="66204FF1" w14:textId="77777777" w:rsidR="00616F58" w:rsidRPr="006870D9" w:rsidRDefault="00616F58" w:rsidP="00F8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0BEC98F" w14:textId="77777777" w:rsidR="00CB1808" w:rsidRPr="006870D9" w:rsidRDefault="00CB1808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Vzor žádosti o dotaci</w:t>
      </w:r>
    </w:p>
    <w:p w14:paraId="0783D797" w14:textId="67F27566" w:rsidR="00D95BA0" w:rsidRPr="005C2AA9" w:rsidRDefault="00D95BA0" w:rsidP="00D95BA0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5C2AA9">
        <w:rPr>
          <w:rFonts w:ascii="Times New Roman" w:hAnsi="Times New Roman"/>
        </w:rPr>
        <w:t>Formulář Profil žadatele</w:t>
      </w:r>
    </w:p>
    <w:p w14:paraId="74FD5B71" w14:textId="77777777" w:rsidR="00646F8A" w:rsidRPr="005C2AA9" w:rsidRDefault="00646F8A" w:rsidP="00646F8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5C2AA9">
        <w:rPr>
          <w:rFonts w:ascii="Times New Roman" w:hAnsi="Times New Roman"/>
        </w:rPr>
        <w:t>Vzor čestného prohlášení žadatele o podporu v režimu de minimis (spadá-li žádost do této kategorie)</w:t>
      </w:r>
    </w:p>
    <w:p w14:paraId="5B8EB713" w14:textId="4F93E1EE" w:rsidR="00D95BA0" w:rsidRPr="005C2AA9" w:rsidRDefault="00646F8A" w:rsidP="00D95BA0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5C2AA9">
        <w:rPr>
          <w:rFonts w:ascii="Times New Roman" w:hAnsi="Times New Roman"/>
        </w:rPr>
        <w:t>Pokyny k vyúčtování dotace na podporu vrcholového sportu</w:t>
      </w:r>
    </w:p>
    <w:p w14:paraId="17EC783E" w14:textId="0F12D3AE" w:rsidR="004E76C4" w:rsidRPr="000B1DBE" w:rsidRDefault="004E76C4" w:rsidP="000B1DBE">
      <w:pPr>
        <w:spacing w:after="0" w:line="240" w:lineRule="auto"/>
        <w:jc w:val="both"/>
        <w:rPr>
          <w:rFonts w:ascii="Times New Roman" w:hAnsi="Times New Roman"/>
          <w:strike/>
        </w:rPr>
      </w:pPr>
    </w:p>
    <w:sectPr w:rsidR="004E76C4" w:rsidRPr="000B1DBE" w:rsidSect="00552944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040C5" w14:textId="77777777" w:rsidR="00FE5C1F" w:rsidRDefault="00FE5C1F" w:rsidP="00552944">
      <w:pPr>
        <w:spacing w:after="0" w:line="240" w:lineRule="auto"/>
      </w:pPr>
      <w:r>
        <w:separator/>
      </w:r>
    </w:p>
  </w:endnote>
  <w:endnote w:type="continuationSeparator" w:id="0">
    <w:p w14:paraId="2B10D352" w14:textId="77777777" w:rsidR="00FE5C1F" w:rsidRDefault="00FE5C1F" w:rsidP="00552944">
      <w:pPr>
        <w:spacing w:after="0" w:line="240" w:lineRule="auto"/>
      </w:pPr>
      <w:r>
        <w:continuationSeparator/>
      </w:r>
    </w:p>
  </w:endnote>
  <w:endnote w:type="continuationNotice" w:id="1">
    <w:p w14:paraId="5713988E" w14:textId="77777777" w:rsidR="00FE5C1F" w:rsidRDefault="00FE5C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0B4C6" w14:textId="12E62B16" w:rsidR="001A0571" w:rsidRPr="003D3D80" w:rsidRDefault="003D3D80">
    <w:pPr>
      <w:pStyle w:val="Zpat"/>
      <w:rPr>
        <w:rFonts w:ascii="Times New Roman" w:hAnsi="Times New Roman"/>
        <w:sz w:val="18"/>
        <w:szCs w:val="18"/>
      </w:rPr>
    </w:pPr>
    <w:r w:rsidRPr="003D3D80">
      <w:rPr>
        <w:rFonts w:ascii="Times New Roman" w:hAnsi="Times New Roman"/>
        <w:sz w:val="18"/>
        <w:szCs w:val="18"/>
      </w:rPr>
      <w:t xml:space="preserve">Vzor </w:t>
    </w:r>
    <w:r w:rsidR="00660751">
      <w:rPr>
        <w:rFonts w:ascii="Times New Roman" w:hAnsi="Times New Roman"/>
        <w:sz w:val="18"/>
        <w:szCs w:val="18"/>
      </w:rPr>
      <w:t>202</w:t>
    </w:r>
    <w:r w:rsidR="002A74C7">
      <w:rPr>
        <w:rFonts w:ascii="Times New Roman" w:hAnsi="Times New Roman"/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631A966" w14:textId="77777777" w:rsidTr="5489244B">
      <w:tc>
        <w:tcPr>
          <w:tcW w:w="3020" w:type="dxa"/>
        </w:tcPr>
        <w:p w14:paraId="374C65EA" w14:textId="79678FB0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7CAD3714" w14:textId="14CBD5D0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77099A85" w14:textId="369AEFC1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02542944" w14:textId="7FA151D1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9B864" w14:textId="77777777" w:rsidR="00FE5C1F" w:rsidRDefault="00FE5C1F" w:rsidP="00552944">
      <w:pPr>
        <w:spacing w:after="0" w:line="240" w:lineRule="auto"/>
      </w:pPr>
      <w:r>
        <w:separator/>
      </w:r>
    </w:p>
  </w:footnote>
  <w:footnote w:type="continuationSeparator" w:id="0">
    <w:p w14:paraId="2404AE2C" w14:textId="77777777" w:rsidR="00FE5C1F" w:rsidRDefault="00FE5C1F" w:rsidP="00552944">
      <w:pPr>
        <w:spacing w:after="0" w:line="240" w:lineRule="auto"/>
      </w:pPr>
      <w:r>
        <w:continuationSeparator/>
      </w:r>
    </w:p>
  </w:footnote>
  <w:footnote w:type="continuationNotice" w:id="1">
    <w:p w14:paraId="60B52BE0" w14:textId="77777777" w:rsidR="00FE5C1F" w:rsidRDefault="00FE5C1F">
      <w:pPr>
        <w:spacing w:after="0" w:line="240" w:lineRule="auto"/>
      </w:pPr>
    </w:p>
  </w:footnote>
  <w:footnote w:id="2">
    <w:p w14:paraId="283CD6AE" w14:textId="72255416" w:rsidR="006602C9" w:rsidRPr="007371B1" w:rsidRDefault="006602C9" w:rsidP="008119A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 w:rsidR="008119AA">
        <w:rPr>
          <w:rFonts w:ascii="Times New Roman" w:hAnsi="Times New Roman"/>
        </w:rPr>
        <w:t>, o</w:t>
      </w:r>
      <w:r w:rsidRPr="007371B1">
        <w:rPr>
          <w:rFonts w:ascii="Times New Roman" w:hAnsi="Times New Roman"/>
        </w:rPr>
        <w:t xml:space="preserve"> rozpočtových pravidlech územních rozpočtů</w:t>
      </w:r>
      <w:r w:rsidR="008119AA"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3">
    <w:p w14:paraId="5EA7126C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4">
    <w:p w14:paraId="539A4B6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5">
    <w:p w14:paraId="7F439268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6">
    <w:p w14:paraId="1352977A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7">
    <w:p w14:paraId="23A5BA00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8">
    <w:p w14:paraId="6DD3F664" w14:textId="4FA7C11A" w:rsidR="009C7084" w:rsidRPr="00D72F10" w:rsidRDefault="009C7084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</w:t>
      </w:r>
      <w:r w:rsidR="00D72F10" w:rsidRPr="00D72F10">
        <w:rPr>
          <w:rFonts w:ascii="Times New Roman" w:hAnsi="Times New Roman"/>
        </w:rPr>
        <w:t>, § 6 odst. 1 zákona č. 297/2016 Sb., o službách vytvářejících důvěru pro elektronické transakce</w:t>
      </w:r>
      <w:r w:rsidR="00E1209C">
        <w:rPr>
          <w:rFonts w:ascii="Times New Roman" w:hAnsi="Times New Roman"/>
        </w:rPr>
        <w:t>,</w:t>
      </w:r>
      <w:r w:rsidR="00D72F10" w:rsidRPr="00D72F10">
        <w:rPr>
          <w:rFonts w:ascii="Times New Roman" w:hAnsi="Times New Roman"/>
        </w:rPr>
        <w:t xml:space="preserve"> ve znění pozdějších předpisů</w:t>
      </w:r>
    </w:p>
  </w:footnote>
  <w:footnote w:id="9">
    <w:p w14:paraId="4918DE70" w14:textId="77777777" w:rsidR="00D72F10" w:rsidRPr="00D72F10" w:rsidRDefault="00D72F10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10">
    <w:p w14:paraId="3DB0A009" w14:textId="77777777" w:rsidR="003B771F" w:rsidRDefault="003B771F" w:rsidP="003B771F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1">
    <w:p w14:paraId="5BD1C6DF" w14:textId="77777777" w:rsidR="00257B15" w:rsidRDefault="00996F1E" w:rsidP="00996F1E">
      <w:pPr>
        <w:pStyle w:val="Textpoznpodarou"/>
        <w:spacing w:after="0" w:line="240" w:lineRule="auto"/>
        <w:rPr>
          <w:rFonts w:ascii="Times New Roman" w:hAnsi="Times New Roman"/>
        </w:rPr>
      </w:pPr>
      <w:r w:rsidRPr="00996F1E">
        <w:rPr>
          <w:rStyle w:val="Znakapoznpodarou"/>
          <w:rFonts w:ascii="Times New Roman" w:hAnsi="Times New Roman"/>
        </w:rPr>
        <w:footnoteRef/>
      </w:r>
      <w:r w:rsidRPr="00996F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§ 10a odst. 3 </w:t>
      </w:r>
      <w:r w:rsidR="00257B15">
        <w:rPr>
          <w:rFonts w:ascii="Times New Roman" w:hAnsi="Times New Roman"/>
        </w:rPr>
        <w:t>písm. f) bod 3. zákona č. 250/2000 Sb.</w:t>
      </w:r>
    </w:p>
    <w:p w14:paraId="431E5783" w14:textId="1D17CDB9" w:rsidR="00996F1E" w:rsidRPr="00996F1E" w:rsidRDefault="00257B15" w:rsidP="00257B15">
      <w:pPr>
        <w:pStyle w:val="Textpoznpodarou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zákon </w:t>
      </w:r>
      <w:r w:rsidR="00996F1E" w:rsidRPr="00996F1E">
        <w:rPr>
          <w:rFonts w:ascii="Times New Roman" w:hAnsi="Times New Roman"/>
        </w:rPr>
        <w:t>č. 37/2021 Sb., o evidenci skutečných majitelů</w:t>
      </w:r>
      <w:r w:rsidR="008119A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ve znění pozdějších předpisů</w:t>
      </w:r>
    </w:p>
  </w:footnote>
  <w:footnote w:id="12">
    <w:p w14:paraId="5C6B614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3">
    <w:p w14:paraId="57A7716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4">
    <w:p w14:paraId="4FA92CA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5">
    <w:p w14:paraId="1395752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6">
    <w:p w14:paraId="17C9E8D4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45456D0" w14:textId="77777777" w:rsidTr="5489244B">
      <w:tc>
        <w:tcPr>
          <w:tcW w:w="3020" w:type="dxa"/>
        </w:tcPr>
        <w:p w14:paraId="7018DFF5" w14:textId="45E75043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B54C0EF" w14:textId="5F8AA0DC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1FA78AE" w14:textId="3301FD75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16606E3F" w14:textId="714F86BA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625AF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74D4C8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2C34E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82226A1" wp14:editId="07777777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74D4C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" o:allowincell="f" strokecolor="white">
              <v:textbox>
                <w:txbxContent>
                  <w:p w14:paraId="02F2C34E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282226A1" wp14:editId="07777777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4A4F4698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0B9EDEDB" w14:textId="77777777" w:rsidR="002811EC" w:rsidRPr="00552944" w:rsidRDefault="00177D63" w:rsidP="000B1DBE">
    <w:pPr>
      <w:pStyle w:val="Zhlav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1" behindDoc="0" locked="0" layoutInCell="0" allowOverlap="1" wp14:anchorId="1060CBD8" wp14:editId="0777777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8D1B8D7" id="Přímá spojnice 2" o:spid="_x0000_s1026" style="position:absolute;z-index:25165824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a4JwIAADU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01B"/>
    <w:multiLevelType w:val="hybridMultilevel"/>
    <w:tmpl w:val="BD367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24AFC"/>
    <w:multiLevelType w:val="hybridMultilevel"/>
    <w:tmpl w:val="E104FED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F7B6C"/>
    <w:multiLevelType w:val="hybridMultilevel"/>
    <w:tmpl w:val="79369A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892747"/>
    <w:multiLevelType w:val="hybridMultilevel"/>
    <w:tmpl w:val="DE2AA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A40CED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E6925"/>
    <w:multiLevelType w:val="hybridMultilevel"/>
    <w:tmpl w:val="0518A980"/>
    <w:lvl w:ilvl="0" w:tplc="011E3EE8">
      <w:numFmt w:val="bullet"/>
      <w:lvlText w:val="─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AF21BC"/>
    <w:multiLevelType w:val="hybridMultilevel"/>
    <w:tmpl w:val="1D9C3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CC1A55"/>
    <w:multiLevelType w:val="hybridMultilevel"/>
    <w:tmpl w:val="CF50C1D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2C354F"/>
    <w:multiLevelType w:val="hybridMultilevel"/>
    <w:tmpl w:val="5E7A0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D07D07"/>
    <w:multiLevelType w:val="hybridMultilevel"/>
    <w:tmpl w:val="77FEECB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B42A31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ED03FF"/>
    <w:multiLevelType w:val="hybridMultilevel"/>
    <w:tmpl w:val="0B143D10"/>
    <w:lvl w:ilvl="0" w:tplc="98CAE4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8143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325780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91184D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BC30AB"/>
    <w:multiLevelType w:val="hybridMultilevel"/>
    <w:tmpl w:val="95648D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8F67A05"/>
    <w:multiLevelType w:val="hybridMultilevel"/>
    <w:tmpl w:val="A4F4C9A2"/>
    <w:lvl w:ilvl="0" w:tplc="11BA84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850C8A"/>
    <w:multiLevelType w:val="hybridMultilevel"/>
    <w:tmpl w:val="9AB23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CD32186"/>
    <w:multiLevelType w:val="hybridMultilevel"/>
    <w:tmpl w:val="AF1A10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D24436D"/>
    <w:multiLevelType w:val="hybridMultilevel"/>
    <w:tmpl w:val="ECBC7394"/>
    <w:lvl w:ilvl="0" w:tplc="85D22EC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851B33"/>
    <w:multiLevelType w:val="hybridMultilevel"/>
    <w:tmpl w:val="60249C70"/>
    <w:lvl w:ilvl="0" w:tplc="4D9A98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5BE5C00"/>
    <w:multiLevelType w:val="hybridMultilevel"/>
    <w:tmpl w:val="0B309FF6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6D76C7C"/>
    <w:multiLevelType w:val="hybridMultilevel"/>
    <w:tmpl w:val="5082E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372480"/>
    <w:multiLevelType w:val="hybridMultilevel"/>
    <w:tmpl w:val="D6C4DF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AAF6EB6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E44556"/>
    <w:multiLevelType w:val="hybridMultilevel"/>
    <w:tmpl w:val="5198916E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B544F67"/>
    <w:multiLevelType w:val="hybridMultilevel"/>
    <w:tmpl w:val="BCD49E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1452B94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2F4E60"/>
    <w:multiLevelType w:val="hybridMultilevel"/>
    <w:tmpl w:val="E9BC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0"/>
  </w:num>
  <w:num w:numId="3">
    <w:abstractNumId w:val="41"/>
  </w:num>
  <w:num w:numId="4">
    <w:abstractNumId w:val="21"/>
  </w:num>
  <w:num w:numId="5">
    <w:abstractNumId w:val="9"/>
  </w:num>
  <w:num w:numId="6">
    <w:abstractNumId w:val="43"/>
  </w:num>
  <w:num w:numId="7">
    <w:abstractNumId w:val="15"/>
  </w:num>
  <w:num w:numId="8">
    <w:abstractNumId w:val="4"/>
  </w:num>
  <w:num w:numId="9">
    <w:abstractNumId w:val="26"/>
  </w:num>
  <w:num w:numId="10">
    <w:abstractNumId w:val="6"/>
  </w:num>
  <w:num w:numId="11">
    <w:abstractNumId w:val="45"/>
  </w:num>
  <w:num w:numId="12">
    <w:abstractNumId w:val="5"/>
  </w:num>
  <w:num w:numId="13">
    <w:abstractNumId w:val="12"/>
  </w:num>
  <w:num w:numId="14">
    <w:abstractNumId w:val="38"/>
  </w:num>
  <w:num w:numId="15">
    <w:abstractNumId w:val="48"/>
  </w:num>
  <w:num w:numId="16">
    <w:abstractNumId w:val="42"/>
  </w:num>
  <w:num w:numId="17">
    <w:abstractNumId w:val="27"/>
  </w:num>
  <w:num w:numId="18">
    <w:abstractNumId w:val="44"/>
  </w:num>
  <w:num w:numId="19">
    <w:abstractNumId w:val="0"/>
  </w:num>
  <w:num w:numId="20">
    <w:abstractNumId w:val="47"/>
  </w:num>
  <w:num w:numId="21">
    <w:abstractNumId w:val="2"/>
  </w:num>
  <w:num w:numId="22">
    <w:abstractNumId w:val="24"/>
  </w:num>
  <w:num w:numId="23">
    <w:abstractNumId w:val="28"/>
  </w:num>
  <w:num w:numId="24">
    <w:abstractNumId w:val="39"/>
  </w:num>
  <w:num w:numId="25">
    <w:abstractNumId w:val="25"/>
  </w:num>
  <w:num w:numId="26">
    <w:abstractNumId w:val="33"/>
  </w:num>
  <w:num w:numId="27">
    <w:abstractNumId w:val="17"/>
  </w:num>
  <w:num w:numId="28">
    <w:abstractNumId w:val="20"/>
  </w:num>
  <w:num w:numId="29">
    <w:abstractNumId w:val="14"/>
  </w:num>
  <w:num w:numId="30">
    <w:abstractNumId w:val="32"/>
  </w:num>
  <w:num w:numId="31">
    <w:abstractNumId w:val="46"/>
  </w:num>
  <w:num w:numId="32">
    <w:abstractNumId w:val="34"/>
  </w:num>
  <w:num w:numId="33">
    <w:abstractNumId w:val="19"/>
  </w:num>
  <w:num w:numId="34">
    <w:abstractNumId w:val="1"/>
  </w:num>
  <w:num w:numId="35">
    <w:abstractNumId w:val="37"/>
  </w:num>
  <w:num w:numId="36">
    <w:abstractNumId w:val="8"/>
  </w:num>
  <w:num w:numId="37">
    <w:abstractNumId w:val="18"/>
  </w:num>
  <w:num w:numId="38">
    <w:abstractNumId w:val="22"/>
  </w:num>
  <w:num w:numId="39">
    <w:abstractNumId w:val="30"/>
  </w:num>
  <w:num w:numId="40">
    <w:abstractNumId w:val="7"/>
  </w:num>
  <w:num w:numId="41">
    <w:abstractNumId w:val="11"/>
  </w:num>
  <w:num w:numId="42">
    <w:abstractNumId w:val="36"/>
  </w:num>
  <w:num w:numId="43">
    <w:abstractNumId w:val="35"/>
  </w:num>
  <w:num w:numId="44">
    <w:abstractNumId w:val="23"/>
  </w:num>
  <w:num w:numId="45">
    <w:abstractNumId w:val="29"/>
  </w:num>
  <w:num w:numId="46">
    <w:abstractNumId w:val="10"/>
  </w:num>
  <w:num w:numId="47">
    <w:abstractNumId w:val="3"/>
  </w:num>
  <w:num w:numId="48">
    <w:abstractNumId w:val="16"/>
  </w:num>
  <w:num w:numId="49">
    <w:abstractNumId w:val="13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01CC5"/>
    <w:rsid w:val="00004DEB"/>
    <w:rsid w:val="000138D5"/>
    <w:rsid w:val="00024EC6"/>
    <w:rsid w:val="00025701"/>
    <w:rsid w:val="00037D27"/>
    <w:rsid w:val="00052B48"/>
    <w:rsid w:val="0008001E"/>
    <w:rsid w:val="00080CF2"/>
    <w:rsid w:val="00085E0D"/>
    <w:rsid w:val="00094B9B"/>
    <w:rsid w:val="000951B2"/>
    <w:rsid w:val="00095A85"/>
    <w:rsid w:val="00095BAF"/>
    <w:rsid w:val="000A6EB8"/>
    <w:rsid w:val="000B1DBE"/>
    <w:rsid w:val="000B650D"/>
    <w:rsid w:val="000C534C"/>
    <w:rsid w:val="000D3F3E"/>
    <w:rsid w:val="000D5DA1"/>
    <w:rsid w:val="000E10B1"/>
    <w:rsid w:val="000F76C5"/>
    <w:rsid w:val="001036D7"/>
    <w:rsid w:val="00106236"/>
    <w:rsid w:val="001168F7"/>
    <w:rsid w:val="001169F1"/>
    <w:rsid w:val="0012274D"/>
    <w:rsid w:val="0014297F"/>
    <w:rsid w:val="00146189"/>
    <w:rsid w:val="0014774B"/>
    <w:rsid w:val="00150C2B"/>
    <w:rsid w:val="001532A7"/>
    <w:rsid w:val="00164422"/>
    <w:rsid w:val="001657F4"/>
    <w:rsid w:val="00172624"/>
    <w:rsid w:val="0017747E"/>
    <w:rsid w:val="00177D63"/>
    <w:rsid w:val="0018179B"/>
    <w:rsid w:val="00182B5B"/>
    <w:rsid w:val="001954B8"/>
    <w:rsid w:val="001A0571"/>
    <w:rsid w:val="001B120D"/>
    <w:rsid w:val="001B2F84"/>
    <w:rsid w:val="001C2606"/>
    <w:rsid w:val="001C68DC"/>
    <w:rsid w:val="001D6AB4"/>
    <w:rsid w:val="001E619A"/>
    <w:rsid w:val="001F2073"/>
    <w:rsid w:val="001F28FF"/>
    <w:rsid w:val="001F5831"/>
    <w:rsid w:val="00211CDF"/>
    <w:rsid w:val="00213DFD"/>
    <w:rsid w:val="002154C9"/>
    <w:rsid w:val="002177D4"/>
    <w:rsid w:val="00226BF9"/>
    <w:rsid w:val="00226EF2"/>
    <w:rsid w:val="0023330E"/>
    <w:rsid w:val="00241ECD"/>
    <w:rsid w:val="002468CD"/>
    <w:rsid w:val="00252BC0"/>
    <w:rsid w:val="00257B15"/>
    <w:rsid w:val="00262F9B"/>
    <w:rsid w:val="002704B6"/>
    <w:rsid w:val="0027767E"/>
    <w:rsid w:val="002811EC"/>
    <w:rsid w:val="00287EC1"/>
    <w:rsid w:val="002A74C7"/>
    <w:rsid w:val="002B1ADE"/>
    <w:rsid w:val="002B6BDF"/>
    <w:rsid w:val="002B730D"/>
    <w:rsid w:val="002C3153"/>
    <w:rsid w:val="002D0AE3"/>
    <w:rsid w:val="002D2585"/>
    <w:rsid w:val="002F3C03"/>
    <w:rsid w:val="00306F63"/>
    <w:rsid w:val="00307CC6"/>
    <w:rsid w:val="00310F22"/>
    <w:rsid w:val="0031162D"/>
    <w:rsid w:val="003233AA"/>
    <w:rsid w:val="00333CA7"/>
    <w:rsid w:val="003348DE"/>
    <w:rsid w:val="003375F5"/>
    <w:rsid w:val="00357FC4"/>
    <w:rsid w:val="003633DC"/>
    <w:rsid w:val="003644C1"/>
    <w:rsid w:val="00364906"/>
    <w:rsid w:val="003701AE"/>
    <w:rsid w:val="00373C7B"/>
    <w:rsid w:val="00376825"/>
    <w:rsid w:val="00377FA2"/>
    <w:rsid w:val="00385F9A"/>
    <w:rsid w:val="00392E03"/>
    <w:rsid w:val="003A167E"/>
    <w:rsid w:val="003A3C25"/>
    <w:rsid w:val="003A5B38"/>
    <w:rsid w:val="003A6A04"/>
    <w:rsid w:val="003B1350"/>
    <w:rsid w:val="003B20D6"/>
    <w:rsid w:val="003B771F"/>
    <w:rsid w:val="003C06AF"/>
    <w:rsid w:val="003C39FB"/>
    <w:rsid w:val="003D3D80"/>
    <w:rsid w:val="003E2C92"/>
    <w:rsid w:val="003E3D4E"/>
    <w:rsid w:val="0040174F"/>
    <w:rsid w:val="00403E79"/>
    <w:rsid w:val="00406A3B"/>
    <w:rsid w:val="004264C8"/>
    <w:rsid w:val="00431FB4"/>
    <w:rsid w:val="00436E74"/>
    <w:rsid w:val="00442F76"/>
    <w:rsid w:val="004430BF"/>
    <w:rsid w:val="00454B82"/>
    <w:rsid w:val="0046166D"/>
    <w:rsid w:val="00481E9F"/>
    <w:rsid w:val="00483812"/>
    <w:rsid w:val="004879D9"/>
    <w:rsid w:val="0049105A"/>
    <w:rsid w:val="004960D8"/>
    <w:rsid w:val="004A22D5"/>
    <w:rsid w:val="004A2C32"/>
    <w:rsid w:val="004B30C3"/>
    <w:rsid w:val="004B47E8"/>
    <w:rsid w:val="004C2576"/>
    <w:rsid w:val="004C6421"/>
    <w:rsid w:val="004E2142"/>
    <w:rsid w:val="004E76C4"/>
    <w:rsid w:val="004E7A42"/>
    <w:rsid w:val="004E7CB2"/>
    <w:rsid w:val="004F1C29"/>
    <w:rsid w:val="00501959"/>
    <w:rsid w:val="00514038"/>
    <w:rsid w:val="0051410A"/>
    <w:rsid w:val="00515C1A"/>
    <w:rsid w:val="00525469"/>
    <w:rsid w:val="005445E5"/>
    <w:rsid w:val="00544D1C"/>
    <w:rsid w:val="00552944"/>
    <w:rsid w:val="005637C7"/>
    <w:rsid w:val="00573CCC"/>
    <w:rsid w:val="005812DF"/>
    <w:rsid w:val="005859B0"/>
    <w:rsid w:val="005868BC"/>
    <w:rsid w:val="005873F5"/>
    <w:rsid w:val="00590833"/>
    <w:rsid w:val="00590A54"/>
    <w:rsid w:val="005A0924"/>
    <w:rsid w:val="005A477C"/>
    <w:rsid w:val="005B430C"/>
    <w:rsid w:val="005B7E5F"/>
    <w:rsid w:val="005C2AA9"/>
    <w:rsid w:val="005C418E"/>
    <w:rsid w:val="005C7A9C"/>
    <w:rsid w:val="005D59F6"/>
    <w:rsid w:val="005D61C5"/>
    <w:rsid w:val="005E5AE5"/>
    <w:rsid w:val="005F2214"/>
    <w:rsid w:val="005F360C"/>
    <w:rsid w:val="005F64FB"/>
    <w:rsid w:val="0060765C"/>
    <w:rsid w:val="00610324"/>
    <w:rsid w:val="00611AC4"/>
    <w:rsid w:val="00616EAF"/>
    <w:rsid w:val="00616F58"/>
    <w:rsid w:val="00620003"/>
    <w:rsid w:val="00635A2F"/>
    <w:rsid w:val="00636813"/>
    <w:rsid w:val="00646F8A"/>
    <w:rsid w:val="006602C9"/>
    <w:rsid w:val="00660751"/>
    <w:rsid w:val="0066226A"/>
    <w:rsid w:val="00675178"/>
    <w:rsid w:val="00675BB7"/>
    <w:rsid w:val="006807B3"/>
    <w:rsid w:val="006859B1"/>
    <w:rsid w:val="006870D9"/>
    <w:rsid w:val="0068788A"/>
    <w:rsid w:val="006A12FD"/>
    <w:rsid w:val="006A1413"/>
    <w:rsid w:val="006A185A"/>
    <w:rsid w:val="006A1F5A"/>
    <w:rsid w:val="006A302D"/>
    <w:rsid w:val="006A3599"/>
    <w:rsid w:val="006A663D"/>
    <w:rsid w:val="006B0BCA"/>
    <w:rsid w:val="006B6790"/>
    <w:rsid w:val="006B7835"/>
    <w:rsid w:val="006B7D36"/>
    <w:rsid w:val="006C2326"/>
    <w:rsid w:val="006C4DF8"/>
    <w:rsid w:val="006E70B3"/>
    <w:rsid w:val="006E77AB"/>
    <w:rsid w:val="006F5263"/>
    <w:rsid w:val="006F6E7A"/>
    <w:rsid w:val="007117DA"/>
    <w:rsid w:val="007156D4"/>
    <w:rsid w:val="0072180E"/>
    <w:rsid w:val="007316C9"/>
    <w:rsid w:val="007328D2"/>
    <w:rsid w:val="0073303C"/>
    <w:rsid w:val="00734E4E"/>
    <w:rsid w:val="00736127"/>
    <w:rsid w:val="007371B1"/>
    <w:rsid w:val="00742A0A"/>
    <w:rsid w:val="0074338A"/>
    <w:rsid w:val="007600E1"/>
    <w:rsid w:val="00764E32"/>
    <w:rsid w:val="0076620A"/>
    <w:rsid w:val="00774073"/>
    <w:rsid w:val="00775E38"/>
    <w:rsid w:val="0077609E"/>
    <w:rsid w:val="007776D2"/>
    <w:rsid w:val="0078588E"/>
    <w:rsid w:val="00786DA4"/>
    <w:rsid w:val="0079334A"/>
    <w:rsid w:val="007A5B1F"/>
    <w:rsid w:val="007B0AF7"/>
    <w:rsid w:val="007B7583"/>
    <w:rsid w:val="007C35D5"/>
    <w:rsid w:val="007D3CC1"/>
    <w:rsid w:val="007D7F14"/>
    <w:rsid w:val="007F28AF"/>
    <w:rsid w:val="008054A9"/>
    <w:rsid w:val="008061F7"/>
    <w:rsid w:val="008119AA"/>
    <w:rsid w:val="0081433C"/>
    <w:rsid w:val="00830482"/>
    <w:rsid w:val="00831849"/>
    <w:rsid w:val="0083756E"/>
    <w:rsid w:val="00853F88"/>
    <w:rsid w:val="00854F33"/>
    <w:rsid w:val="008631BE"/>
    <w:rsid w:val="00864A4B"/>
    <w:rsid w:val="00873464"/>
    <w:rsid w:val="0087434E"/>
    <w:rsid w:val="00880F5D"/>
    <w:rsid w:val="008A05A5"/>
    <w:rsid w:val="008A065F"/>
    <w:rsid w:val="008B5200"/>
    <w:rsid w:val="008B700D"/>
    <w:rsid w:val="008D1EDC"/>
    <w:rsid w:val="008D3D7D"/>
    <w:rsid w:val="008E0066"/>
    <w:rsid w:val="008E0FA0"/>
    <w:rsid w:val="008E4BC5"/>
    <w:rsid w:val="008F2D1E"/>
    <w:rsid w:val="00900347"/>
    <w:rsid w:val="009100C4"/>
    <w:rsid w:val="0091214C"/>
    <w:rsid w:val="00912286"/>
    <w:rsid w:val="00914C0E"/>
    <w:rsid w:val="00922704"/>
    <w:rsid w:val="009326FB"/>
    <w:rsid w:val="009457BE"/>
    <w:rsid w:val="009479E5"/>
    <w:rsid w:val="00952D1C"/>
    <w:rsid w:val="00953DEA"/>
    <w:rsid w:val="0096304F"/>
    <w:rsid w:val="00966CBF"/>
    <w:rsid w:val="00973A93"/>
    <w:rsid w:val="00975DE3"/>
    <w:rsid w:val="00976538"/>
    <w:rsid w:val="009812E9"/>
    <w:rsid w:val="0098183A"/>
    <w:rsid w:val="00984488"/>
    <w:rsid w:val="00996F1E"/>
    <w:rsid w:val="009A7AD7"/>
    <w:rsid w:val="009B0408"/>
    <w:rsid w:val="009B0AA4"/>
    <w:rsid w:val="009B22FE"/>
    <w:rsid w:val="009B504C"/>
    <w:rsid w:val="009C3E56"/>
    <w:rsid w:val="009C7084"/>
    <w:rsid w:val="009E0823"/>
    <w:rsid w:val="009F3525"/>
    <w:rsid w:val="009F6B8B"/>
    <w:rsid w:val="00A02FC4"/>
    <w:rsid w:val="00A0376E"/>
    <w:rsid w:val="00A06357"/>
    <w:rsid w:val="00A0776F"/>
    <w:rsid w:val="00A12F63"/>
    <w:rsid w:val="00A348CA"/>
    <w:rsid w:val="00A34FA3"/>
    <w:rsid w:val="00A40270"/>
    <w:rsid w:val="00A41E3F"/>
    <w:rsid w:val="00A53103"/>
    <w:rsid w:val="00A83CC8"/>
    <w:rsid w:val="00A8461D"/>
    <w:rsid w:val="00A91135"/>
    <w:rsid w:val="00A919F6"/>
    <w:rsid w:val="00AB449D"/>
    <w:rsid w:val="00AB55F1"/>
    <w:rsid w:val="00AC5052"/>
    <w:rsid w:val="00AC5D52"/>
    <w:rsid w:val="00AC619E"/>
    <w:rsid w:val="00AD111B"/>
    <w:rsid w:val="00AD1F19"/>
    <w:rsid w:val="00AF36B1"/>
    <w:rsid w:val="00B12821"/>
    <w:rsid w:val="00B178F3"/>
    <w:rsid w:val="00B412E0"/>
    <w:rsid w:val="00B44E76"/>
    <w:rsid w:val="00B539A8"/>
    <w:rsid w:val="00B5578E"/>
    <w:rsid w:val="00B5704D"/>
    <w:rsid w:val="00B6431F"/>
    <w:rsid w:val="00B7233E"/>
    <w:rsid w:val="00B72D2C"/>
    <w:rsid w:val="00B75157"/>
    <w:rsid w:val="00B80960"/>
    <w:rsid w:val="00B82BFA"/>
    <w:rsid w:val="00B844C2"/>
    <w:rsid w:val="00B9377A"/>
    <w:rsid w:val="00BA0405"/>
    <w:rsid w:val="00BA2D20"/>
    <w:rsid w:val="00BB13D0"/>
    <w:rsid w:val="00BB1E82"/>
    <w:rsid w:val="00BB32DD"/>
    <w:rsid w:val="00BC00D6"/>
    <w:rsid w:val="00BC2F0D"/>
    <w:rsid w:val="00C151D3"/>
    <w:rsid w:val="00C2560F"/>
    <w:rsid w:val="00C32BC0"/>
    <w:rsid w:val="00C4292F"/>
    <w:rsid w:val="00C4528F"/>
    <w:rsid w:val="00C46CBB"/>
    <w:rsid w:val="00C479D9"/>
    <w:rsid w:val="00C51D98"/>
    <w:rsid w:val="00C54E7D"/>
    <w:rsid w:val="00C617BF"/>
    <w:rsid w:val="00C646F9"/>
    <w:rsid w:val="00C65D23"/>
    <w:rsid w:val="00C674FC"/>
    <w:rsid w:val="00C859CC"/>
    <w:rsid w:val="00C94804"/>
    <w:rsid w:val="00CA1A5C"/>
    <w:rsid w:val="00CB06AB"/>
    <w:rsid w:val="00CB1808"/>
    <w:rsid w:val="00CB78C3"/>
    <w:rsid w:val="00CC385A"/>
    <w:rsid w:val="00CC478A"/>
    <w:rsid w:val="00CC487E"/>
    <w:rsid w:val="00CC63B6"/>
    <w:rsid w:val="00CC705D"/>
    <w:rsid w:val="00CD1174"/>
    <w:rsid w:val="00CD3AB9"/>
    <w:rsid w:val="00CE3A62"/>
    <w:rsid w:val="00CE7628"/>
    <w:rsid w:val="00CF4058"/>
    <w:rsid w:val="00D01A6E"/>
    <w:rsid w:val="00D15DF1"/>
    <w:rsid w:val="00D17F23"/>
    <w:rsid w:val="00D303E6"/>
    <w:rsid w:val="00D31D14"/>
    <w:rsid w:val="00D36877"/>
    <w:rsid w:val="00D47265"/>
    <w:rsid w:val="00D64C6E"/>
    <w:rsid w:val="00D704B0"/>
    <w:rsid w:val="00D72F10"/>
    <w:rsid w:val="00D734AC"/>
    <w:rsid w:val="00D74EA2"/>
    <w:rsid w:val="00D7592A"/>
    <w:rsid w:val="00D7607E"/>
    <w:rsid w:val="00D772DA"/>
    <w:rsid w:val="00D909B1"/>
    <w:rsid w:val="00D95BA0"/>
    <w:rsid w:val="00DA2607"/>
    <w:rsid w:val="00DA26EC"/>
    <w:rsid w:val="00DB48EB"/>
    <w:rsid w:val="00DB6517"/>
    <w:rsid w:val="00DC78CA"/>
    <w:rsid w:val="00DD1ECD"/>
    <w:rsid w:val="00DD4958"/>
    <w:rsid w:val="00DE257C"/>
    <w:rsid w:val="00DE7219"/>
    <w:rsid w:val="00DF0A7F"/>
    <w:rsid w:val="00DF32DA"/>
    <w:rsid w:val="00DF4988"/>
    <w:rsid w:val="00DF715F"/>
    <w:rsid w:val="00DF78CD"/>
    <w:rsid w:val="00E050B3"/>
    <w:rsid w:val="00E05137"/>
    <w:rsid w:val="00E1209C"/>
    <w:rsid w:val="00E13B58"/>
    <w:rsid w:val="00E20D60"/>
    <w:rsid w:val="00E21659"/>
    <w:rsid w:val="00E4466C"/>
    <w:rsid w:val="00E55968"/>
    <w:rsid w:val="00E7454F"/>
    <w:rsid w:val="00E869C4"/>
    <w:rsid w:val="00E9660B"/>
    <w:rsid w:val="00EA50A3"/>
    <w:rsid w:val="00EB17D9"/>
    <w:rsid w:val="00EB5FDA"/>
    <w:rsid w:val="00EC1870"/>
    <w:rsid w:val="00ED221B"/>
    <w:rsid w:val="00ED69E1"/>
    <w:rsid w:val="00EF132E"/>
    <w:rsid w:val="00EF71CC"/>
    <w:rsid w:val="00F002BF"/>
    <w:rsid w:val="00F00AEC"/>
    <w:rsid w:val="00F031AB"/>
    <w:rsid w:val="00F05AE9"/>
    <w:rsid w:val="00F070B1"/>
    <w:rsid w:val="00F07865"/>
    <w:rsid w:val="00F13BED"/>
    <w:rsid w:val="00F15642"/>
    <w:rsid w:val="00F17B81"/>
    <w:rsid w:val="00F17E88"/>
    <w:rsid w:val="00F21FA0"/>
    <w:rsid w:val="00F24A49"/>
    <w:rsid w:val="00F26C61"/>
    <w:rsid w:val="00F30A37"/>
    <w:rsid w:val="00F35282"/>
    <w:rsid w:val="00F40AC8"/>
    <w:rsid w:val="00F40C6D"/>
    <w:rsid w:val="00F5390F"/>
    <w:rsid w:val="00F54D66"/>
    <w:rsid w:val="00F656A7"/>
    <w:rsid w:val="00F8564A"/>
    <w:rsid w:val="00F86A83"/>
    <w:rsid w:val="00FA06A6"/>
    <w:rsid w:val="00FA097B"/>
    <w:rsid w:val="00FA45AD"/>
    <w:rsid w:val="00FA7F15"/>
    <w:rsid w:val="00FB5614"/>
    <w:rsid w:val="00FD3DF8"/>
    <w:rsid w:val="00FD74C4"/>
    <w:rsid w:val="00FE5C1F"/>
    <w:rsid w:val="04BB6D19"/>
    <w:rsid w:val="061FD11D"/>
    <w:rsid w:val="0762BAF0"/>
    <w:rsid w:val="0D900182"/>
    <w:rsid w:val="16CCC77E"/>
    <w:rsid w:val="1ED7B4F3"/>
    <w:rsid w:val="272DEBE3"/>
    <w:rsid w:val="39EDCA1C"/>
    <w:rsid w:val="46D730CC"/>
    <w:rsid w:val="4B143D2B"/>
    <w:rsid w:val="4CB00D8C"/>
    <w:rsid w:val="5097A942"/>
    <w:rsid w:val="5489244B"/>
    <w:rsid w:val="570A6BAA"/>
    <w:rsid w:val="5A3A1EE6"/>
    <w:rsid w:val="65261AE0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66F8B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intro">
    <w:name w:val="listintro"/>
    <w:basedOn w:val="Normln"/>
    <w:rsid w:val="007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9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20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6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programy.kr-karlovarsky.cz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/dotace/Stranky/Prehled-dotace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programy.kr-karlovarsky.cz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r-karlovarsky.cz/dotace/Stranky/Prehled-dotace.aspx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C8DB3F-C2D2-4CB3-8186-FD76EC6E69C4}"/>
</file>

<file path=customXml/itemProps2.xml><?xml version="1.0" encoding="utf-8"?>
<ds:datastoreItem xmlns:ds="http://schemas.openxmlformats.org/officeDocument/2006/customXml" ds:itemID="{216DEE62-C496-4E87-9302-618EB38DAD27}"/>
</file>

<file path=customXml/itemProps3.xml><?xml version="1.0" encoding="utf-8"?>
<ds:datastoreItem xmlns:ds="http://schemas.openxmlformats.org/officeDocument/2006/customXml" ds:itemID="{CC88009F-F4D7-4C85-AEA4-2AEE22AF9B05}"/>
</file>

<file path=customXml/itemProps4.xml><?xml version="1.0" encoding="utf-8"?>
<ds:datastoreItem xmlns:ds="http://schemas.openxmlformats.org/officeDocument/2006/customXml" ds:itemID="{31707A1E-B173-44DE-B792-CAB880FFF5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2087</Words>
  <Characters>12320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2020</vt:lpstr>
    </vt:vector>
  </TitlesOfParts>
  <Company>Karlovarský kraj Krajský úřad</Company>
  <LinksUpToDate>false</LinksUpToDate>
  <CharactersWithSpaces>14379</CharactersWithSpaces>
  <SharedDoc>false</SharedDoc>
  <HLinks>
    <vt:vector size="36" baseType="variant">
      <vt:variant>
        <vt:i4>2490484</vt:i4>
      </vt:variant>
      <vt:variant>
        <vt:i4>12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2490484</vt:i4>
      </vt:variant>
      <vt:variant>
        <vt:i4>6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https://dotace.kr-karlovarsky.cz/gordic/ginis/app/RAP05/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https://www.designportal.cz/nova-norma-stanovuje-jak-spravne-zapsat-cas-castku-ci-meritko-podivejte-se-na-priklady/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2020</dc:title>
  <dc:subject/>
  <dc:creator>Kolařík Karel</dc:creator>
  <cp:keywords>Kol</cp:keywords>
  <cp:lastModifiedBy>Pokorná Karolína</cp:lastModifiedBy>
  <cp:revision>3</cp:revision>
  <cp:lastPrinted>2017-10-02T23:22:00Z</cp:lastPrinted>
  <dcterms:created xsi:type="dcterms:W3CDTF">2022-09-13T08:11:00Z</dcterms:created>
  <dcterms:modified xsi:type="dcterms:W3CDTF">2022-09-14T12:53:00Z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