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9957" w14:textId="39A5FABB" w:rsidR="006D6D0E" w:rsidRDefault="00B217FF" w:rsidP="009F4A62">
      <w:pPr>
        <w:jc w:val="center"/>
        <w:rPr>
          <w:b/>
          <w:bCs/>
          <w:sz w:val="28"/>
          <w:szCs w:val="28"/>
        </w:rPr>
      </w:pPr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82633E">
        <w:rPr>
          <w:b/>
          <w:bCs/>
          <w:sz w:val="28"/>
          <w:szCs w:val="28"/>
        </w:rPr>
        <w:t>údržby a obnovy sportovních zařízení</w:t>
      </w:r>
      <w:r w:rsidR="00AA335A" w:rsidRPr="00A534BF">
        <w:rPr>
          <w:b/>
          <w:bCs/>
          <w:sz w:val="28"/>
          <w:szCs w:val="28"/>
        </w:rPr>
        <w:t xml:space="preserve"> </w:t>
      </w:r>
      <w:r w:rsidR="00607100" w:rsidRPr="00A534BF">
        <w:rPr>
          <w:b/>
          <w:bCs/>
          <w:sz w:val="28"/>
          <w:szCs w:val="28"/>
        </w:rPr>
        <w:t>poskytnut</w:t>
      </w:r>
      <w:r w:rsidR="00E6545B" w:rsidRPr="00A534BF">
        <w:rPr>
          <w:b/>
          <w:bCs/>
          <w:sz w:val="28"/>
          <w:szCs w:val="28"/>
        </w:rPr>
        <w:t>é</w:t>
      </w:r>
      <w:r w:rsidR="00607100" w:rsidRPr="00A534BF">
        <w:rPr>
          <w:b/>
          <w:bCs/>
          <w:sz w:val="28"/>
          <w:szCs w:val="28"/>
        </w:rPr>
        <w:t xml:space="preserve"> </w:t>
      </w:r>
      <w:r w:rsidRPr="00A534BF">
        <w:rPr>
          <w:b/>
          <w:bCs/>
          <w:sz w:val="28"/>
          <w:szCs w:val="28"/>
        </w:rPr>
        <w:t>z rozpočtu Karlovarského kraje</w:t>
      </w:r>
    </w:p>
    <w:p w14:paraId="7C3C72E5" w14:textId="72ADCF29" w:rsidR="00624CC8" w:rsidRPr="006D711C" w:rsidRDefault="00624CC8" w:rsidP="004D7796">
      <w:pPr>
        <w:rPr>
          <w:b/>
          <w:bCs/>
          <w:sz w:val="28"/>
          <w:szCs w:val="28"/>
        </w:rPr>
      </w:pPr>
    </w:p>
    <w:p w14:paraId="7946A450" w14:textId="07DF6FF0" w:rsidR="00897BA2" w:rsidRPr="006D711C" w:rsidRDefault="00897BA2" w:rsidP="00897BA2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261A8CEC" w14:textId="77777777" w:rsidR="00897BA2" w:rsidRPr="006D711C" w:rsidRDefault="00897BA2" w:rsidP="00897BA2">
      <w:pPr>
        <w:jc w:val="center"/>
        <w:rPr>
          <w:b/>
          <w:bCs/>
          <w:sz w:val="28"/>
          <w:szCs w:val="28"/>
        </w:rPr>
      </w:pPr>
    </w:p>
    <w:p w14:paraId="639CF6F3" w14:textId="77777777" w:rsidR="00897BA2" w:rsidRPr="006D711C" w:rsidRDefault="00897BA2" w:rsidP="00897BA2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17BAB17B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7037700E" w14:textId="77777777" w:rsidR="00897BA2" w:rsidRPr="001C3E66" w:rsidRDefault="00897BA2" w:rsidP="00897BA2"/>
    <w:p w14:paraId="19D2C804" w14:textId="77777777" w:rsidR="00897BA2" w:rsidRPr="001C3E66" w:rsidRDefault="00897BA2" w:rsidP="00897BA2">
      <w:pPr>
        <w:jc w:val="both"/>
        <w:rPr>
          <w:sz w:val="28"/>
          <w:szCs w:val="28"/>
          <w:u w:val="single"/>
        </w:rPr>
      </w:pPr>
    </w:p>
    <w:p w14:paraId="46500FE7" w14:textId="77777777" w:rsidR="00897BA2" w:rsidRPr="00983C50" w:rsidRDefault="00897BA2" w:rsidP="00897BA2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087EF194" w14:textId="77777777" w:rsidR="00897BA2" w:rsidRPr="00983C50" w:rsidRDefault="00897BA2" w:rsidP="00897BA2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9067A62" w14:textId="77777777" w:rsidR="00897BA2" w:rsidRPr="00983C50" w:rsidRDefault="00897BA2" w:rsidP="00897BA2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891BD3E" w14:textId="77777777" w:rsidR="00897BA2" w:rsidRPr="00983C50" w:rsidRDefault="00897BA2" w:rsidP="00897BA2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64D293A8" w14:textId="7E7B428A" w:rsidR="00897BA2" w:rsidRDefault="00897BA2" w:rsidP="00F1777B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AF3A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povinné přílohy k dokladům podle charakteru výdaje </w:t>
      </w:r>
    </w:p>
    <w:p w14:paraId="59B49FDE" w14:textId="77777777" w:rsidR="00AF3A0B" w:rsidRPr="00AF3A0B" w:rsidRDefault="00AF3A0B" w:rsidP="00AF3A0B">
      <w:pPr>
        <w:pStyle w:val="Zkladntext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1E909ED4" w14:textId="77777777" w:rsidR="00897BA2" w:rsidRPr="000166E0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bCs/>
          <w:sz w:val="22"/>
          <w:szCs w:val="22"/>
        </w:rPr>
      </w:pPr>
      <w:r w:rsidRPr="000166E0">
        <w:rPr>
          <w:sz w:val="22"/>
          <w:szCs w:val="22"/>
        </w:rPr>
        <w:t xml:space="preserve">Vyúčtování musí být v souladu s veřejnoprávní smlouvou předloženo na předepsaných formulářích, které jsou přílohou </w:t>
      </w:r>
      <w:r w:rsidRPr="000166E0">
        <w:rPr>
          <w:bCs/>
          <w:sz w:val="22"/>
          <w:szCs w:val="22"/>
        </w:rPr>
        <w:t xml:space="preserve">pravidel. </w:t>
      </w:r>
    </w:p>
    <w:p w14:paraId="2D29DA99" w14:textId="2110E55E" w:rsidR="00897BA2" w:rsidRPr="000166E0" w:rsidRDefault="00897BA2" w:rsidP="00897BA2">
      <w:pPr>
        <w:ind w:left="284"/>
        <w:jc w:val="both"/>
        <w:rPr>
          <w:color w:val="FF0000"/>
          <w:sz w:val="22"/>
          <w:szCs w:val="22"/>
        </w:rPr>
      </w:pPr>
      <w:r w:rsidRPr="000166E0">
        <w:rPr>
          <w:sz w:val="22"/>
          <w:szCs w:val="22"/>
        </w:rPr>
        <w:t xml:space="preserve">Veškeré formuláře a vzory jsou k dispozici </w:t>
      </w:r>
      <w:r w:rsidRPr="000166E0">
        <w:rPr>
          <w:b/>
          <w:bCs/>
          <w:iCs/>
          <w:sz w:val="22"/>
          <w:szCs w:val="22"/>
        </w:rPr>
        <w:t>online ke stažení</w:t>
      </w:r>
      <w:r w:rsidRPr="000166E0">
        <w:rPr>
          <w:b/>
          <w:bCs/>
          <w:i/>
          <w:iCs/>
          <w:sz w:val="22"/>
          <w:szCs w:val="22"/>
        </w:rPr>
        <w:t xml:space="preserve"> </w:t>
      </w:r>
      <w:r w:rsidRPr="000166E0">
        <w:rPr>
          <w:sz w:val="22"/>
          <w:szCs w:val="22"/>
        </w:rPr>
        <w:t xml:space="preserve">na webu Karlovarského kraje na adrese: </w:t>
      </w:r>
      <w:hyperlink r:id="rId12" w:history="1">
        <w:r w:rsidRPr="000166E0">
          <w:rPr>
            <w:rStyle w:val="Hypertextovodkaz"/>
            <w:sz w:val="22"/>
            <w:szCs w:val="22"/>
          </w:rPr>
          <w:t>http://www.kr-karlovarsky.cz/dotace/Stranky/dotaceKK/prispevky-skolstvi/sport-udrzba.aspx</w:t>
        </w:r>
      </w:hyperlink>
      <w:r w:rsidRPr="000166E0">
        <w:rPr>
          <w:sz w:val="22"/>
          <w:szCs w:val="22"/>
        </w:rPr>
        <w:t xml:space="preserve">. </w:t>
      </w:r>
      <w:r w:rsidRPr="000166E0">
        <w:rPr>
          <w:b/>
          <w:bCs/>
          <w:iCs/>
          <w:sz w:val="22"/>
          <w:szCs w:val="22"/>
        </w:rPr>
        <w:t>Využívejte pouze aktuální verzi těchto formulářů a vzorů platných pro rok 202</w:t>
      </w:r>
      <w:r w:rsidR="009C164A">
        <w:rPr>
          <w:b/>
          <w:bCs/>
          <w:iCs/>
          <w:sz w:val="22"/>
          <w:szCs w:val="22"/>
        </w:rPr>
        <w:t>2</w:t>
      </w:r>
      <w:r w:rsidRPr="000166E0">
        <w:rPr>
          <w:b/>
          <w:bCs/>
          <w:iCs/>
          <w:sz w:val="22"/>
          <w:szCs w:val="22"/>
        </w:rPr>
        <w:t>.</w:t>
      </w:r>
    </w:p>
    <w:p w14:paraId="39B3E02C" w14:textId="77777777" w:rsidR="00897BA2" w:rsidRPr="000166E0" w:rsidRDefault="00897BA2" w:rsidP="00897BA2">
      <w:pPr>
        <w:jc w:val="both"/>
        <w:rPr>
          <w:sz w:val="22"/>
          <w:szCs w:val="22"/>
        </w:rPr>
      </w:pPr>
    </w:p>
    <w:p w14:paraId="44ABC17D" w14:textId="77777777" w:rsidR="00897BA2" w:rsidRPr="000166E0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0166E0">
        <w:rPr>
          <w:sz w:val="22"/>
          <w:szCs w:val="22"/>
        </w:rPr>
        <w:t xml:space="preserve">Příjemce při vyúčtování předkládá </w:t>
      </w:r>
      <w:r w:rsidRPr="000166E0">
        <w:rPr>
          <w:b/>
          <w:sz w:val="22"/>
          <w:szCs w:val="22"/>
        </w:rPr>
        <w:t>pouze kopie dokladů</w:t>
      </w:r>
      <w:r w:rsidRPr="000166E0">
        <w:rPr>
          <w:sz w:val="22"/>
          <w:szCs w:val="22"/>
        </w:rPr>
        <w:t xml:space="preserve"> ve výši poskytnuté dotace, které dokládají její použití. Předkládané doklady budou seřazeny vzestupně dle jejich soupisu uvedeného ve finančním vypořádání. </w:t>
      </w:r>
    </w:p>
    <w:p w14:paraId="0C2AB985" w14:textId="77777777" w:rsidR="00897BA2" w:rsidRPr="000166E0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5E1BE660" w14:textId="49D2A87F" w:rsidR="00897BA2" w:rsidRPr="00897BA2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sz w:val="22"/>
          <w:szCs w:val="22"/>
        </w:rPr>
      </w:pPr>
      <w:r w:rsidRPr="00897BA2">
        <w:rPr>
          <w:b/>
          <w:sz w:val="22"/>
          <w:szCs w:val="22"/>
        </w:rPr>
        <w:t>Dotace je investičního nebo neinvestičního charakteru.</w:t>
      </w:r>
      <w:r>
        <w:rPr>
          <w:b/>
          <w:sz w:val="22"/>
          <w:szCs w:val="22"/>
        </w:rPr>
        <w:t xml:space="preserve"> </w:t>
      </w:r>
      <w:r w:rsidRPr="009C164A">
        <w:rPr>
          <w:b/>
          <w:sz w:val="22"/>
          <w:szCs w:val="22"/>
        </w:rPr>
        <w:t>Není možná kombinovaná dotace.</w:t>
      </w:r>
    </w:p>
    <w:p w14:paraId="4874B489" w14:textId="77777777" w:rsidR="00897BA2" w:rsidRPr="002914BA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403EC7DB" w14:textId="77777777" w:rsidR="00897BA2" w:rsidRPr="00DA48CD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4385FF77" w14:textId="77777777" w:rsidR="00897BA2" w:rsidRPr="00DA48CD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06A64915" w14:textId="77777777" w:rsidR="00897BA2" w:rsidRPr="00DA48CD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344E5DBB" w14:textId="77777777" w:rsidR="00897BA2" w:rsidRPr="00983C50" w:rsidRDefault="00897BA2" w:rsidP="00897BA2">
      <w:pPr>
        <w:jc w:val="both"/>
        <w:rPr>
          <w:sz w:val="22"/>
          <w:szCs w:val="22"/>
        </w:rPr>
      </w:pPr>
    </w:p>
    <w:p w14:paraId="3D6EA421" w14:textId="77777777" w:rsidR="00897BA2" w:rsidRPr="007370D6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při vyúčtování předkládá </w:t>
      </w:r>
      <w:r w:rsidRPr="00983C50">
        <w:rPr>
          <w:b/>
          <w:sz w:val="22"/>
          <w:szCs w:val="22"/>
        </w:rPr>
        <w:t>pouze kopie dokladů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a dokladů o úhradě</w:t>
      </w:r>
      <w:r w:rsidRPr="00983C50">
        <w:rPr>
          <w:sz w:val="22"/>
          <w:szCs w:val="22"/>
        </w:rPr>
        <w:t xml:space="preserve"> ve výši poskytnuté dotace, které dokládají její použití</w:t>
      </w:r>
      <w:r w:rsidRPr="007370D6">
        <w:rPr>
          <w:sz w:val="22"/>
          <w:szCs w:val="22"/>
        </w:rPr>
        <w:t>. K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dokladům je příjemce povinen doložit i přílohy</w:t>
      </w:r>
      <w:r w:rsidRPr="00D666EB">
        <w:rPr>
          <w:sz w:val="22"/>
          <w:szCs w:val="22"/>
        </w:rPr>
        <w:t xml:space="preserve">, které s nimi souvisí (např. přílohy k fakturám, smlouvy o pronájmu, stvrzenky apod.). </w:t>
      </w:r>
      <w:r w:rsidRPr="007370D6">
        <w:rPr>
          <w:sz w:val="22"/>
          <w:szCs w:val="22"/>
        </w:rPr>
        <w:t xml:space="preserve">Předkládané doklady budou seřazeny vzestupně dle jejich soupisu uvedeného ve finančním vypořádání. </w:t>
      </w:r>
    </w:p>
    <w:p w14:paraId="589B4D9E" w14:textId="77777777" w:rsidR="00897BA2" w:rsidRPr="007370D6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58FD991D" w14:textId="77777777" w:rsidR="00897BA2" w:rsidRPr="007370D6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897BA2">
        <w:rPr>
          <w:b/>
          <w:sz w:val="22"/>
          <w:szCs w:val="22"/>
        </w:rPr>
        <w:t>Ke každému dokladu musí být doložena kopie dokladu o jeho úhradě</w:t>
      </w:r>
      <w:r w:rsidRPr="00897BA2">
        <w:rPr>
          <w:sz w:val="22"/>
          <w:szCs w:val="22"/>
        </w:rPr>
        <w:t xml:space="preserve"> (bankovní výpis, oznámení </w:t>
      </w:r>
      <w:r w:rsidRPr="00897BA2">
        <w:rPr>
          <w:sz w:val="22"/>
          <w:szCs w:val="22"/>
        </w:rPr>
        <w:br/>
        <w:t xml:space="preserve">o provedení příkazu k úhradě, výdajový pokladní doklad, v případě úhrady dobírkou také potvrzení </w:t>
      </w:r>
      <w:r w:rsidRPr="00897BA2">
        <w:rPr>
          <w:sz w:val="22"/>
          <w:szCs w:val="22"/>
        </w:rPr>
        <w:br/>
        <w:t>o zaplacení dobírky). Příjemce může údaje nepotřebné pro účel administrativní kontroly vyúčtování</w:t>
      </w:r>
      <w:r w:rsidRPr="007370D6">
        <w:rPr>
          <w:sz w:val="22"/>
          <w:szCs w:val="22"/>
        </w:rPr>
        <w:t xml:space="preserve"> anonymizovat.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13E7CAE6" w14:textId="77777777" w:rsidR="00897BA2" w:rsidRPr="007370D6" w:rsidRDefault="00897BA2" w:rsidP="00897BA2">
      <w:pPr>
        <w:jc w:val="both"/>
        <w:rPr>
          <w:sz w:val="22"/>
          <w:szCs w:val="22"/>
        </w:rPr>
      </w:pPr>
    </w:p>
    <w:p w14:paraId="3E5F9978" w14:textId="77777777" w:rsidR="00897BA2" w:rsidRPr="00983C50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7370D6">
        <w:rPr>
          <w:b/>
          <w:sz w:val="22"/>
          <w:szCs w:val="22"/>
        </w:rPr>
        <w:t xml:space="preserve"> vyplněny čitelně. </w:t>
      </w:r>
      <w:r w:rsidRPr="007370D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případě</w:t>
      </w:r>
      <w:r w:rsidRPr="007370D6">
        <w:rPr>
          <w:b/>
          <w:sz w:val="22"/>
          <w:szCs w:val="22"/>
        </w:rPr>
        <w:t xml:space="preserve"> dokladů ze zahraničí</w:t>
      </w:r>
      <w:r w:rsidRPr="007370D6">
        <w:rPr>
          <w:sz w:val="22"/>
          <w:szCs w:val="22"/>
        </w:rPr>
        <w:t xml:space="preserve"> je na ně příjemce povinen uvést poznámku </w:t>
      </w:r>
      <w:r w:rsidRPr="0096197F">
        <w:rPr>
          <w:sz w:val="22"/>
          <w:szCs w:val="22"/>
        </w:rPr>
        <w:t>upřesňující, co bylo předmětem úhrady a výpočet převodu na české koruny včetně kurzu.</w:t>
      </w:r>
    </w:p>
    <w:p w14:paraId="748F681B" w14:textId="77777777" w:rsidR="00897BA2" w:rsidRPr="00983C50" w:rsidRDefault="00897BA2" w:rsidP="00897BA2">
      <w:pPr>
        <w:jc w:val="both"/>
        <w:rPr>
          <w:sz w:val="22"/>
          <w:szCs w:val="22"/>
        </w:rPr>
      </w:pPr>
    </w:p>
    <w:p w14:paraId="3C99DA01" w14:textId="77777777" w:rsidR="00897BA2" w:rsidRPr="00A14AA7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Samotná zálohová platba se nepovažuje za podklad k</w:t>
      </w:r>
      <w:r>
        <w:rPr>
          <w:sz w:val="22"/>
          <w:szCs w:val="22"/>
        </w:rPr>
        <w:t> </w:t>
      </w:r>
      <w:r w:rsidRPr="00983C50">
        <w:rPr>
          <w:sz w:val="22"/>
          <w:szCs w:val="22"/>
        </w:rPr>
        <w:t xml:space="preserve">závěrečnému vyúčtování dotace jako uznatelný výdaj. </w:t>
      </w:r>
      <w:r w:rsidRPr="00983C50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 </w:t>
      </w:r>
      <w:r w:rsidRPr="00983C50">
        <w:rPr>
          <w:b/>
          <w:sz w:val="22"/>
          <w:szCs w:val="22"/>
        </w:rPr>
        <w:t>zálohové faktuře musí být vždy doložena i konečná faktura.</w:t>
      </w:r>
    </w:p>
    <w:p w14:paraId="754D3E7D" w14:textId="77777777" w:rsidR="00897BA2" w:rsidRPr="00A14AA7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2F63315B" w14:textId="77777777" w:rsidR="00897BA2" w:rsidRPr="00D666EB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lastRenderedPageBreak/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 xml:space="preserve">, než statutárním zástupcem nebo zástupci, musí být k 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 podpisu tohoto formuláře. Plná moc nemusí být úředně ověřena.</w:t>
      </w:r>
    </w:p>
    <w:p w14:paraId="0B6931ED" w14:textId="77777777" w:rsidR="00897BA2" w:rsidRPr="00983C50" w:rsidRDefault="00897BA2" w:rsidP="00897BA2">
      <w:pPr>
        <w:pStyle w:val="Odstavecseseznamem"/>
        <w:ind w:left="284"/>
        <w:jc w:val="both"/>
        <w:rPr>
          <w:sz w:val="22"/>
          <w:szCs w:val="22"/>
        </w:rPr>
      </w:pPr>
    </w:p>
    <w:p w14:paraId="5DACF79C" w14:textId="77777777" w:rsidR="00897BA2" w:rsidRPr="00983C50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je povinen administrátorům </w:t>
      </w:r>
      <w:r>
        <w:rPr>
          <w:sz w:val="22"/>
          <w:szCs w:val="22"/>
        </w:rPr>
        <w:t>odboru školství, mládeže a tělovýchovy</w:t>
      </w:r>
      <w:r w:rsidRPr="00983C50">
        <w:rPr>
          <w:sz w:val="22"/>
          <w:szCs w:val="22"/>
        </w:rPr>
        <w:t xml:space="preserve"> neprodleně hlásit všechny změny týkající se právnické osoby (změnu bankovního účtu, změnu statutárního zástupce, změnu sídla apod.).</w:t>
      </w:r>
    </w:p>
    <w:p w14:paraId="4FA40372" w14:textId="77777777" w:rsidR="00897BA2" w:rsidRPr="00983C50" w:rsidRDefault="00897BA2" w:rsidP="00897BA2">
      <w:pPr>
        <w:pStyle w:val="Odstavecseseznamem"/>
        <w:ind w:left="0"/>
        <w:jc w:val="both"/>
        <w:rPr>
          <w:sz w:val="22"/>
          <w:szCs w:val="22"/>
        </w:rPr>
      </w:pPr>
    </w:p>
    <w:p w14:paraId="62251C35" w14:textId="77777777" w:rsidR="00897BA2" w:rsidRPr="0008249B" w:rsidRDefault="00897BA2" w:rsidP="00897BA2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O užití prostředků dotace vede příjemce oddělenou průkaznou účetní evidenci</w:t>
      </w:r>
      <w:r w:rsidRPr="00A14AA7">
        <w:rPr>
          <w:sz w:val="22"/>
          <w:szCs w:val="22"/>
        </w:rPr>
        <w:t>.</w:t>
      </w:r>
    </w:p>
    <w:p w14:paraId="44B7F765" w14:textId="77777777" w:rsidR="00897BA2" w:rsidRDefault="00897BA2" w:rsidP="00897BA2">
      <w:pPr>
        <w:rPr>
          <w:b/>
          <w:bCs/>
          <w:sz w:val="28"/>
          <w:szCs w:val="28"/>
        </w:rPr>
      </w:pPr>
    </w:p>
    <w:p w14:paraId="27B3EE48" w14:textId="77777777" w:rsidR="00897BA2" w:rsidRPr="006D711C" w:rsidRDefault="00897BA2" w:rsidP="00897BA2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3CC90FE1" w14:textId="77777777" w:rsidR="00897BA2" w:rsidRDefault="00897BA2" w:rsidP="00897BA2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08730EC5" w14:textId="77777777" w:rsidR="00897BA2" w:rsidRPr="006D711C" w:rsidRDefault="00897BA2" w:rsidP="00897BA2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410A61D9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4658AA35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52868E11" w14:textId="77777777" w:rsidR="00897BA2" w:rsidRPr="002A6B78" w:rsidRDefault="00897BA2" w:rsidP="00897BA2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0F0501B6" w14:textId="77777777" w:rsidR="00897BA2" w:rsidRPr="004C02F4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žádosti a </w:t>
      </w:r>
      <w:proofErr w:type="spellStart"/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agendové</w:t>
      </w:r>
      <w:proofErr w:type="spellEnd"/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číslo veřejnoprávní smlouvy o poskytnutí dotace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E1F6D4C" w14:textId="77777777" w:rsidR="00897BA2" w:rsidRPr="004C02F4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souladu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daným veřejným rejstříkem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6B0CFB5" w14:textId="77777777" w:rsidR="00897BA2" w:rsidRPr="004C02F4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DPH,</w:t>
      </w:r>
    </w:p>
    <w:p w14:paraId="681D1716" w14:textId="11FCE166" w:rsidR="00897BA2" w:rsidRPr="00897BA2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97BA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soupisku neinvestičních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nebo</w:t>
      </w:r>
      <w:r w:rsidRPr="00897BA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investičních výdajů,</w:t>
      </w:r>
    </w:p>
    <w:p w14:paraId="3F0B9A02" w14:textId="044ADC21" w:rsidR="00897BA2" w:rsidRPr="004C02F4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či investičními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výdaji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3B201199" w14:textId="24B25E71" w:rsidR="00897BA2" w:rsidRPr="004C02F4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projektu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ke dni odevzdání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84FF060" w14:textId="77777777" w:rsidR="00897BA2" w:rsidRPr="001B5D6E" w:rsidRDefault="00897BA2" w:rsidP="00897BA2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0DC56BE5" w14:textId="77777777" w:rsidR="00897BA2" w:rsidRPr="001B5D6E" w:rsidRDefault="00897BA2" w:rsidP="00897BA2">
      <w:pPr>
        <w:pStyle w:val="Zkladntext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9C8DB93" w14:textId="2FE860F5" w:rsidR="00897BA2" w:rsidRPr="004C02F4" w:rsidRDefault="00897BA2" w:rsidP="00897BA2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V souladu s čl. IX, odst. </w:t>
      </w:r>
      <w:r w:rsidR="00FC1876">
        <w:rPr>
          <w:sz w:val="22"/>
          <w:szCs w:val="22"/>
        </w:rPr>
        <w:t>4</w:t>
      </w:r>
      <w:r w:rsidRPr="00D666EB">
        <w:rPr>
          <w:sz w:val="22"/>
          <w:szCs w:val="22"/>
        </w:rPr>
        <w:t xml:space="preserve"> Dotačního programu</w:t>
      </w:r>
      <w:r w:rsidRPr="004C02F4">
        <w:rPr>
          <w:sz w:val="22"/>
          <w:szCs w:val="22"/>
        </w:rPr>
        <w:t xml:space="preserve"> 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599C76C2" w14:textId="77777777" w:rsidR="00897BA2" w:rsidRPr="004C02F4" w:rsidRDefault="00897BA2" w:rsidP="00897BA2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DPH, pokud není plátcem DPH.</w:t>
      </w:r>
    </w:p>
    <w:p w14:paraId="6284E0F1" w14:textId="77777777" w:rsidR="00897BA2" w:rsidRPr="004C02F4" w:rsidRDefault="00897BA2" w:rsidP="00897BA2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 xml:space="preserve">DPH, pokud je plátcem DPH, ale nebude uplatňovat odpočet DPH. </w:t>
      </w:r>
      <w:r w:rsidRPr="00C05E8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05E88">
        <w:rPr>
          <w:sz w:val="22"/>
          <w:szCs w:val="22"/>
        </w:rPr>
        <w:t xml:space="preserve">tomto případě </w:t>
      </w:r>
      <w:r>
        <w:rPr>
          <w:sz w:val="22"/>
          <w:szCs w:val="22"/>
        </w:rPr>
        <w:t xml:space="preserve">příjemce </w:t>
      </w:r>
      <w:r w:rsidRPr="000B2E60">
        <w:rPr>
          <w:b/>
          <w:sz w:val="22"/>
          <w:szCs w:val="22"/>
        </w:rPr>
        <w:t>doloží také odůvodnění</w:t>
      </w:r>
      <w:r w:rsidRPr="00C05E88">
        <w:rPr>
          <w:sz w:val="22"/>
          <w:szCs w:val="22"/>
        </w:rPr>
        <w:t>, proč neuplatňuje odpočet DPH vůči finančnímu úřadu.</w:t>
      </w:r>
    </w:p>
    <w:p w14:paraId="1EB6700B" w14:textId="77777777" w:rsidR="00897BA2" w:rsidRPr="004C02F4" w:rsidRDefault="00897BA2" w:rsidP="00897BA2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bez DPH, pokud je plátcem DPH a bude uplatňovat odpočet DPH.</w:t>
      </w:r>
    </w:p>
    <w:p w14:paraId="57F51E73" w14:textId="77777777" w:rsidR="00897BA2" w:rsidRDefault="00897BA2" w:rsidP="00897BA2">
      <w:pPr>
        <w:jc w:val="both"/>
        <w:rPr>
          <w:sz w:val="22"/>
          <w:szCs w:val="22"/>
        </w:rPr>
      </w:pPr>
    </w:p>
    <w:p w14:paraId="719E146A" w14:textId="77777777" w:rsidR="00897BA2" w:rsidRPr="004C02F4" w:rsidRDefault="00897BA2" w:rsidP="00897BA2">
      <w:pPr>
        <w:jc w:val="both"/>
        <w:rPr>
          <w:sz w:val="22"/>
          <w:szCs w:val="22"/>
        </w:rPr>
      </w:pPr>
    </w:p>
    <w:p w14:paraId="58822343" w14:textId="77777777" w:rsidR="00897BA2" w:rsidRPr="004C02F4" w:rsidRDefault="00897BA2" w:rsidP="00897BA2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138FABD1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09BF28AD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05882DB9" w14:textId="77777777" w:rsidR="00897BA2" w:rsidRPr="008A635D" w:rsidRDefault="00897BA2" w:rsidP="00897BA2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544EC083" w14:textId="7DB3E90B" w:rsidR="00897BA2" w:rsidRPr="008A635D" w:rsidRDefault="00897BA2" w:rsidP="00897BA2">
      <w:pPr>
        <w:pStyle w:val="Odstavecseseznamem"/>
        <w:numPr>
          <w:ilvl w:val="0"/>
          <w:numId w:val="44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9C164A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6C3C452B" w14:textId="4A579A4E" w:rsidR="00897BA2" w:rsidRPr="008A635D" w:rsidRDefault="00897BA2" w:rsidP="00897BA2">
      <w:pPr>
        <w:pStyle w:val="Odstavecseseznamem"/>
        <w:numPr>
          <w:ilvl w:val="0"/>
          <w:numId w:val="44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</w:t>
      </w:r>
    </w:p>
    <w:p w14:paraId="0BD7737A" w14:textId="77777777" w:rsidR="00897BA2" w:rsidRPr="00EA1358" w:rsidRDefault="00897BA2" w:rsidP="00897BA2">
      <w:pPr>
        <w:pStyle w:val="Odstavecseseznamem"/>
        <w:numPr>
          <w:ilvl w:val="0"/>
          <w:numId w:val="44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6375BBAD" w14:textId="77777777" w:rsidR="00897BA2" w:rsidRPr="00E6075A" w:rsidRDefault="00897BA2" w:rsidP="00897BA2">
      <w:pPr>
        <w:rPr>
          <w:b/>
        </w:rPr>
      </w:pPr>
    </w:p>
    <w:p w14:paraId="442DCF6F" w14:textId="77777777" w:rsidR="00897BA2" w:rsidRPr="00844230" w:rsidRDefault="00897BA2" w:rsidP="00897BA2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Čl. III.</w:t>
      </w:r>
    </w:p>
    <w:p w14:paraId="2C7BA653" w14:textId="77777777" w:rsidR="00897BA2" w:rsidRPr="00844230" w:rsidRDefault="00897BA2" w:rsidP="00897BA2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1EA87F31" w14:textId="77777777" w:rsidR="00897BA2" w:rsidRDefault="00897BA2" w:rsidP="00897BA2">
      <w:pPr>
        <w:rPr>
          <w:b/>
          <w:sz w:val="28"/>
        </w:rPr>
      </w:pPr>
    </w:p>
    <w:p w14:paraId="412447C1" w14:textId="77777777" w:rsidR="00897BA2" w:rsidRPr="00D666EB" w:rsidRDefault="00897BA2" w:rsidP="00897BA2">
      <w:pPr>
        <w:pStyle w:val="Odstavecseseznamem"/>
        <w:numPr>
          <w:ilvl w:val="0"/>
          <w:numId w:val="43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Pr="00D666EB">
        <w:rPr>
          <w:b/>
          <w:sz w:val="22"/>
          <w:szCs w:val="22"/>
        </w:rPr>
        <w:t>7613272/0800 – Česká spořitelna, a.s.</w:t>
      </w:r>
      <w:r w:rsidRPr="00D666EB">
        <w:rPr>
          <w:sz w:val="22"/>
          <w:szCs w:val="22"/>
        </w:rPr>
        <w:t xml:space="preserve"> 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27E17F7F" w14:textId="77777777" w:rsidR="00897BA2" w:rsidRPr="00D666EB" w:rsidRDefault="00897BA2" w:rsidP="00897BA2">
      <w:pPr>
        <w:pStyle w:val="Odstavecseseznamem"/>
        <w:tabs>
          <w:tab w:val="center" w:pos="284"/>
        </w:tabs>
        <w:ind w:left="284"/>
        <w:jc w:val="both"/>
        <w:rPr>
          <w:sz w:val="22"/>
          <w:szCs w:val="22"/>
        </w:rPr>
      </w:pPr>
    </w:p>
    <w:p w14:paraId="02B0FC26" w14:textId="29B64078" w:rsidR="00770A0D" w:rsidRPr="00890FB0" w:rsidRDefault="00897BA2" w:rsidP="00BA6429">
      <w:pPr>
        <w:pStyle w:val="Odstavecseseznamem"/>
        <w:numPr>
          <w:ilvl w:val="0"/>
          <w:numId w:val="43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příjemce povinen rovněž předložit </w:t>
      </w:r>
      <w:r w:rsidRPr="00D666EB">
        <w:rPr>
          <w:b/>
          <w:sz w:val="22"/>
          <w:szCs w:val="22"/>
        </w:rPr>
        <w:t xml:space="preserve">formulář finančního vypořádání </w:t>
      </w:r>
      <w:r w:rsidRPr="00D666EB">
        <w:rPr>
          <w:sz w:val="22"/>
          <w:szCs w:val="22"/>
        </w:rPr>
        <w:t xml:space="preserve">s poznámkou, z jakého důvodu dotaci vrací, a </w:t>
      </w:r>
      <w:r w:rsidRPr="00D666EB">
        <w:rPr>
          <w:b/>
          <w:sz w:val="22"/>
          <w:szCs w:val="22"/>
        </w:rPr>
        <w:t>formulář avízo</w:t>
      </w:r>
      <w:r w:rsidRPr="00D666EB">
        <w:rPr>
          <w:sz w:val="22"/>
          <w:szCs w:val="22"/>
        </w:rPr>
        <w:t xml:space="preserve">, který je přílohou formuláře finanční vypořádání dotace. Do avíza příjemce vyplní </w:t>
      </w:r>
      <w:r w:rsidRPr="00D666EB">
        <w:rPr>
          <w:b/>
          <w:sz w:val="22"/>
          <w:szCs w:val="22"/>
        </w:rPr>
        <w:t>variabilní symbol</w:t>
      </w:r>
      <w:r w:rsidRPr="00D666EB">
        <w:rPr>
          <w:sz w:val="22"/>
          <w:szCs w:val="22"/>
        </w:rPr>
        <w:t>, který je u</w:t>
      </w:r>
      <w:r>
        <w:rPr>
          <w:sz w:val="22"/>
          <w:szCs w:val="22"/>
        </w:rPr>
        <w:t xml:space="preserve">veden ve veřejnoprávní smlouvě, </w:t>
      </w:r>
      <w:r w:rsidRPr="00250F5C">
        <w:rPr>
          <w:sz w:val="22"/>
          <w:szCs w:val="22"/>
        </w:rPr>
        <w:t>a datum odeslání vratky dotace.</w:t>
      </w:r>
    </w:p>
    <w:p w14:paraId="6E7F27F8" w14:textId="53A5B34F" w:rsidR="0071695E" w:rsidRPr="006D711C" w:rsidRDefault="0071695E" w:rsidP="0071695E">
      <w:pPr>
        <w:jc w:val="center"/>
        <w:rPr>
          <w:b/>
          <w:sz w:val="28"/>
        </w:rPr>
      </w:pPr>
      <w:r w:rsidRPr="006D711C">
        <w:rPr>
          <w:b/>
          <w:sz w:val="28"/>
        </w:rPr>
        <w:lastRenderedPageBreak/>
        <w:t xml:space="preserve">ČÁST </w:t>
      </w:r>
      <w:r w:rsidR="00890FB0">
        <w:rPr>
          <w:b/>
          <w:sz w:val="28"/>
        </w:rPr>
        <w:t>TŘETÍ</w:t>
      </w:r>
    </w:p>
    <w:p w14:paraId="342EB012" w14:textId="77777777" w:rsidR="00614374" w:rsidRDefault="00614374" w:rsidP="00614374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21032703" w14:textId="381FB9FB" w:rsidR="0071695E" w:rsidRPr="00614374" w:rsidRDefault="00614374" w:rsidP="00614374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078043C" w14:textId="3835A441" w:rsidR="000166E0" w:rsidRPr="000166E0" w:rsidRDefault="000166E0" w:rsidP="0071695E">
      <w:pPr>
        <w:tabs>
          <w:tab w:val="left" w:pos="6946"/>
        </w:tabs>
        <w:jc w:val="center"/>
        <w:rPr>
          <w:b/>
          <w:sz w:val="22"/>
          <w:szCs w:val="22"/>
        </w:rPr>
      </w:pPr>
      <w:r w:rsidRPr="000166E0">
        <w:rPr>
          <w:b/>
          <w:sz w:val="22"/>
          <w:szCs w:val="22"/>
        </w:rPr>
        <w:t xml:space="preserve">Dokládaní povinných příloh </w:t>
      </w:r>
    </w:p>
    <w:p w14:paraId="4264209E" w14:textId="77777777" w:rsidR="00614374" w:rsidRDefault="00614374" w:rsidP="008E74D4">
      <w:pPr>
        <w:pStyle w:val="Zhlav"/>
        <w:tabs>
          <w:tab w:val="clear" w:pos="4536"/>
          <w:tab w:val="clear" w:pos="9072"/>
        </w:tabs>
        <w:ind w:left="284"/>
        <w:jc w:val="both"/>
        <w:rPr>
          <w:sz w:val="22"/>
          <w:szCs w:val="22"/>
        </w:rPr>
      </w:pPr>
    </w:p>
    <w:p w14:paraId="7289E123" w14:textId="196E9558" w:rsidR="00CE13FF" w:rsidRDefault="00AB161C" w:rsidP="008E74D4">
      <w:pPr>
        <w:pStyle w:val="Zhlav"/>
        <w:tabs>
          <w:tab w:val="clear" w:pos="4536"/>
          <w:tab w:val="clear" w:pos="9072"/>
        </w:tabs>
        <w:ind w:left="284"/>
        <w:jc w:val="both"/>
        <w:rPr>
          <w:sz w:val="22"/>
          <w:szCs w:val="22"/>
          <w:lang w:val="x-none" w:eastAsia="x-none"/>
        </w:rPr>
      </w:pPr>
      <w:r w:rsidRPr="000166E0">
        <w:rPr>
          <w:sz w:val="22"/>
          <w:szCs w:val="22"/>
        </w:rPr>
        <w:t>Způsob doložení dokladů k níže uvedeným typům výdajů</w:t>
      </w:r>
      <w:r w:rsidR="00EC4CF6" w:rsidRPr="000166E0">
        <w:rPr>
          <w:sz w:val="22"/>
          <w:szCs w:val="22"/>
        </w:rPr>
        <w:t xml:space="preserve"> (nejde o výčet všech druhů výdajů</w:t>
      </w:r>
      <w:r w:rsidR="00CE13FF">
        <w:rPr>
          <w:sz w:val="22"/>
          <w:szCs w:val="22"/>
        </w:rPr>
        <w:t xml:space="preserve"> v rámci dotačního programu</w:t>
      </w:r>
      <w:r w:rsidR="00EC4CF6" w:rsidRPr="000166E0">
        <w:rPr>
          <w:sz w:val="22"/>
          <w:szCs w:val="22"/>
        </w:rPr>
        <w:t>).</w:t>
      </w:r>
    </w:p>
    <w:p w14:paraId="4B4CB745" w14:textId="39153CE5" w:rsidR="00120469" w:rsidRPr="00CE13FF" w:rsidRDefault="004F1306" w:rsidP="008E74D4">
      <w:pPr>
        <w:pStyle w:val="Zhlav"/>
        <w:tabs>
          <w:tab w:val="clear" w:pos="4536"/>
          <w:tab w:val="clear" w:pos="9072"/>
        </w:tabs>
        <w:ind w:left="284"/>
        <w:jc w:val="both"/>
        <w:rPr>
          <w:sz w:val="22"/>
          <w:szCs w:val="22"/>
          <w:lang w:val="x-none" w:eastAsia="x-none"/>
        </w:rPr>
      </w:pPr>
      <w:r w:rsidRPr="00CE13FF">
        <w:rPr>
          <w:sz w:val="22"/>
          <w:szCs w:val="22"/>
        </w:rPr>
        <w:t xml:space="preserve">Způsobilé výdaje jsou uvedeny </w:t>
      </w:r>
      <w:r w:rsidR="00120469" w:rsidRPr="00CE13FF">
        <w:rPr>
          <w:sz w:val="22"/>
          <w:szCs w:val="22"/>
        </w:rPr>
        <w:t>v</w:t>
      </w:r>
      <w:r w:rsidR="008B6B11">
        <w:rPr>
          <w:sz w:val="22"/>
          <w:szCs w:val="22"/>
        </w:rPr>
        <w:t xml:space="preserve"> </w:t>
      </w:r>
      <w:r w:rsidR="00120469" w:rsidRPr="00CE13FF">
        <w:rPr>
          <w:sz w:val="22"/>
          <w:szCs w:val="22"/>
          <w:lang w:val="x-none" w:eastAsia="x-none"/>
        </w:rPr>
        <w:t xml:space="preserve">Programu pro poskytování dotací z rozpočtu </w:t>
      </w:r>
      <w:r w:rsidR="000166E0" w:rsidRPr="00CE13FF">
        <w:rPr>
          <w:sz w:val="22"/>
          <w:szCs w:val="22"/>
          <w:lang w:eastAsia="x-none"/>
        </w:rPr>
        <w:t>Karlo</w:t>
      </w:r>
      <w:proofErr w:type="spellStart"/>
      <w:r w:rsidR="00120469" w:rsidRPr="00CE13FF">
        <w:rPr>
          <w:sz w:val="22"/>
          <w:szCs w:val="22"/>
          <w:lang w:val="x-none" w:eastAsia="x-none"/>
        </w:rPr>
        <w:t>varského</w:t>
      </w:r>
      <w:proofErr w:type="spellEnd"/>
      <w:r w:rsidR="00120469" w:rsidRPr="00CE13FF">
        <w:rPr>
          <w:sz w:val="22"/>
          <w:szCs w:val="22"/>
          <w:lang w:val="x-none" w:eastAsia="x-none"/>
        </w:rPr>
        <w:t xml:space="preserve"> </w:t>
      </w:r>
      <w:r w:rsidR="000166E0" w:rsidRPr="00CE13FF">
        <w:rPr>
          <w:sz w:val="22"/>
          <w:szCs w:val="22"/>
          <w:lang w:eastAsia="x-none"/>
        </w:rPr>
        <w:t>k</w:t>
      </w:r>
      <w:proofErr w:type="spellStart"/>
      <w:r w:rsidR="00120469" w:rsidRPr="00CE13FF">
        <w:rPr>
          <w:sz w:val="22"/>
          <w:szCs w:val="22"/>
          <w:lang w:val="x-none" w:eastAsia="x-none"/>
        </w:rPr>
        <w:t>raje</w:t>
      </w:r>
      <w:proofErr w:type="spellEnd"/>
      <w:r w:rsidR="00120469" w:rsidRPr="00CE13FF">
        <w:rPr>
          <w:sz w:val="22"/>
          <w:szCs w:val="22"/>
          <w:lang w:val="x-none" w:eastAsia="x-none"/>
        </w:rPr>
        <w:t xml:space="preserve"> </w:t>
      </w:r>
      <w:r w:rsidR="00120469" w:rsidRPr="00CE13FF">
        <w:rPr>
          <w:sz w:val="22"/>
          <w:szCs w:val="22"/>
        </w:rPr>
        <w:t>na podporu údržby a obnovy sportovních zařízení.</w:t>
      </w:r>
    </w:p>
    <w:p w14:paraId="591FAB4E" w14:textId="77777777" w:rsidR="00120469" w:rsidRPr="00120469" w:rsidRDefault="00120469" w:rsidP="00120469">
      <w:pPr>
        <w:rPr>
          <w:color w:val="FF0000"/>
          <w:sz w:val="22"/>
          <w:szCs w:val="22"/>
        </w:rPr>
      </w:pPr>
    </w:p>
    <w:p w14:paraId="38D79AA4" w14:textId="6F05A72E" w:rsidR="00F77178" w:rsidRDefault="003036E1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</w:pPr>
      <w:r w:rsidRPr="00C25D92">
        <w:rPr>
          <w:b/>
          <w:iCs/>
        </w:rPr>
        <w:t>MATERIÁL</w:t>
      </w:r>
      <w:r w:rsidR="00CF653F" w:rsidRPr="00C25D92">
        <w:rPr>
          <w:b/>
          <w:iCs/>
        </w:rPr>
        <w:t xml:space="preserve"> </w:t>
      </w:r>
    </w:p>
    <w:p w14:paraId="3FBC8AF6" w14:textId="77777777" w:rsidR="00C25D92" w:rsidRDefault="00C25D92" w:rsidP="00C25D92">
      <w:pPr>
        <w:pStyle w:val="Odstavecseseznamem"/>
        <w:ind w:left="360"/>
        <w:jc w:val="both"/>
      </w:pPr>
    </w:p>
    <w:p w14:paraId="536EE5E7" w14:textId="55A6C80F" w:rsidR="00C25D92" w:rsidRPr="00C25D92" w:rsidRDefault="00C25D92" w:rsidP="00A961B8">
      <w:pPr>
        <w:pStyle w:val="Odstavecseseznamem"/>
        <w:ind w:left="284"/>
        <w:jc w:val="both"/>
        <w:rPr>
          <w:sz w:val="22"/>
        </w:rPr>
      </w:pPr>
      <w:r w:rsidRPr="00A961B8">
        <w:rPr>
          <w:bCs/>
          <w:iCs/>
          <w:sz w:val="22"/>
        </w:rPr>
        <w:t xml:space="preserve">Nakoupený materiál se musí vztahovat k dané akci a musí být doložen řádným daňovým dokladem (paragon nebo faktura) a jeho evidence musí být provedena v souladu se zákonem </w:t>
      </w:r>
      <w:r w:rsidRPr="00A961B8">
        <w:rPr>
          <w:bCs/>
          <w:iCs/>
          <w:sz w:val="22"/>
        </w:rPr>
        <w:br/>
        <w:t xml:space="preserve">č. 563/1991 Sb., o účetnictví, ve znění pozdějších předpisů. </w:t>
      </w:r>
    </w:p>
    <w:p w14:paraId="4536BF2C" w14:textId="2D82CE99" w:rsidR="00992A80" w:rsidRPr="00D23D46" w:rsidRDefault="00992A80" w:rsidP="00A961B8">
      <w:pPr>
        <w:jc w:val="both"/>
        <w:rPr>
          <w:sz w:val="22"/>
        </w:rPr>
      </w:pPr>
    </w:p>
    <w:p w14:paraId="2EA89D7A" w14:textId="2CB5708A" w:rsidR="00126A1C" w:rsidRPr="00A534BF" w:rsidRDefault="00126A1C" w:rsidP="00BF4840">
      <w:pPr>
        <w:jc w:val="both"/>
      </w:pPr>
    </w:p>
    <w:p w14:paraId="53373F2C" w14:textId="10C07602" w:rsidR="00C25D92" w:rsidRPr="007E6FEF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ODMĚNY Z DOHOD O PRACÍCH KONANÝCH MIMO PRACOVNÍ POMĚR</w:t>
      </w:r>
      <w:r w:rsidRPr="007E6FEF">
        <w:rPr>
          <w:b/>
        </w:rPr>
        <w:t xml:space="preserve"> (na základě DPČ či DPP)</w:t>
      </w:r>
    </w:p>
    <w:p w14:paraId="08970F23" w14:textId="13AEBFC7" w:rsidR="00C25D92" w:rsidRPr="00D23D46" w:rsidRDefault="00C25D92" w:rsidP="00C25D92">
      <w:pPr>
        <w:jc w:val="both"/>
        <w:rPr>
          <w:bCs/>
          <w:iCs/>
          <w:sz w:val="22"/>
        </w:rPr>
      </w:pPr>
    </w:p>
    <w:p w14:paraId="262C559B" w14:textId="77777777" w:rsidR="00C25D92" w:rsidRPr="00D23D46" w:rsidRDefault="00C25D92" w:rsidP="00C25D92">
      <w:pPr>
        <w:ind w:left="426"/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Z dotace nelze hradit účetní a sekretářské služby.</w:t>
      </w:r>
    </w:p>
    <w:p w14:paraId="0DDCF560" w14:textId="77777777" w:rsidR="00C25D92" w:rsidRPr="00D23D46" w:rsidRDefault="00C25D92" w:rsidP="00C25D92">
      <w:pPr>
        <w:ind w:left="426" w:hanging="426"/>
        <w:jc w:val="both"/>
        <w:rPr>
          <w:bCs/>
          <w:iCs/>
          <w:sz w:val="22"/>
        </w:rPr>
      </w:pPr>
    </w:p>
    <w:p w14:paraId="70BE2416" w14:textId="77777777" w:rsidR="00C25D92" w:rsidRPr="00D23D46" w:rsidRDefault="00C25D92" w:rsidP="00C25D92">
      <w:pPr>
        <w:pStyle w:val="Odstavecseseznamem"/>
        <w:ind w:left="426"/>
        <w:jc w:val="both"/>
        <w:rPr>
          <w:b/>
          <w:bCs/>
          <w:iCs/>
          <w:sz w:val="22"/>
          <w:u w:val="single"/>
        </w:rPr>
      </w:pPr>
      <w:r w:rsidRPr="00D23D46">
        <w:rPr>
          <w:b/>
          <w:bCs/>
          <w:iCs/>
          <w:sz w:val="22"/>
          <w:u w:val="single"/>
        </w:rPr>
        <w:t>Činnost vykonávaná na základě dohody o pracovní činnosti nebo dohody o provedení práce</w:t>
      </w:r>
    </w:p>
    <w:p w14:paraId="497B5362" w14:textId="77777777" w:rsidR="00C25D92" w:rsidRPr="00D23D46" w:rsidRDefault="00C25D92" w:rsidP="00C25D92">
      <w:pPr>
        <w:ind w:left="426"/>
        <w:jc w:val="both"/>
        <w:rPr>
          <w:bCs/>
          <w:iCs/>
          <w:sz w:val="22"/>
        </w:rPr>
      </w:pPr>
      <w:r w:rsidRPr="00D23D46">
        <w:rPr>
          <w:bCs/>
          <w:iCs/>
          <w:sz w:val="22"/>
        </w:rPr>
        <w:t xml:space="preserve">Tyto dohody musí být uzavřeny písemně a v souladu s platnými právními předpisy a musí obsahovat všechny povinné náležitosti. Odměny z uzavřených dohod musí být doloženy prokazatelným způsobem, </w:t>
      </w:r>
      <w:bookmarkStart w:id="0" w:name="_GoBack"/>
      <w:bookmarkEnd w:id="0"/>
      <w:r w:rsidRPr="00D23D46">
        <w:rPr>
          <w:bCs/>
          <w:iCs/>
          <w:sz w:val="22"/>
        </w:rPr>
        <w:t>ze kterého bude patrné komu, kolik a za co, byly prostředky vyplaceny.</w:t>
      </w:r>
    </w:p>
    <w:p w14:paraId="1B3AA5F4" w14:textId="77777777" w:rsidR="00C25D92" w:rsidRPr="00D23D46" w:rsidRDefault="00C25D92" w:rsidP="00C25D92">
      <w:pPr>
        <w:ind w:left="708"/>
        <w:jc w:val="both"/>
        <w:rPr>
          <w:bCs/>
          <w:iCs/>
          <w:sz w:val="22"/>
        </w:rPr>
      </w:pPr>
    </w:p>
    <w:p w14:paraId="33FD42D4" w14:textId="77777777" w:rsidR="00C25D92" w:rsidRPr="00D23D46" w:rsidRDefault="00C25D92" w:rsidP="00C25D92">
      <w:pPr>
        <w:ind w:left="426"/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Příjemce je povinen doložit:</w:t>
      </w:r>
    </w:p>
    <w:p w14:paraId="15F999E8" w14:textId="77777777" w:rsidR="00C25D92" w:rsidRPr="00D23D46" w:rsidRDefault="00C25D92" w:rsidP="00C25D92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</w:rPr>
      </w:pPr>
      <w:r w:rsidRPr="00D23D46">
        <w:rPr>
          <w:bCs/>
          <w:iCs/>
          <w:sz w:val="22"/>
        </w:rPr>
        <w:t>kopii DPP/DPČ</w:t>
      </w:r>
    </w:p>
    <w:p w14:paraId="2392196C" w14:textId="77777777" w:rsidR="00C25D92" w:rsidRPr="00D23D46" w:rsidRDefault="00C25D92" w:rsidP="00C25D92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</w:rPr>
      </w:pPr>
      <w:r w:rsidRPr="00D23D46">
        <w:rPr>
          <w:bCs/>
          <w:iCs/>
          <w:sz w:val="22"/>
        </w:rPr>
        <w:t>výkaz práce případně jinou přílohu s údaji o počtu hodin činnosti, ceně za 1 hodinu či den činnosti a celkovou cenu za činnost, včetně doložení proplacení (výpis z účtu nebo výdajový pokladní doklad). Pokud příjemce nepoužívá vlastní vzor výkazu práce, může využít vzor z webu Karlovarského kraje na adrese uvedené v čl. I odst. 2.</w:t>
      </w:r>
    </w:p>
    <w:p w14:paraId="36E60A4B" w14:textId="5E5F47D8" w:rsidR="00C25D92" w:rsidRDefault="00C25D92" w:rsidP="00C25D92">
      <w:pPr>
        <w:jc w:val="both"/>
        <w:rPr>
          <w:bCs/>
          <w:iCs/>
          <w:sz w:val="22"/>
        </w:rPr>
      </w:pPr>
    </w:p>
    <w:p w14:paraId="19B7505C" w14:textId="421E2FED" w:rsidR="001F3B3A" w:rsidRDefault="001F3B3A" w:rsidP="001F3B3A">
      <w:pPr>
        <w:ind w:left="426"/>
        <w:jc w:val="both"/>
        <w:rPr>
          <w:bCs/>
          <w:iCs/>
          <w:sz w:val="22"/>
        </w:rPr>
      </w:pPr>
    </w:p>
    <w:p w14:paraId="28928E40" w14:textId="77777777" w:rsidR="001F3B3A" w:rsidRPr="006428E7" w:rsidRDefault="001F3B3A" w:rsidP="001F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 xml:space="preserve">PROPAGACE </w:t>
      </w:r>
    </w:p>
    <w:p w14:paraId="1967E2E7" w14:textId="77777777" w:rsidR="001F3B3A" w:rsidRDefault="001F3B3A" w:rsidP="001F3B3A">
      <w:pPr>
        <w:pStyle w:val="Odstavecseseznamem"/>
        <w:ind w:left="360"/>
        <w:jc w:val="both"/>
        <w:rPr>
          <w:bCs/>
          <w:iCs/>
          <w:sz w:val="22"/>
        </w:rPr>
      </w:pPr>
    </w:p>
    <w:p w14:paraId="41786D7E" w14:textId="77777777" w:rsidR="001F3B3A" w:rsidRPr="00262D6F" w:rsidRDefault="001F3B3A" w:rsidP="001F3B3A">
      <w:pPr>
        <w:pStyle w:val="Odstavecseseznamem"/>
        <w:ind w:left="360"/>
        <w:jc w:val="both"/>
        <w:rPr>
          <w:bCs/>
          <w:iCs/>
          <w:sz w:val="22"/>
        </w:rPr>
      </w:pPr>
      <w:r w:rsidRPr="00262D6F">
        <w:rPr>
          <w:bCs/>
          <w:iCs/>
          <w:sz w:val="22"/>
        </w:rPr>
        <w:t xml:space="preserve">Žadatel dokládá propagaci a reklamu na základě vybraných variant uvedených v žádosti. </w:t>
      </w:r>
      <w:r w:rsidRPr="001F3B3A">
        <w:rPr>
          <w:bCs/>
          <w:iCs/>
          <w:sz w:val="22"/>
        </w:rPr>
        <w:t>Výdaje</w:t>
      </w:r>
      <w:r w:rsidRPr="001F3B3A">
        <w:rPr>
          <w:sz w:val="22"/>
        </w:rPr>
        <w:t xml:space="preserve"> musí příjemce doložit řádným účetním dokladem </w:t>
      </w:r>
      <w:r w:rsidRPr="001F3B3A">
        <w:rPr>
          <w:bCs/>
          <w:iCs/>
          <w:sz w:val="22"/>
        </w:rPr>
        <w:t>včetně dokladu o úhradě.</w:t>
      </w:r>
    </w:p>
    <w:p w14:paraId="08540DA7" w14:textId="77777777" w:rsidR="00643397" w:rsidRPr="00D23D46" w:rsidRDefault="00643397" w:rsidP="00C25D92">
      <w:pPr>
        <w:jc w:val="both"/>
        <w:rPr>
          <w:bCs/>
          <w:iCs/>
          <w:sz w:val="22"/>
        </w:rPr>
      </w:pPr>
    </w:p>
    <w:p w14:paraId="16009AF7" w14:textId="65FAACEE" w:rsidR="007D5C54" w:rsidRPr="006428E7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FOTODOKUMENTACE PRŮBĚHU AKCE/PROJEKTU</w:t>
      </w:r>
    </w:p>
    <w:p w14:paraId="1698D643" w14:textId="77777777" w:rsidR="00C25D92" w:rsidRDefault="00C25D92" w:rsidP="00C25D92">
      <w:pPr>
        <w:pStyle w:val="Odstavecseseznamem"/>
        <w:ind w:left="360"/>
        <w:jc w:val="both"/>
        <w:rPr>
          <w:bCs/>
          <w:iCs/>
        </w:rPr>
      </w:pPr>
    </w:p>
    <w:p w14:paraId="62AF1AF7" w14:textId="76ADEADE" w:rsidR="00C25D92" w:rsidRDefault="00C25D92" w:rsidP="00C25D92">
      <w:pPr>
        <w:pStyle w:val="Odstavecseseznamem"/>
        <w:ind w:left="360"/>
        <w:jc w:val="both"/>
        <w:rPr>
          <w:bCs/>
          <w:iCs/>
        </w:rPr>
      </w:pPr>
      <w:r w:rsidRPr="00C25D92">
        <w:rPr>
          <w:bCs/>
          <w:iCs/>
          <w:sz w:val="22"/>
        </w:rPr>
        <w:t xml:space="preserve">Je třeba doložit </w:t>
      </w:r>
      <w:r>
        <w:rPr>
          <w:bCs/>
          <w:iCs/>
          <w:sz w:val="22"/>
        </w:rPr>
        <w:t xml:space="preserve">řádnou </w:t>
      </w:r>
      <w:r w:rsidRPr="00C25D92">
        <w:rPr>
          <w:bCs/>
          <w:iCs/>
          <w:sz w:val="22"/>
        </w:rPr>
        <w:t>fotodokumentaci průběhu celé akce/projektu, tj. stav před, v průběhu provádění oprav, rekonstrukce a po skončení akce, a to v tištěné podobě</w:t>
      </w:r>
      <w:r w:rsidRPr="00C25D92">
        <w:rPr>
          <w:bCs/>
          <w:iCs/>
        </w:rPr>
        <w:t>.</w:t>
      </w:r>
    </w:p>
    <w:p w14:paraId="09182B0E" w14:textId="65464485" w:rsidR="00C25D92" w:rsidRDefault="00C25D92" w:rsidP="00C25D92">
      <w:pPr>
        <w:pStyle w:val="Odstavecseseznamem"/>
        <w:ind w:left="360"/>
        <w:jc w:val="both"/>
        <w:rPr>
          <w:bCs/>
          <w:iCs/>
        </w:rPr>
      </w:pPr>
    </w:p>
    <w:p w14:paraId="1871ACA2" w14:textId="77777777" w:rsidR="00120469" w:rsidRPr="00C25D92" w:rsidRDefault="00120469" w:rsidP="00C25D92">
      <w:pPr>
        <w:pStyle w:val="Odstavecseseznamem"/>
        <w:ind w:left="360"/>
        <w:jc w:val="both"/>
        <w:rPr>
          <w:bCs/>
          <w:iCs/>
        </w:rPr>
      </w:pPr>
    </w:p>
    <w:p w14:paraId="2FFFAAEC" w14:textId="208DE8E2" w:rsidR="00C25D92" w:rsidRPr="006428E7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SOUHLAS VLASTNÍKA</w:t>
      </w:r>
    </w:p>
    <w:p w14:paraId="5DD8D8CF" w14:textId="77777777" w:rsidR="00262D6F" w:rsidRDefault="00262D6F" w:rsidP="00C25D92">
      <w:pPr>
        <w:pStyle w:val="Odstavecseseznamem"/>
        <w:ind w:left="360"/>
        <w:jc w:val="both"/>
        <w:rPr>
          <w:bCs/>
          <w:iCs/>
        </w:rPr>
      </w:pPr>
    </w:p>
    <w:p w14:paraId="06046DE2" w14:textId="53C8EA7E" w:rsidR="00C25D92" w:rsidRPr="00777650" w:rsidRDefault="00C25D92" w:rsidP="00C25D92">
      <w:pPr>
        <w:pStyle w:val="Odstavecseseznamem"/>
        <w:ind w:left="360"/>
        <w:jc w:val="both"/>
        <w:rPr>
          <w:bCs/>
          <w:iCs/>
          <w:sz w:val="22"/>
        </w:rPr>
      </w:pPr>
      <w:r w:rsidRPr="00777650">
        <w:rPr>
          <w:bCs/>
          <w:iCs/>
          <w:sz w:val="22"/>
        </w:rPr>
        <w:t>V případě akcí stavebního charakteru (pokud to charakter akce vyžaduje) doloží žadatel souhlas vlastníků nemovitosti.</w:t>
      </w:r>
    </w:p>
    <w:p w14:paraId="7DF51F5C" w14:textId="77777777" w:rsidR="00262D6F" w:rsidRPr="00D45582" w:rsidRDefault="00262D6F" w:rsidP="00D45582">
      <w:pPr>
        <w:ind w:left="426"/>
        <w:jc w:val="both"/>
        <w:rPr>
          <w:bCs/>
          <w:iCs/>
          <w:sz w:val="22"/>
        </w:rPr>
      </w:pPr>
    </w:p>
    <w:p w14:paraId="46899BE0" w14:textId="40E8F60C" w:rsidR="005E1248" w:rsidRPr="00BB156A" w:rsidRDefault="005E1248" w:rsidP="005E1248">
      <w:pPr>
        <w:jc w:val="both"/>
        <w:rPr>
          <w:b/>
        </w:rPr>
      </w:pPr>
    </w:p>
    <w:sectPr w:rsidR="005E1248" w:rsidRPr="00BB156A" w:rsidSect="007E6FEF">
      <w:footerReference w:type="even" r:id="rId13"/>
      <w:footerReference w:type="default" r:id="rId14"/>
      <w:pgSz w:w="11906" w:h="16838" w:code="9"/>
      <w:pgMar w:top="1134" w:right="128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2A72" w14:textId="77777777" w:rsidR="00E107F3" w:rsidRDefault="00E107F3">
      <w:r>
        <w:separator/>
      </w:r>
    </w:p>
  </w:endnote>
  <w:endnote w:type="continuationSeparator" w:id="0">
    <w:p w14:paraId="32C16BC0" w14:textId="77777777" w:rsidR="00E107F3" w:rsidRDefault="00E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FA89" w14:textId="09FD0ED4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890FB0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890FB0">
      <w:rPr>
        <w:noProof/>
        <w:sz w:val="20"/>
        <w:szCs w:val="20"/>
      </w:rPr>
      <w:t>3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50B3" w14:textId="77777777" w:rsidR="00E107F3" w:rsidRDefault="00E107F3">
      <w:r>
        <w:separator/>
      </w:r>
    </w:p>
  </w:footnote>
  <w:footnote w:type="continuationSeparator" w:id="0">
    <w:p w14:paraId="46FFEC18" w14:textId="77777777" w:rsidR="00E107F3" w:rsidRDefault="00E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133"/>
    <w:multiLevelType w:val="hybridMultilevel"/>
    <w:tmpl w:val="7EA4EC88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E62"/>
    <w:multiLevelType w:val="hybridMultilevel"/>
    <w:tmpl w:val="FEF0E0B2"/>
    <w:lvl w:ilvl="0" w:tplc="BF608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238"/>
    <w:multiLevelType w:val="hybridMultilevel"/>
    <w:tmpl w:val="61B6DE2A"/>
    <w:lvl w:ilvl="0" w:tplc="FBB4EA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598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0FDB"/>
    <w:multiLevelType w:val="hybridMultilevel"/>
    <w:tmpl w:val="F4E462C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779E"/>
    <w:multiLevelType w:val="hybridMultilevel"/>
    <w:tmpl w:val="CDFE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6ECB"/>
    <w:multiLevelType w:val="hybridMultilevel"/>
    <w:tmpl w:val="58DA0F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866E9"/>
    <w:multiLevelType w:val="hybridMultilevel"/>
    <w:tmpl w:val="B0FC2ECC"/>
    <w:lvl w:ilvl="0" w:tplc="B2DC56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2230B89"/>
    <w:multiLevelType w:val="hybridMultilevel"/>
    <w:tmpl w:val="5A606CD4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4017B"/>
    <w:multiLevelType w:val="hybridMultilevel"/>
    <w:tmpl w:val="D95C5068"/>
    <w:lvl w:ilvl="0" w:tplc="3DFE99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26629"/>
    <w:multiLevelType w:val="hybridMultilevel"/>
    <w:tmpl w:val="11B4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6E2A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F05"/>
    <w:multiLevelType w:val="hybridMultilevel"/>
    <w:tmpl w:val="27068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1"/>
  </w:num>
  <w:num w:numId="4">
    <w:abstractNumId w:val="42"/>
  </w:num>
  <w:num w:numId="5">
    <w:abstractNumId w:val="33"/>
  </w:num>
  <w:num w:numId="6">
    <w:abstractNumId w:val="22"/>
  </w:num>
  <w:num w:numId="7">
    <w:abstractNumId w:val="19"/>
  </w:num>
  <w:num w:numId="8">
    <w:abstractNumId w:val="29"/>
  </w:num>
  <w:num w:numId="9">
    <w:abstractNumId w:val="43"/>
  </w:num>
  <w:num w:numId="10">
    <w:abstractNumId w:val="9"/>
  </w:num>
  <w:num w:numId="11">
    <w:abstractNumId w:val="44"/>
  </w:num>
  <w:num w:numId="12">
    <w:abstractNumId w:val="13"/>
  </w:num>
  <w:num w:numId="13">
    <w:abstractNumId w:val="27"/>
  </w:num>
  <w:num w:numId="14">
    <w:abstractNumId w:val="32"/>
  </w:num>
  <w:num w:numId="15">
    <w:abstractNumId w:val="26"/>
  </w:num>
  <w:num w:numId="16">
    <w:abstractNumId w:val="8"/>
  </w:num>
  <w:num w:numId="17">
    <w:abstractNumId w:val="36"/>
  </w:num>
  <w:num w:numId="18">
    <w:abstractNumId w:val="17"/>
  </w:num>
  <w:num w:numId="19">
    <w:abstractNumId w:val="18"/>
  </w:num>
  <w:num w:numId="20">
    <w:abstractNumId w:val="38"/>
  </w:num>
  <w:num w:numId="21">
    <w:abstractNumId w:val="39"/>
  </w:num>
  <w:num w:numId="22">
    <w:abstractNumId w:val="31"/>
  </w:num>
  <w:num w:numId="23">
    <w:abstractNumId w:val="10"/>
  </w:num>
  <w:num w:numId="24">
    <w:abstractNumId w:val="5"/>
  </w:num>
  <w:num w:numId="25">
    <w:abstractNumId w:val="6"/>
  </w:num>
  <w:num w:numId="26">
    <w:abstractNumId w:val="34"/>
  </w:num>
  <w:num w:numId="27">
    <w:abstractNumId w:val="25"/>
  </w:num>
  <w:num w:numId="28">
    <w:abstractNumId w:val="16"/>
  </w:num>
  <w:num w:numId="29">
    <w:abstractNumId w:val="28"/>
  </w:num>
  <w:num w:numId="30">
    <w:abstractNumId w:val="15"/>
  </w:num>
  <w:num w:numId="31">
    <w:abstractNumId w:val="41"/>
  </w:num>
  <w:num w:numId="32">
    <w:abstractNumId w:val="20"/>
  </w:num>
  <w:num w:numId="33">
    <w:abstractNumId w:val="35"/>
  </w:num>
  <w:num w:numId="34">
    <w:abstractNumId w:val="14"/>
  </w:num>
  <w:num w:numId="35">
    <w:abstractNumId w:val="40"/>
  </w:num>
  <w:num w:numId="36">
    <w:abstractNumId w:val="37"/>
  </w:num>
  <w:num w:numId="37">
    <w:abstractNumId w:val="4"/>
  </w:num>
  <w:num w:numId="38">
    <w:abstractNumId w:val="21"/>
  </w:num>
  <w:num w:numId="39">
    <w:abstractNumId w:val="30"/>
  </w:num>
  <w:num w:numId="40">
    <w:abstractNumId w:val="3"/>
  </w:num>
  <w:num w:numId="41">
    <w:abstractNumId w:val="24"/>
  </w:num>
  <w:num w:numId="42">
    <w:abstractNumId w:val="11"/>
  </w:num>
  <w:num w:numId="43">
    <w:abstractNumId w:val="23"/>
  </w:num>
  <w:num w:numId="44">
    <w:abstractNumId w:val="0"/>
  </w:num>
  <w:num w:numId="45">
    <w:abstractNumId w:val="7"/>
  </w:num>
  <w:num w:numId="46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0023BA"/>
    <w:rsid w:val="00003333"/>
    <w:rsid w:val="00004A2C"/>
    <w:rsid w:val="0000609B"/>
    <w:rsid w:val="000166E0"/>
    <w:rsid w:val="000342E5"/>
    <w:rsid w:val="00035149"/>
    <w:rsid w:val="00036F13"/>
    <w:rsid w:val="00042570"/>
    <w:rsid w:val="000430F8"/>
    <w:rsid w:val="000500FF"/>
    <w:rsid w:val="0005753A"/>
    <w:rsid w:val="00062A95"/>
    <w:rsid w:val="00066648"/>
    <w:rsid w:val="00072BD5"/>
    <w:rsid w:val="00081628"/>
    <w:rsid w:val="00084EA5"/>
    <w:rsid w:val="000944C1"/>
    <w:rsid w:val="000A2BD6"/>
    <w:rsid w:val="000C0191"/>
    <w:rsid w:val="000C2E7E"/>
    <w:rsid w:val="000C61C9"/>
    <w:rsid w:val="000D02E1"/>
    <w:rsid w:val="000D0D32"/>
    <w:rsid w:val="000D5E7E"/>
    <w:rsid w:val="000D7C95"/>
    <w:rsid w:val="000E2259"/>
    <w:rsid w:val="000F6AB3"/>
    <w:rsid w:val="0010019C"/>
    <w:rsid w:val="00103860"/>
    <w:rsid w:val="00111FDE"/>
    <w:rsid w:val="00115B05"/>
    <w:rsid w:val="001169E6"/>
    <w:rsid w:val="00117AA6"/>
    <w:rsid w:val="00120469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32E6"/>
    <w:rsid w:val="0017531F"/>
    <w:rsid w:val="0017664B"/>
    <w:rsid w:val="00196D60"/>
    <w:rsid w:val="001A1B81"/>
    <w:rsid w:val="001B228F"/>
    <w:rsid w:val="001B4156"/>
    <w:rsid w:val="001B61D5"/>
    <w:rsid w:val="001B7DD9"/>
    <w:rsid w:val="001D53B3"/>
    <w:rsid w:val="001D6F6F"/>
    <w:rsid w:val="001D76B5"/>
    <w:rsid w:val="001D7C27"/>
    <w:rsid w:val="001F1C2C"/>
    <w:rsid w:val="001F3B3A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0F5C"/>
    <w:rsid w:val="0025150C"/>
    <w:rsid w:val="00251AD1"/>
    <w:rsid w:val="002541F3"/>
    <w:rsid w:val="00262D6F"/>
    <w:rsid w:val="002743C4"/>
    <w:rsid w:val="00276AB2"/>
    <w:rsid w:val="00281DB9"/>
    <w:rsid w:val="00282161"/>
    <w:rsid w:val="00290C76"/>
    <w:rsid w:val="002941CE"/>
    <w:rsid w:val="002A4B9E"/>
    <w:rsid w:val="002A73BA"/>
    <w:rsid w:val="002A7C7E"/>
    <w:rsid w:val="002C4210"/>
    <w:rsid w:val="002C5016"/>
    <w:rsid w:val="002C7076"/>
    <w:rsid w:val="002D16C0"/>
    <w:rsid w:val="002F0CF5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6037E"/>
    <w:rsid w:val="003643AA"/>
    <w:rsid w:val="003740C8"/>
    <w:rsid w:val="00375F91"/>
    <w:rsid w:val="00380C8B"/>
    <w:rsid w:val="0038174B"/>
    <w:rsid w:val="00384E89"/>
    <w:rsid w:val="00392A62"/>
    <w:rsid w:val="00393FD3"/>
    <w:rsid w:val="003A5D6F"/>
    <w:rsid w:val="003A672C"/>
    <w:rsid w:val="003B6644"/>
    <w:rsid w:val="003C7423"/>
    <w:rsid w:val="003D4E22"/>
    <w:rsid w:val="003E7E46"/>
    <w:rsid w:val="003F5318"/>
    <w:rsid w:val="003F7818"/>
    <w:rsid w:val="00400E8E"/>
    <w:rsid w:val="00404392"/>
    <w:rsid w:val="004141C2"/>
    <w:rsid w:val="00420A17"/>
    <w:rsid w:val="00422B49"/>
    <w:rsid w:val="00424BB2"/>
    <w:rsid w:val="004503CE"/>
    <w:rsid w:val="00452244"/>
    <w:rsid w:val="0046008B"/>
    <w:rsid w:val="00471193"/>
    <w:rsid w:val="004725E4"/>
    <w:rsid w:val="00473C10"/>
    <w:rsid w:val="00481027"/>
    <w:rsid w:val="004944A7"/>
    <w:rsid w:val="00496B14"/>
    <w:rsid w:val="004A101B"/>
    <w:rsid w:val="004A2270"/>
    <w:rsid w:val="004B3788"/>
    <w:rsid w:val="004C6529"/>
    <w:rsid w:val="004D29F3"/>
    <w:rsid w:val="004D2B0C"/>
    <w:rsid w:val="004D64D7"/>
    <w:rsid w:val="004D7796"/>
    <w:rsid w:val="004E0F1A"/>
    <w:rsid w:val="004F1306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5D63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4156"/>
    <w:rsid w:val="005941A4"/>
    <w:rsid w:val="005A488C"/>
    <w:rsid w:val="005B19EF"/>
    <w:rsid w:val="005B699B"/>
    <w:rsid w:val="005C2DF8"/>
    <w:rsid w:val="005D1D4C"/>
    <w:rsid w:val="005D25C1"/>
    <w:rsid w:val="005D55A6"/>
    <w:rsid w:val="005E1248"/>
    <w:rsid w:val="005F17AA"/>
    <w:rsid w:val="005F43BE"/>
    <w:rsid w:val="005F5019"/>
    <w:rsid w:val="005F63F1"/>
    <w:rsid w:val="005F6C1D"/>
    <w:rsid w:val="00607100"/>
    <w:rsid w:val="00613F11"/>
    <w:rsid w:val="00614374"/>
    <w:rsid w:val="0061594C"/>
    <w:rsid w:val="00622ED0"/>
    <w:rsid w:val="00624CC8"/>
    <w:rsid w:val="00630781"/>
    <w:rsid w:val="006428E7"/>
    <w:rsid w:val="00643397"/>
    <w:rsid w:val="00650621"/>
    <w:rsid w:val="00657308"/>
    <w:rsid w:val="0066093A"/>
    <w:rsid w:val="00667A18"/>
    <w:rsid w:val="0068020A"/>
    <w:rsid w:val="00684F21"/>
    <w:rsid w:val="006864B2"/>
    <w:rsid w:val="00694698"/>
    <w:rsid w:val="006958E3"/>
    <w:rsid w:val="006964B5"/>
    <w:rsid w:val="006A1CCB"/>
    <w:rsid w:val="006A1E93"/>
    <w:rsid w:val="006A25B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E72FF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546EA"/>
    <w:rsid w:val="00763526"/>
    <w:rsid w:val="00770A0D"/>
    <w:rsid w:val="007763DB"/>
    <w:rsid w:val="00776AAC"/>
    <w:rsid w:val="00777650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E0528"/>
    <w:rsid w:val="007E6FEF"/>
    <w:rsid w:val="007F27CA"/>
    <w:rsid w:val="00802BB7"/>
    <w:rsid w:val="00812837"/>
    <w:rsid w:val="008245C2"/>
    <w:rsid w:val="0082633E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0FB0"/>
    <w:rsid w:val="0089353A"/>
    <w:rsid w:val="00894626"/>
    <w:rsid w:val="00897BA2"/>
    <w:rsid w:val="00897D57"/>
    <w:rsid w:val="008A1B00"/>
    <w:rsid w:val="008A253C"/>
    <w:rsid w:val="008A5A98"/>
    <w:rsid w:val="008B13C5"/>
    <w:rsid w:val="008B242E"/>
    <w:rsid w:val="008B6B11"/>
    <w:rsid w:val="008B6C4F"/>
    <w:rsid w:val="008C2CFE"/>
    <w:rsid w:val="008D08A1"/>
    <w:rsid w:val="008D3146"/>
    <w:rsid w:val="008D7B23"/>
    <w:rsid w:val="008E70E2"/>
    <w:rsid w:val="008E74D4"/>
    <w:rsid w:val="008E7822"/>
    <w:rsid w:val="008F0F76"/>
    <w:rsid w:val="008F280B"/>
    <w:rsid w:val="008F7569"/>
    <w:rsid w:val="008F7ACA"/>
    <w:rsid w:val="00910BE1"/>
    <w:rsid w:val="0091577B"/>
    <w:rsid w:val="009165D1"/>
    <w:rsid w:val="00920AB0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C164A"/>
    <w:rsid w:val="009D46AF"/>
    <w:rsid w:val="009E0CCB"/>
    <w:rsid w:val="009F4A62"/>
    <w:rsid w:val="009F5861"/>
    <w:rsid w:val="009F60D9"/>
    <w:rsid w:val="009F7A06"/>
    <w:rsid w:val="00A02FFB"/>
    <w:rsid w:val="00A04B7D"/>
    <w:rsid w:val="00A163C4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961B8"/>
    <w:rsid w:val="00AA335A"/>
    <w:rsid w:val="00AB0916"/>
    <w:rsid w:val="00AB161C"/>
    <w:rsid w:val="00AB66D9"/>
    <w:rsid w:val="00AC34B0"/>
    <w:rsid w:val="00AD1923"/>
    <w:rsid w:val="00AD1D22"/>
    <w:rsid w:val="00AE0BB1"/>
    <w:rsid w:val="00AE36D0"/>
    <w:rsid w:val="00AF266D"/>
    <w:rsid w:val="00AF3A0B"/>
    <w:rsid w:val="00B00698"/>
    <w:rsid w:val="00B02EE1"/>
    <w:rsid w:val="00B03181"/>
    <w:rsid w:val="00B05F24"/>
    <w:rsid w:val="00B11156"/>
    <w:rsid w:val="00B12705"/>
    <w:rsid w:val="00B2119F"/>
    <w:rsid w:val="00B217FF"/>
    <w:rsid w:val="00B23703"/>
    <w:rsid w:val="00B24619"/>
    <w:rsid w:val="00B33130"/>
    <w:rsid w:val="00B4158F"/>
    <w:rsid w:val="00B46F8D"/>
    <w:rsid w:val="00B5365F"/>
    <w:rsid w:val="00B55433"/>
    <w:rsid w:val="00B55A55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326F"/>
    <w:rsid w:val="00C14C84"/>
    <w:rsid w:val="00C22991"/>
    <w:rsid w:val="00C25D92"/>
    <w:rsid w:val="00C261C0"/>
    <w:rsid w:val="00C313EA"/>
    <w:rsid w:val="00C36142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4389"/>
    <w:rsid w:val="00CC3210"/>
    <w:rsid w:val="00CC67CA"/>
    <w:rsid w:val="00CD1196"/>
    <w:rsid w:val="00CD1875"/>
    <w:rsid w:val="00CD1B8E"/>
    <w:rsid w:val="00CE13FF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C05D1"/>
    <w:rsid w:val="00DC0BE0"/>
    <w:rsid w:val="00DD34BC"/>
    <w:rsid w:val="00DD392A"/>
    <w:rsid w:val="00DD5FB0"/>
    <w:rsid w:val="00DD7897"/>
    <w:rsid w:val="00DE1E51"/>
    <w:rsid w:val="00DE623E"/>
    <w:rsid w:val="00E015E7"/>
    <w:rsid w:val="00E107F3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15FB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4CF6"/>
    <w:rsid w:val="00EC6D0B"/>
    <w:rsid w:val="00ED0A53"/>
    <w:rsid w:val="00ED4DDC"/>
    <w:rsid w:val="00ED56E6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744"/>
    <w:rsid w:val="00F14C9D"/>
    <w:rsid w:val="00F1761B"/>
    <w:rsid w:val="00F2168B"/>
    <w:rsid w:val="00F26617"/>
    <w:rsid w:val="00F51816"/>
    <w:rsid w:val="00F53203"/>
    <w:rsid w:val="00F55B7B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C129C"/>
    <w:rsid w:val="00FC1876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0803F"/>
  <w15:docId w15:val="{A29E2B51-FE9F-4F3A-A75C-2CA8156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karlovarsky.cz/dotace/Stranky/dotaceKK/prispevky-skolstvi/sport-udrzba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EC7A-BF12-43BB-97FE-5C15D05FA746}"/>
</file>

<file path=customXml/itemProps2.xml><?xml version="1.0" encoding="utf-8"?>
<ds:datastoreItem xmlns:ds="http://schemas.openxmlformats.org/officeDocument/2006/customXml" ds:itemID="{C846BFB6-362D-48E7-B4AB-BD7964361462}"/>
</file>

<file path=customXml/itemProps3.xml><?xml version="1.0" encoding="utf-8"?>
<ds:datastoreItem xmlns:ds="http://schemas.openxmlformats.org/officeDocument/2006/customXml" ds:itemID="{A01D4C81-2630-4CD6-94FC-8D31F4C48087}"/>
</file>

<file path=customXml/itemProps4.xml><?xml version="1.0" encoding="utf-8"?>
<ds:datastoreItem xmlns:ds="http://schemas.openxmlformats.org/officeDocument/2006/customXml" ds:itemID="{A01FC704-7F7A-49E6-B012-1F90DCB5E24D}"/>
</file>

<file path=customXml/itemProps5.xml><?xml version="1.0" encoding="utf-8"?>
<ds:datastoreItem xmlns:ds="http://schemas.openxmlformats.org/officeDocument/2006/customXml" ds:itemID="{D04619D3-C7E2-410B-A2A0-AABCDE15D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</vt:lpstr>
    </vt:vector>
  </TitlesOfParts>
  <Company>Krajský úřad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keywords/>
  <dc:description/>
  <cp:lastModifiedBy>Pokorná Karolína</cp:lastModifiedBy>
  <cp:revision>5</cp:revision>
  <cp:lastPrinted>2019-12-11T08:02:00Z</cp:lastPrinted>
  <dcterms:created xsi:type="dcterms:W3CDTF">2021-09-13T12:34:00Z</dcterms:created>
  <dcterms:modified xsi:type="dcterms:W3CDTF">2021-09-14T06:06:00Z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vti_imgdate">
    <vt:lpwstr/>
  </property>
  <property fmtid="{D5CDD505-2E9C-101B-9397-08002B2CF9AE}" pid="30" name="wic_System_Copyright">
    <vt:lpwstr/>
  </property>
</Properties>
</file>