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16C2" w14:textId="77777777" w:rsidR="00927960" w:rsidRDefault="00927960">
      <w:pPr>
        <w:tabs>
          <w:tab w:val="center" w:pos="4513"/>
          <w:tab w:val="right" w:pos="9026"/>
        </w:tabs>
        <w:jc w:val="right"/>
      </w:pPr>
      <w:bookmarkStart w:id="0" w:name="_GoBack"/>
      <w:bookmarkEnd w:id="0"/>
    </w:p>
    <w:p w14:paraId="7FDCC4D9" w14:textId="77777777" w:rsidR="00927960" w:rsidRDefault="00927960">
      <w:pPr>
        <w:tabs>
          <w:tab w:val="center" w:pos="4513"/>
          <w:tab w:val="right" w:pos="9026"/>
        </w:tabs>
        <w:jc w:val="right"/>
      </w:pPr>
    </w:p>
    <w:p w14:paraId="6577F34A" w14:textId="77777777" w:rsidR="00927960" w:rsidRDefault="00927960">
      <w:pPr>
        <w:tabs>
          <w:tab w:val="center" w:pos="4513"/>
          <w:tab w:val="right" w:pos="9026"/>
        </w:tabs>
        <w:jc w:val="right"/>
      </w:pPr>
    </w:p>
    <w:p w14:paraId="0B9E9160" w14:textId="77777777" w:rsidR="00927960" w:rsidRDefault="00927960">
      <w:pPr>
        <w:tabs>
          <w:tab w:val="center" w:pos="4513"/>
          <w:tab w:val="right" w:pos="9026"/>
        </w:tabs>
        <w:jc w:val="right"/>
      </w:pPr>
    </w:p>
    <w:p w14:paraId="592E824A" w14:textId="5D3BD1BC" w:rsidR="005021D0" w:rsidRDefault="00927960">
      <w:pPr>
        <w:tabs>
          <w:tab w:val="center" w:pos="4513"/>
          <w:tab w:val="right" w:pos="9026"/>
        </w:tabs>
        <w:jc w:val="right"/>
      </w:pPr>
      <w:r>
        <w:t>-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F6916D" wp14:editId="4035DFA9">
            <wp:extent cx="2334314" cy="131062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314" cy="1310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49318A" w14:textId="77777777" w:rsidR="005021D0" w:rsidRDefault="005021D0">
      <w:bookmarkStart w:id="1" w:name="_heading=h.5miooleglzpu" w:colFirst="0" w:colLast="0"/>
      <w:bookmarkEnd w:id="1"/>
    </w:p>
    <w:p w14:paraId="5AFE611C" w14:textId="77777777" w:rsidR="005021D0" w:rsidRDefault="005021D0">
      <w:pPr>
        <w:jc w:val="center"/>
        <w:rPr>
          <w:rFonts w:ascii="Calibri" w:eastAsia="Calibri" w:hAnsi="Calibri" w:cs="Calibri"/>
          <w:sz w:val="30"/>
          <w:szCs w:val="30"/>
        </w:rPr>
      </w:pPr>
    </w:p>
    <w:p w14:paraId="6BE0512D" w14:textId="77777777" w:rsidR="005021D0" w:rsidRDefault="00927960">
      <w:pPr>
        <w:jc w:val="center"/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</w:rPr>
        <w:t>Přihláška do spolku Otevřená města</w:t>
      </w:r>
    </w:p>
    <w:p w14:paraId="17971BAB" w14:textId="77777777" w:rsidR="005021D0" w:rsidRDefault="005021D0">
      <w:pPr>
        <w:jc w:val="center"/>
        <w:rPr>
          <w:rFonts w:ascii="Calibri" w:eastAsia="Calibri" w:hAnsi="Calibri" w:cs="Calibri"/>
        </w:rPr>
      </w:pPr>
    </w:p>
    <w:p w14:paraId="1B0D2D64" w14:textId="77777777" w:rsidR="005021D0" w:rsidRDefault="0092796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Otevřená města, z. s., </w:t>
      </w:r>
    </w:p>
    <w:p w14:paraId="639306A1" w14:textId="77777777" w:rsidR="005021D0" w:rsidRDefault="0092796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Malinovského náměstí 624/3, 602 00 Brno</w:t>
      </w:r>
    </w:p>
    <w:p w14:paraId="1A723C43" w14:textId="77777777" w:rsidR="005021D0" w:rsidRDefault="0092796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 05129061</w:t>
      </w:r>
    </w:p>
    <w:p w14:paraId="2B7E8DCA" w14:textId="77777777" w:rsidR="005021D0" w:rsidRDefault="00927960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sp</w:t>
      </w:r>
      <w:proofErr w:type="spellEnd"/>
      <w:r>
        <w:rPr>
          <w:rFonts w:ascii="Calibri" w:eastAsia="Calibri" w:hAnsi="Calibri" w:cs="Calibri"/>
        </w:rPr>
        <w:t>. zn. L 21748 vedená u Krajského soudu v Brně</w:t>
      </w:r>
    </w:p>
    <w:p w14:paraId="311241BF" w14:textId="77777777" w:rsidR="005021D0" w:rsidRDefault="005021D0">
      <w:pPr>
        <w:rPr>
          <w:rFonts w:ascii="Calibri" w:eastAsia="Calibri" w:hAnsi="Calibri" w:cs="Calibri"/>
        </w:rPr>
      </w:pPr>
    </w:p>
    <w:p w14:paraId="1D60CF6E" w14:textId="77777777" w:rsidR="005021D0" w:rsidRDefault="005021D0">
      <w:pPr>
        <w:rPr>
          <w:rFonts w:ascii="Calibri" w:eastAsia="Calibri" w:hAnsi="Calibri" w:cs="Calibri"/>
        </w:rPr>
      </w:pPr>
    </w:p>
    <w:tbl>
      <w:tblPr>
        <w:tblStyle w:val="a2"/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5021D0" w14:paraId="5C0915D7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7FE3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Obec/kraj: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E189" w14:textId="77777777" w:rsidR="005021D0" w:rsidRDefault="00927960">
            <w:pPr>
              <w:rPr>
                <w:b/>
              </w:rPr>
            </w:pPr>
            <w:r>
              <w:rPr>
                <w:b/>
              </w:rPr>
              <w:t>Karlovarský kraj</w:t>
            </w:r>
          </w:p>
        </w:tc>
      </w:tr>
      <w:tr w:rsidR="005021D0" w14:paraId="4AF80CEC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C779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Adresa: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5C26" w14:textId="77777777" w:rsidR="005021D0" w:rsidRDefault="0092796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Závodní 353/88, 360 06  Karlovy Vary</w:t>
            </w:r>
          </w:p>
        </w:tc>
      </w:tr>
      <w:tr w:rsidR="005021D0" w14:paraId="0825F36A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A1E3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Kontaktní adresa pro účely členství: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4760" w14:textId="77409376" w:rsidR="005021D0" w:rsidRDefault="00434F4D">
            <w:pPr>
              <w:rPr>
                <w:rFonts w:ascii="Calibri" w:eastAsia="Calibri" w:hAnsi="Calibri" w:cs="Calibri"/>
              </w:rPr>
            </w:pPr>
            <w:r w:rsidRPr="00434F4D">
              <w:rPr>
                <w:rFonts w:ascii="Calibri" w:eastAsia="Calibri" w:hAnsi="Calibri" w:cs="Calibri"/>
                <w:b/>
                <w:bCs/>
              </w:rPr>
              <w:t>Ing. arch. Vojtěch Franta</w:t>
            </w:r>
            <w:r w:rsidRPr="00434F4D">
              <w:rPr>
                <w:rFonts w:ascii="Calibri" w:eastAsia="Calibri" w:hAnsi="Calibri" w:cs="Calibri"/>
              </w:rPr>
              <w:t>    </w:t>
            </w:r>
            <w:r w:rsidRPr="00434F4D">
              <w:rPr>
                <w:rFonts w:ascii="Calibri" w:eastAsia="Calibri" w:hAnsi="Calibri" w:cs="Calibri"/>
              </w:rPr>
              <w:br/>
            </w:r>
            <w:r w:rsidRPr="00434F4D">
              <w:rPr>
                <w:rFonts w:ascii="Calibri" w:eastAsia="Calibri" w:hAnsi="Calibri" w:cs="Calibri"/>
                <w:b/>
                <w:bCs/>
              </w:rPr>
              <w:t>náměstek hejtmana Karlovarského kraje</w:t>
            </w:r>
            <w:r>
              <w:rPr>
                <w:rFonts w:ascii="Raleway" w:hAnsi="Raleway"/>
                <w:color w:val="212529"/>
                <w:shd w:val="clear" w:color="auto" w:fill="FFFFFF"/>
              </w:rPr>
              <w:t>    </w:t>
            </w:r>
          </w:p>
        </w:tc>
      </w:tr>
      <w:tr w:rsidR="005021D0" w14:paraId="26FE733A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CC33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Pověřená osoba pro zastupování člena na členských schůzích spolku: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9E30" w14:textId="186A1B61" w:rsidR="005021D0" w:rsidRDefault="00434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34F4D">
              <w:rPr>
                <w:rFonts w:ascii="Calibri" w:eastAsia="Calibri" w:hAnsi="Calibri" w:cs="Calibri"/>
                <w:b/>
                <w:bCs/>
              </w:rPr>
              <w:t>Ing. arch. Vojtěch Franta</w:t>
            </w:r>
            <w:r w:rsidRPr="00434F4D">
              <w:rPr>
                <w:rFonts w:ascii="Calibri" w:eastAsia="Calibri" w:hAnsi="Calibri" w:cs="Calibri"/>
              </w:rPr>
              <w:t>    </w:t>
            </w:r>
            <w:r w:rsidRPr="00434F4D">
              <w:rPr>
                <w:rFonts w:ascii="Calibri" w:eastAsia="Calibri" w:hAnsi="Calibri" w:cs="Calibri"/>
              </w:rPr>
              <w:br/>
            </w:r>
            <w:r w:rsidRPr="00434F4D">
              <w:rPr>
                <w:rFonts w:ascii="Calibri" w:eastAsia="Calibri" w:hAnsi="Calibri" w:cs="Calibri"/>
                <w:b/>
                <w:bCs/>
              </w:rPr>
              <w:t>náměstek hejtmana Karlovarského kraje</w:t>
            </w:r>
            <w:r>
              <w:rPr>
                <w:rFonts w:ascii="Raleway" w:hAnsi="Raleway"/>
                <w:color w:val="212529"/>
                <w:shd w:val="clear" w:color="auto" w:fill="FFFFFF"/>
              </w:rPr>
              <w:t>    </w:t>
            </w:r>
          </w:p>
        </w:tc>
      </w:tr>
      <w:tr w:rsidR="005021D0" w14:paraId="68EA0F42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3F1B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Tel. na pověřenou osobu: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A9C6" w14:textId="3AD0AC67" w:rsidR="005021D0" w:rsidRDefault="00434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354 222 350</w:t>
            </w:r>
          </w:p>
        </w:tc>
      </w:tr>
      <w:tr w:rsidR="005021D0" w14:paraId="24B44C32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3A41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 pověřené osoby: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C34E" w14:textId="063BC993" w:rsidR="005021D0" w:rsidRDefault="00434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34F4D">
              <w:rPr>
                <w:rFonts w:ascii="Calibri" w:eastAsia="Calibri" w:hAnsi="Calibri" w:cs="Calibri"/>
              </w:rPr>
              <w:t>vojtech.franta@kr-karlovarsky.cz</w:t>
            </w:r>
          </w:p>
        </w:tc>
      </w:tr>
    </w:tbl>
    <w:p w14:paraId="33DBF13B" w14:textId="77777777" w:rsidR="005021D0" w:rsidRDefault="005021D0">
      <w:pPr>
        <w:rPr>
          <w:rFonts w:ascii="Calibri" w:eastAsia="Calibri" w:hAnsi="Calibri" w:cs="Calibri"/>
        </w:rPr>
      </w:pPr>
    </w:p>
    <w:p w14:paraId="17C240D3" w14:textId="77777777" w:rsidR="005021D0" w:rsidRDefault="005021D0">
      <w:pPr>
        <w:rPr>
          <w:rFonts w:ascii="Calibri" w:eastAsia="Calibri" w:hAnsi="Calibri" w:cs="Calibri"/>
        </w:rPr>
      </w:pPr>
    </w:p>
    <w:p w14:paraId="123D90B5" w14:textId="77777777" w:rsidR="005021D0" w:rsidRDefault="005021D0">
      <w:pPr>
        <w:jc w:val="both"/>
        <w:rPr>
          <w:rFonts w:ascii="Calibri" w:eastAsia="Calibri" w:hAnsi="Calibri" w:cs="Calibri"/>
        </w:rPr>
      </w:pPr>
    </w:p>
    <w:p w14:paraId="5EE5301E" w14:textId="77777777" w:rsidR="005021D0" w:rsidRDefault="0092796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Podáním této přihlášky zastupitelstvo obce/kraje prohlašuje, že:</w:t>
      </w:r>
    </w:p>
    <w:p w14:paraId="1973C9DD" w14:textId="77777777" w:rsidR="005021D0" w:rsidRDefault="0092796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seznámilo a souhlasí s platnými Stanovami spolku Otevřená města, z. s., jehož členem se žádá stát;</w:t>
      </w:r>
    </w:p>
    <w:p w14:paraId="0A13EA65" w14:textId="77777777" w:rsidR="005021D0" w:rsidRDefault="0092796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bude respektovat výrok výboru spolku, který rozhoduje o členství; </w:t>
      </w:r>
    </w:p>
    <w:p w14:paraId="3913E6A1" w14:textId="77777777" w:rsidR="005021D0" w:rsidRDefault="0092796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potvrzuje, že v případě vzniku členství bude plnit veškerá práva a povinnosti člena spolku, řádně a včas platit členské příspěvky, bude se aktivně podílet na spolupráci a naplňování cílů spolku a řídit se stanovami a vnitřními předpisy spolku, se kterými se seznámilo.</w:t>
      </w:r>
    </w:p>
    <w:p w14:paraId="4B838255" w14:textId="77777777" w:rsidR="005021D0" w:rsidRDefault="005021D0">
      <w:pPr>
        <w:rPr>
          <w:rFonts w:ascii="Calibri" w:eastAsia="Calibri" w:hAnsi="Calibri" w:cs="Calibri"/>
        </w:rPr>
      </w:pPr>
    </w:p>
    <w:p w14:paraId="0F2BDA89" w14:textId="77777777" w:rsidR="005021D0" w:rsidRDefault="005021D0">
      <w:pPr>
        <w:rPr>
          <w:rFonts w:ascii="Calibri" w:eastAsia="Calibri" w:hAnsi="Calibri" w:cs="Calibri"/>
        </w:rPr>
      </w:pPr>
    </w:p>
    <w:p w14:paraId="206B8393" w14:textId="77777777" w:rsidR="005021D0" w:rsidRDefault="009279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 přílohu této přihlášky přikládá obec/kraj </w:t>
      </w:r>
      <w:r>
        <w:rPr>
          <w:rFonts w:ascii="Calibri" w:eastAsia="Calibri" w:hAnsi="Calibri" w:cs="Calibri"/>
          <w:b/>
        </w:rPr>
        <w:t>usnesení o schválení vstupu do spolku</w:t>
      </w:r>
      <w:r>
        <w:rPr>
          <w:rFonts w:ascii="Calibri" w:eastAsia="Calibri" w:hAnsi="Calibri" w:cs="Calibri"/>
        </w:rPr>
        <w:t xml:space="preserve">, a to ve formě základního členství. </w:t>
      </w:r>
    </w:p>
    <w:p w14:paraId="57A37505" w14:textId="77777777" w:rsidR="005021D0" w:rsidRDefault="005021D0"/>
    <w:p w14:paraId="34CD19C2" w14:textId="77777777" w:rsidR="005021D0" w:rsidRDefault="005021D0"/>
    <w:p w14:paraId="3B61F241" w14:textId="77777777" w:rsidR="005021D0" w:rsidRDefault="00927960">
      <w:r>
        <w:tab/>
        <w:t xml:space="preserve"> </w:t>
      </w:r>
    </w:p>
    <w:p w14:paraId="37978C18" w14:textId="77777777" w:rsidR="005021D0" w:rsidRDefault="00927960">
      <w:r>
        <w:t xml:space="preserve"> </w:t>
      </w:r>
    </w:p>
    <w:p w14:paraId="4BE63E73" w14:textId="77777777" w:rsidR="005021D0" w:rsidRDefault="00927960">
      <w:r>
        <w:t xml:space="preserve">  </w:t>
      </w:r>
    </w:p>
    <w:sectPr w:rsidR="005021D0">
      <w:pgSz w:w="11906" w:h="16838"/>
      <w:pgMar w:top="992" w:right="1134" w:bottom="992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22F48"/>
    <w:multiLevelType w:val="multilevel"/>
    <w:tmpl w:val="582E2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0153FA"/>
    <w:multiLevelType w:val="multilevel"/>
    <w:tmpl w:val="D0B06C4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D0"/>
    <w:rsid w:val="00252CED"/>
    <w:rsid w:val="00434F4D"/>
    <w:rsid w:val="005021D0"/>
    <w:rsid w:val="00927960"/>
    <w:rsid w:val="00E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85AB"/>
  <w15:docId w15:val="{A0E42CF3-B45B-432C-AD3A-A34EB35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rFonts w:eastAsia="Times New Roman"/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2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Nadpis2">
    <w:name w:val="heading 2"/>
    <w:basedOn w:val="Heading"/>
    <w:next w:val="Zkladntext"/>
    <w:uiPriority w:val="9"/>
    <w:semiHidden/>
    <w:unhideWhenUsed/>
    <w:qFormat/>
    <w:pPr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spacing w:before="140"/>
      <w:ind w:left="432" w:hanging="432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Heading"/>
    <w:next w:val="Zkladntext"/>
    <w:uiPriority w:val="10"/>
    <w:qFormat/>
    <w:pPr>
      <w:jc w:val="center"/>
    </w:pPr>
    <w:rPr>
      <w:b/>
      <w:bCs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Standardnpsmoodstavce1">
    <w:name w:val="Standardní písmo odstavce1"/>
    <w:qFormat/>
  </w:style>
  <w:style w:type="character" w:customStyle="1" w:styleId="NormlnwebChar">
    <w:name w:val="Normální (web) Char"/>
    <w:qFormat/>
    <w:rPr>
      <w:sz w:val="24"/>
      <w:szCs w:val="24"/>
      <w:lang w:val="cs-CZ" w:bidi="ar-SA"/>
    </w:rPr>
  </w:style>
  <w:style w:type="character" w:customStyle="1" w:styleId="Odstavec4Char">
    <w:name w:val="Odstavec4 Char"/>
    <w:qFormat/>
    <w:rPr>
      <w:rFonts w:ascii="Arial" w:hAnsi="Arial" w:cs="Arial"/>
      <w:sz w:val="22"/>
      <w:szCs w:val="22"/>
      <w:lang w:val="cs-CZ" w:bidi="ar-SA"/>
    </w:rPr>
  </w:style>
  <w:style w:type="character" w:customStyle="1" w:styleId="Odstavec4UkolChar">
    <w:name w:val="Odstavec4_Ukol Char"/>
    <w:basedOn w:val="Odstavec4Char"/>
    <w:qFormat/>
    <w:rPr>
      <w:rFonts w:ascii="Arial" w:hAnsi="Arial" w:cs="Arial"/>
      <w:sz w:val="22"/>
      <w:szCs w:val="22"/>
      <w:lang w:val="cs-CZ" w:bidi="ar-SA"/>
    </w:rPr>
  </w:style>
  <w:style w:type="character" w:customStyle="1" w:styleId="Odstavec2Char">
    <w:name w:val="Odstavec2 Char"/>
    <w:basedOn w:val="Odstavec4Char"/>
    <w:qFormat/>
    <w:rPr>
      <w:rFonts w:ascii="Arial" w:hAnsi="Arial" w:cs="Arial"/>
      <w:sz w:val="22"/>
      <w:szCs w:val="22"/>
      <w:lang w:val="cs-CZ" w:bidi="ar-SA"/>
    </w:rPr>
  </w:style>
  <w:style w:type="character" w:customStyle="1" w:styleId="Odstavec1Char">
    <w:name w:val="Odstavec1 Char"/>
    <w:qFormat/>
    <w:rPr>
      <w:rFonts w:ascii="Arial" w:hAnsi="Arial" w:cs="Arial"/>
      <w:sz w:val="22"/>
      <w:szCs w:val="22"/>
      <w:lang w:val="cs-CZ" w:bidi="ar-SA"/>
    </w:rPr>
  </w:style>
  <w:style w:type="character" w:styleId="slostrnky">
    <w:name w:val="page number"/>
    <w:basedOn w:val="Standardnpsmoodstavce1"/>
  </w:style>
  <w:style w:type="character" w:customStyle="1" w:styleId="Odstavec2UkolChar">
    <w:name w:val="Odstavec2_Ukol Char"/>
    <w:basedOn w:val="Odstavec2Char"/>
    <w:qFormat/>
    <w:rPr>
      <w:rFonts w:ascii="Arial" w:hAnsi="Arial" w:cs="Arial"/>
      <w:sz w:val="22"/>
      <w:szCs w:val="22"/>
      <w:lang w:val="cs-CZ" w:bidi="ar-SA"/>
    </w:rPr>
  </w:style>
  <w:style w:type="character" w:customStyle="1" w:styleId="RozvrendokumentuChar">
    <w:name w:val="Rozvržení dokumentu Cha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VisitedInternetLink">
    <w:name w:val="Visited Internet Link"/>
    <w:basedOn w:val="Standardnpsmoodstavce1"/>
    <w:rPr>
      <w:color w:val="800080"/>
      <w:u w:val="single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Normlnweb1">
    <w:name w:val="Normální (web)1"/>
    <w:basedOn w:val="Normln"/>
    <w:qFormat/>
    <w:pPr>
      <w:spacing w:before="280" w:after="280"/>
    </w:pPr>
  </w:style>
  <w:style w:type="paragraph" w:customStyle="1" w:styleId="Odstavec1">
    <w:name w:val="Odstavec1"/>
    <w:basedOn w:val="Normlnweb1"/>
    <w:qFormat/>
    <w:pPr>
      <w:spacing w:before="120" w:after="120"/>
      <w:ind w:left="1105" w:hanging="425"/>
      <w:jc w:val="both"/>
    </w:pPr>
    <w:rPr>
      <w:szCs w:val="22"/>
    </w:rPr>
  </w:style>
  <w:style w:type="paragraph" w:customStyle="1" w:styleId="Odstavec4">
    <w:name w:val="Odstavec4"/>
    <w:basedOn w:val="Normlnweb1"/>
    <w:qFormat/>
    <w:pPr>
      <w:spacing w:before="60" w:after="60"/>
      <w:ind w:left="900"/>
      <w:jc w:val="both"/>
    </w:pPr>
    <w:rPr>
      <w:szCs w:val="22"/>
    </w:rPr>
  </w:style>
  <w:style w:type="paragraph" w:customStyle="1" w:styleId="Odstavec2">
    <w:name w:val="Odstavec2"/>
    <w:basedOn w:val="Odstavec4"/>
    <w:qFormat/>
    <w:pPr>
      <w:ind w:left="680"/>
    </w:pPr>
  </w:style>
  <w:style w:type="paragraph" w:customStyle="1" w:styleId="Ukol1">
    <w:name w:val="Ukol1"/>
    <w:basedOn w:val="Normln"/>
    <w:qFormat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qFormat/>
    <w:pPr>
      <w:keepNext/>
      <w:spacing w:before="240"/>
    </w:pPr>
    <w:rPr>
      <w:b/>
      <w:spacing w:val="56"/>
      <w:szCs w:val="22"/>
    </w:rPr>
  </w:style>
  <w:style w:type="paragraph" w:customStyle="1" w:styleId="NazevOdstavceSikmo">
    <w:name w:val="NazevOdstavceSikmo"/>
    <w:basedOn w:val="Normlnweb1"/>
    <w:qFormat/>
    <w:pPr>
      <w:spacing w:before="0" w:after="0"/>
      <w:jc w:val="center"/>
    </w:pPr>
    <w:rPr>
      <w:b/>
      <w:i/>
      <w:szCs w:val="22"/>
    </w:rPr>
  </w:style>
  <w:style w:type="paragraph" w:customStyle="1" w:styleId="Rozvrendokumentu">
    <w:name w:val="Rozvržení dokumentu"/>
    <w:basedOn w:val="Normln"/>
    <w:qFormat/>
    <w:rPr>
      <w:rFonts w:ascii="Tahoma" w:hAnsi="Tahoma" w:cs="Tahoma"/>
      <w:sz w:val="16"/>
      <w:szCs w:val="16"/>
    </w:rPr>
  </w:style>
  <w:style w:type="paragraph" w:customStyle="1" w:styleId="NositelUkolu3">
    <w:name w:val="NositelUkolu_3"/>
    <w:basedOn w:val="Normln"/>
    <w:qFormat/>
    <w:pPr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1">
    <w:name w:val="NositelUkolu_1"/>
    <w:basedOn w:val="Normln"/>
    <w:qFormat/>
    <w:pPr>
      <w:keepNext/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0">
    <w:name w:val="NositelUkolu_0"/>
    <w:basedOn w:val="NositelUkolu1"/>
    <w:qFormat/>
    <w:pPr>
      <w:ind w:left="0"/>
    </w:pPr>
  </w:style>
  <w:style w:type="paragraph" w:customStyle="1" w:styleId="Odstavec4Ukol">
    <w:name w:val="Odstavec4_Ukol"/>
    <w:basedOn w:val="Odstavec4"/>
    <w:qFormat/>
  </w:style>
  <w:style w:type="paragraph" w:customStyle="1" w:styleId="Odstavec3">
    <w:name w:val="Odstavec3"/>
    <w:basedOn w:val="Normln"/>
    <w:qFormat/>
    <w:pPr>
      <w:ind w:left="540"/>
      <w:jc w:val="both"/>
    </w:pPr>
    <w:rPr>
      <w:szCs w:val="22"/>
    </w:rPr>
  </w:style>
  <w:style w:type="paragraph" w:customStyle="1" w:styleId="Odstavec2Ukol">
    <w:name w:val="Odstavec2_Ukol"/>
    <w:basedOn w:val="Odstavec2"/>
    <w:qFormat/>
    <w:pPr>
      <w:keepNext/>
      <w:ind w:left="1446" w:hanging="425"/>
    </w:pPr>
  </w:style>
  <w:style w:type="paragraph" w:customStyle="1" w:styleId="Odstavec3Ukol">
    <w:name w:val="Odstavec3_Ukol"/>
    <w:basedOn w:val="Odstavec2Ukol"/>
    <w:qFormat/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PodCarou">
    <w:name w:val="PodCarou"/>
    <w:basedOn w:val="Zpat"/>
    <w:qFormat/>
    <w:rPr>
      <w:i/>
      <w:sz w:val="16"/>
    </w:rPr>
  </w:style>
  <w:style w:type="paragraph" w:customStyle="1" w:styleId="Subjekt">
    <w:name w:val="Subjekt"/>
    <w:basedOn w:val="Normln"/>
    <w:qFormat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qFormat/>
    <w:pPr>
      <w:numPr>
        <w:numId w:val="0"/>
      </w:numPr>
      <w:spacing w:before="0" w:after="0"/>
    </w:pPr>
    <w:rPr>
      <w:rFonts w:cs="Times New Roman"/>
      <w:bCs w:val="0"/>
      <w:sz w:val="16"/>
      <w:szCs w:val="20"/>
      <w:u w:val="single"/>
    </w:rPr>
  </w:style>
  <w:style w:type="paragraph" w:customStyle="1" w:styleId="Usnesen">
    <w:name w:val="Usnesení"/>
    <w:basedOn w:val="Zhlav"/>
    <w:qFormat/>
  </w:style>
  <w:style w:type="paragraph" w:customStyle="1" w:styleId="Velk1">
    <w:name w:val="Velké1"/>
    <w:basedOn w:val="Normln"/>
    <w:qFormat/>
    <w:pPr>
      <w:jc w:val="center"/>
    </w:pPr>
    <w:rPr>
      <w:b/>
      <w:sz w:val="28"/>
    </w:rPr>
  </w:style>
  <w:style w:type="paragraph" w:customStyle="1" w:styleId="UsnKoho">
    <w:name w:val="UsnKoho"/>
    <w:basedOn w:val="Normln"/>
    <w:qFormat/>
    <w:pPr>
      <w:jc w:val="center"/>
    </w:pPr>
  </w:style>
  <w:style w:type="paragraph" w:customStyle="1" w:styleId="Usntun">
    <w:name w:val="Usntučné"/>
    <w:basedOn w:val="Normln"/>
    <w:qFormat/>
    <w:pPr>
      <w:spacing w:before="60" w:after="60"/>
    </w:pPr>
    <w:rPr>
      <w:b/>
    </w:rPr>
  </w:style>
  <w:style w:type="paragraph" w:customStyle="1" w:styleId="Paticka1">
    <w:name w:val="Paticka1"/>
    <w:basedOn w:val="Normln"/>
    <w:qFormat/>
    <w:pPr>
      <w:ind w:left="1418" w:hanging="1418"/>
    </w:pPr>
  </w:style>
  <w:style w:type="paragraph" w:customStyle="1" w:styleId="Odstavec1b">
    <w:name w:val="Odstavec1b"/>
    <w:basedOn w:val="Odstavec1"/>
    <w:qFormat/>
    <w:pPr>
      <w:ind w:left="680" w:firstLine="0"/>
    </w:pPr>
  </w:style>
  <w:style w:type="paragraph" w:customStyle="1" w:styleId="Odstavec2b">
    <w:name w:val="Odstavec2b"/>
    <w:basedOn w:val="Odstavec2"/>
    <w:qFormat/>
  </w:style>
  <w:style w:type="paragraph" w:customStyle="1" w:styleId="Odstavec3b">
    <w:name w:val="Odstavec3b"/>
    <w:basedOn w:val="Odstavec3"/>
    <w:qFormat/>
  </w:style>
  <w:style w:type="paragraph" w:customStyle="1" w:styleId="Odstavec4b">
    <w:name w:val="Odstavec4b"/>
    <w:basedOn w:val="Odstavec4"/>
    <w:qFormat/>
  </w:style>
  <w:style w:type="paragraph" w:customStyle="1" w:styleId="NositelUkolu0Bez">
    <w:name w:val="NositelUkolu_0Bez"/>
    <w:basedOn w:val="NositelUkolu0"/>
    <w:qFormat/>
    <w:rPr>
      <w:u w:val="none"/>
    </w:rPr>
  </w:style>
  <w:style w:type="paragraph" w:customStyle="1" w:styleId="NositelUkolu1Bez">
    <w:name w:val="NositelUkolu_1Bez"/>
    <w:basedOn w:val="NositelUkolu1"/>
    <w:qFormat/>
    <w:rPr>
      <w:u w:val="none"/>
    </w:rPr>
  </w:style>
  <w:style w:type="paragraph" w:customStyle="1" w:styleId="NositelUkolu2Bez">
    <w:name w:val="NositelUkolu_2Bez"/>
    <w:basedOn w:val="NositelUkolu1Bez"/>
    <w:qFormat/>
    <w:pPr>
      <w:jc w:val="left"/>
    </w:pPr>
  </w:style>
  <w:style w:type="paragraph" w:customStyle="1" w:styleId="NositelUkolu3Bez">
    <w:name w:val="NositelUkolu_3Bez"/>
    <w:basedOn w:val="NositelUkolu3"/>
    <w:qFormat/>
    <w:rPr>
      <w:u w:val="none"/>
    </w:rPr>
  </w:style>
  <w:style w:type="paragraph" w:customStyle="1" w:styleId="HorniIndex1">
    <w:name w:val="HorniIndex1"/>
    <w:basedOn w:val="Odstavec1"/>
    <w:qFormat/>
    <w:rPr>
      <w:vertAlign w:val="superscript"/>
    </w:rPr>
  </w:style>
  <w:style w:type="paragraph" w:customStyle="1" w:styleId="Odstavec1Rekapb">
    <w:name w:val="Odstavec1_Rekapb"/>
    <w:basedOn w:val="Odstavec1"/>
    <w:qFormat/>
    <w:pPr>
      <w:keepNext/>
    </w:pPr>
    <w:rPr>
      <w:b/>
      <w:spacing w:val="24"/>
      <w:u w:val="single"/>
    </w:rPr>
  </w:style>
  <w:style w:type="paragraph" w:customStyle="1" w:styleId="NositelUkolu2">
    <w:name w:val="NositelUkolu_2"/>
    <w:basedOn w:val="NositelUkolu1"/>
    <w:qFormat/>
  </w:style>
  <w:style w:type="paragraph" w:customStyle="1" w:styleId="SubjektHorniIndex">
    <w:name w:val="SubjektHorniIndex"/>
    <w:basedOn w:val="Subjekt"/>
    <w:qFormat/>
    <w:rPr>
      <w:vertAlign w:val="superscript"/>
    </w:rPr>
  </w:style>
  <w:style w:type="paragraph" w:customStyle="1" w:styleId="Odstavec1NoEnterA">
    <w:name w:val="Odstavec1_NoEnterA"/>
    <w:basedOn w:val="Odstavec1"/>
    <w:qFormat/>
  </w:style>
  <w:style w:type="paragraph" w:customStyle="1" w:styleId="Odstavec1NoEnterB">
    <w:name w:val="Odstavec1_NoEnterB"/>
    <w:basedOn w:val="Odstavec1"/>
    <w:qFormat/>
    <w:pPr>
      <w:ind w:left="1134" w:firstLine="0"/>
    </w:pPr>
  </w:style>
  <w:style w:type="paragraph" w:customStyle="1" w:styleId="Odstavec1NoEnterC">
    <w:name w:val="Odstavec1_NoEnterC"/>
    <w:basedOn w:val="Odstavec1"/>
    <w:qFormat/>
    <w:pPr>
      <w:ind w:left="1134" w:firstLine="0"/>
    </w:pPr>
  </w:style>
  <w:style w:type="paragraph" w:customStyle="1" w:styleId="Odstavec2NoEnterA">
    <w:name w:val="Odstavec2_NoEnterA"/>
    <w:basedOn w:val="Odstavec2"/>
    <w:qFormat/>
  </w:style>
  <w:style w:type="paragraph" w:customStyle="1" w:styleId="Odstavec2NoEnterB">
    <w:name w:val="Odstavec2_NoEnterB"/>
    <w:basedOn w:val="Odstavec2"/>
    <w:qFormat/>
  </w:style>
  <w:style w:type="paragraph" w:customStyle="1" w:styleId="Odstavec2NoEnterC">
    <w:name w:val="Odstavec2_NoEnterC"/>
    <w:basedOn w:val="Odstavec2"/>
    <w:qFormat/>
  </w:style>
  <w:style w:type="paragraph" w:customStyle="1" w:styleId="Odstavec3NoEnterA">
    <w:name w:val="Odstavec3_NoEnterA"/>
    <w:basedOn w:val="Odstavec3"/>
    <w:qFormat/>
  </w:style>
  <w:style w:type="paragraph" w:customStyle="1" w:styleId="Odstavec3NoEnterB">
    <w:name w:val="Odstavec3_NoEnterB"/>
    <w:basedOn w:val="Odstavec3"/>
    <w:qFormat/>
  </w:style>
  <w:style w:type="paragraph" w:customStyle="1" w:styleId="Odstavec3NoEnterC">
    <w:name w:val="Odstavec3_NoEnterC"/>
    <w:basedOn w:val="Odstavec3"/>
    <w:qFormat/>
  </w:style>
  <w:style w:type="paragraph" w:customStyle="1" w:styleId="Odstavec4NoEnterA">
    <w:name w:val="Odstavec4_NoEnterA"/>
    <w:basedOn w:val="Odstavec4"/>
    <w:qFormat/>
  </w:style>
  <w:style w:type="paragraph" w:customStyle="1" w:styleId="Odstavec4NoEnterB">
    <w:name w:val="Odstavec4_NoEnterB"/>
    <w:basedOn w:val="Odstavec4"/>
    <w:qFormat/>
  </w:style>
  <w:style w:type="paragraph" w:customStyle="1" w:styleId="Odstavec4NoEnterC">
    <w:name w:val="Odstavec4_NoEnterC"/>
    <w:basedOn w:val="Odstavec4"/>
    <w:qFormat/>
  </w:style>
  <w:style w:type="paragraph" w:customStyle="1" w:styleId="Odstavec2UkolNoEnterA">
    <w:name w:val="Odstavec2_Ukol_NoEnterA"/>
    <w:basedOn w:val="Odstavec2Ukol"/>
    <w:qFormat/>
  </w:style>
  <w:style w:type="paragraph" w:customStyle="1" w:styleId="Odstavec2UkolNoEnterB">
    <w:name w:val="Odstavec2_Ukol_NoEnterB"/>
    <w:basedOn w:val="Odstavec2Ukol"/>
    <w:qFormat/>
  </w:style>
  <w:style w:type="paragraph" w:customStyle="1" w:styleId="Odstavec2UkolNoEnterC">
    <w:name w:val="Odstavec2_Ukol_NoEnterC"/>
    <w:basedOn w:val="Odstavec2Ukol"/>
    <w:qFormat/>
  </w:style>
  <w:style w:type="paragraph" w:customStyle="1" w:styleId="Odstavec1bNoEnterA">
    <w:name w:val="Odstavec1b_NoEnterA"/>
    <w:basedOn w:val="Odstavec1b"/>
    <w:qFormat/>
  </w:style>
  <w:style w:type="paragraph" w:customStyle="1" w:styleId="Odstavec1bNoEnterB">
    <w:name w:val="Odstavec1b_NoEnterB"/>
    <w:basedOn w:val="Odstavec1b"/>
    <w:qFormat/>
  </w:style>
  <w:style w:type="paragraph" w:customStyle="1" w:styleId="Odstavec1bNoEnterC">
    <w:name w:val="Odstavec1b_NoEnterC"/>
    <w:basedOn w:val="Odstavec1b"/>
    <w:qFormat/>
  </w:style>
  <w:style w:type="paragraph" w:customStyle="1" w:styleId="Odstavec2bNoEnterA">
    <w:name w:val="Odstavec2b_NoEnterA"/>
    <w:basedOn w:val="Odstavec2b"/>
    <w:qFormat/>
  </w:style>
  <w:style w:type="paragraph" w:customStyle="1" w:styleId="Odstavec2bNoEnterB">
    <w:name w:val="Odstavec2b_NoEnterB"/>
    <w:basedOn w:val="Odstavec2b"/>
    <w:qFormat/>
  </w:style>
  <w:style w:type="paragraph" w:customStyle="1" w:styleId="Odstavec2bNoEnterC">
    <w:name w:val="Odstavec2b_NoEnterC"/>
    <w:basedOn w:val="Odstavec2b"/>
    <w:qFormat/>
  </w:style>
  <w:style w:type="paragraph" w:customStyle="1" w:styleId="Odstavec3bNoEnterA">
    <w:name w:val="Odstavec3b_NoEnterA"/>
    <w:basedOn w:val="Odstavec3"/>
    <w:qFormat/>
  </w:style>
  <w:style w:type="paragraph" w:customStyle="1" w:styleId="Odstavec3bNoEnterB">
    <w:name w:val="Odstavec3b_NoEnterB"/>
    <w:basedOn w:val="Odstavec3b"/>
    <w:qFormat/>
  </w:style>
  <w:style w:type="paragraph" w:customStyle="1" w:styleId="Odstavec3bNoEnterC">
    <w:name w:val="Odstavec3b_NoEnterC"/>
    <w:basedOn w:val="Odstavec3b"/>
    <w:qFormat/>
  </w:style>
  <w:style w:type="paragraph" w:customStyle="1" w:styleId="Odstavec4bNoEnterA">
    <w:name w:val="Odstavec4b_NoEnterA"/>
    <w:basedOn w:val="Odstavec4b"/>
    <w:qFormat/>
  </w:style>
  <w:style w:type="paragraph" w:customStyle="1" w:styleId="Odstavec4bNoEnterB">
    <w:name w:val="Odstavec4b_NoEnterB"/>
    <w:basedOn w:val="Odstavec4b"/>
    <w:qFormat/>
  </w:style>
  <w:style w:type="paragraph" w:customStyle="1" w:styleId="Odstavec4bNoEnterC">
    <w:name w:val="Odstavec4b_NoEnterC"/>
    <w:basedOn w:val="Odstavec4b"/>
    <w:qFormat/>
  </w:style>
  <w:style w:type="paragraph" w:customStyle="1" w:styleId="Odstavec1RekapbNoEnterA">
    <w:name w:val="Odstavec1_Rekapb_NoEnterA"/>
    <w:basedOn w:val="Odstavec1Rekapb"/>
    <w:qFormat/>
  </w:style>
  <w:style w:type="paragraph" w:customStyle="1" w:styleId="Odstavec1RekapbNoEnterB">
    <w:name w:val="Odstavec1_Rekapb_NoEnterB"/>
    <w:basedOn w:val="Odstavec1Rekapb"/>
    <w:qFormat/>
    <w:pPr>
      <w:ind w:left="680" w:firstLine="0"/>
    </w:pPr>
    <w:rPr>
      <w:b w:val="0"/>
      <w:spacing w:val="0"/>
      <w:u w:val="none"/>
    </w:rPr>
  </w:style>
  <w:style w:type="paragraph" w:customStyle="1" w:styleId="Odstavec1RekapbNoEnterC">
    <w:name w:val="Odstavec1_Rekapb_NoEnterC"/>
    <w:basedOn w:val="Odstavec1Rekapb"/>
    <w:qFormat/>
    <w:pPr>
      <w:ind w:left="680" w:firstLine="0"/>
    </w:pPr>
    <w:rPr>
      <w:b w:val="0"/>
      <w:spacing w:val="0"/>
      <w:u w:val="none"/>
    </w:rPr>
  </w:style>
  <w:style w:type="paragraph" w:customStyle="1" w:styleId="Odstavec2Ukolb">
    <w:name w:val="Odstavec2_Ukolb"/>
    <w:basedOn w:val="Odstavec2Ukol"/>
    <w:qFormat/>
    <w:pPr>
      <w:jc w:val="left"/>
    </w:p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spacing w:before="60" w:after="120"/>
      <w:jc w:val="center"/>
    </w:pPr>
    <w:rPr>
      <w:rFonts w:eastAsia="Arial"/>
      <w:sz w:val="36"/>
      <w:szCs w:val="36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</w:rPr>
  </w:style>
  <w:style w:type="paragraph" w:customStyle="1" w:styleId="Zpat1">
    <w:name w:val="Zápatí1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iln">
    <w:name w:val="Strong"/>
    <w:basedOn w:val="Standardnpsmoodstavce"/>
    <w:uiPriority w:val="22"/>
    <w:qFormat/>
    <w:rsid w:val="0043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8IwUHZcASOqDldWG5WgZMo/WA==">CgMxLjAyDmguNW1pb29sZWdsenB1OAByITF1cnF4djZHU2NuNE9KMXJjUjVDQzl4XzhxRklpelFRbA==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Mgr.Bc. Jakub Michálek</dc:creator>
  <cp:lastModifiedBy>Kroupová Petra</cp:lastModifiedBy>
  <cp:revision>2</cp:revision>
  <dcterms:created xsi:type="dcterms:W3CDTF">2024-02-27T12:36:00Z</dcterms:created>
  <dcterms:modified xsi:type="dcterms:W3CDTF">2024-02-27T12:36:00Z</dcterms:modified>
</cp:coreProperties>
</file>