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3EBF" w14:textId="5223129F"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02</w:t>
      </w:r>
      <w:r w:rsidR="001C46CC">
        <w:rPr>
          <w:b/>
          <w:sz w:val="22"/>
          <w:szCs w:val="22"/>
        </w:rPr>
        <w:t>680</w:t>
      </w:r>
      <w:r w:rsidR="002A50E4">
        <w:rPr>
          <w:b/>
          <w:sz w:val="22"/>
          <w:szCs w:val="22"/>
        </w:rPr>
        <w:t>/202</w:t>
      </w:r>
      <w:r w:rsidR="001C46CC">
        <w:rPr>
          <w:b/>
          <w:sz w:val="22"/>
          <w:szCs w:val="22"/>
        </w:rPr>
        <w:t>2</w:t>
      </w:r>
      <w:r w:rsidR="00C95501">
        <w:rPr>
          <w:b/>
          <w:sz w:val="22"/>
          <w:szCs w:val="22"/>
        </w:rPr>
        <w:t>/1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317A3F24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</w:t>
      </w:r>
      <w:r w:rsidR="001C46CC">
        <w:t>680</w:t>
      </w:r>
      <w:r w:rsidR="00CE4AC0">
        <w:t>/20</w:t>
      </w:r>
      <w:r w:rsidR="00CF66B8">
        <w:t>2</w:t>
      </w:r>
      <w:r w:rsidR="001C46CC">
        <w:t>2</w:t>
      </w:r>
      <w:r w:rsidRPr="007E1E30">
        <w:t xml:space="preserve"> ze d</w:t>
      </w:r>
      <w:r w:rsidR="006027D9">
        <w:t xml:space="preserve">ne </w:t>
      </w:r>
      <w:r w:rsidR="001C46CC">
        <w:t>15.</w:t>
      </w:r>
      <w:r w:rsidR="006027D9">
        <w:t xml:space="preserve"> </w:t>
      </w:r>
      <w:r w:rsidR="001C46CC">
        <w:t>6</w:t>
      </w:r>
      <w:r w:rsidR="006027D9">
        <w:t>. 202</w:t>
      </w:r>
      <w:r w:rsidR="001C46CC">
        <w:t>2</w:t>
      </w:r>
    </w:p>
    <w:p w14:paraId="2E6D9DB0" w14:textId="77777777"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34E688BC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C7AEF">
        <w:t>Patrik Pizinger</w:t>
      </w:r>
      <w:r w:rsidR="002916E9">
        <w:t>, člen rady Karlovarského kraje</w:t>
      </w:r>
    </w:p>
    <w:p w14:paraId="52DA8337" w14:textId="5C34C474" w:rsidR="00661AF2" w:rsidRPr="00CD1329" w:rsidRDefault="00661AF2" w:rsidP="00661AF2">
      <w:r w:rsidRPr="00CD1329">
        <w:t>Bankovní spojení:</w:t>
      </w:r>
      <w:r w:rsidRPr="00CD1329">
        <w:tab/>
      </w:r>
      <w:r w:rsidR="000A5D69">
        <w:rPr>
          <w:color w:val="000000"/>
        </w:rPr>
        <w:t>Raiffeisenbank</w:t>
      </w:r>
      <w:r w:rsidR="000A5D69">
        <w:t xml:space="preserve"> a.s.</w:t>
      </w:r>
    </w:p>
    <w:p w14:paraId="23E8B75D" w14:textId="2D204BA9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821C94">
        <w:t>7882138002</w:t>
      </w:r>
      <w:r w:rsidRPr="00CD1329">
        <w:t>/</w:t>
      </w:r>
      <w:r w:rsidR="00821C94">
        <w:t>5500</w:t>
      </w:r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r w:rsidRPr="00CD1329">
        <w:t>Administrující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4F10BDF7" w14:textId="072CBF77" w:rsidR="00661AF2" w:rsidRPr="00CD1329" w:rsidRDefault="00BA4708" w:rsidP="00661AF2">
      <w:pPr>
        <w:tabs>
          <w:tab w:val="left" w:pos="2127"/>
        </w:tabs>
        <w:ind w:left="2127" w:right="-57" w:hanging="2127"/>
        <w:rPr>
          <w:rFonts w:eastAsia="Arial Unicode MS"/>
          <w:b/>
        </w:rPr>
      </w:pPr>
      <w:r>
        <w:rPr>
          <w:rFonts w:eastAsia="Arial Unicode MS"/>
          <w:b/>
        </w:rPr>
        <w:t>Obec Krásná</w:t>
      </w:r>
    </w:p>
    <w:p w14:paraId="505495A1" w14:textId="0FAF7EA5" w:rsidR="00661AF2" w:rsidRPr="00CD1329" w:rsidRDefault="00661AF2" w:rsidP="00661AF2">
      <w:pPr>
        <w:tabs>
          <w:tab w:val="left" w:pos="2268"/>
        </w:tabs>
        <w:ind w:left="2127" w:right="-57" w:hanging="2127"/>
        <w:rPr>
          <w:bCs/>
        </w:rPr>
      </w:pPr>
      <w:r w:rsidRPr="00CD1329">
        <w:rPr>
          <w:bCs/>
        </w:rPr>
        <w:t>Adresa sídla:</w:t>
      </w:r>
      <w:r w:rsidRPr="00CD1329">
        <w:rPr>
          <w:bCs/>
        </w:rPr>
        <w:tab/>
        <w:t xml:space="preserve">  </w:t>
      </w:r>
      <w:r w:rsidR="00D34ED1">
        <w:rPr>
          <w:bCs/>
        </w:rPr>
        <w:t xml:space="preserve">Krásná 196. Krásná 352 01 </w:t>
      </w:r>
    </w:p>
    <w:p w14:paraId="57FD26B7" w14:textId="662E9BF3" w:rsidR="00661AF2" w:rsidRPr="00D34ED1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Identifikační číslo:</w:t>
      </w:r>
      <w:r w:rsidRPr="00CD1329">
        <w:rPr>
          <w:bCs/>
        </w:rPr>
        <w:tab/>
        <w:t xml:space="preserve">  </w:t>
      </w:r>
      <w:r w:rsidR="00D34ED1" w:rsidRPr="00D34ED1">
        <w:rPr>
          <w:bCs/>
        </w:rPr>
        <w:t>00572675</w:t>
      </w:r>
    </w:p>
    <w:p w14:paraId="25C32388" w14:textId="717C0190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Pr="00CD1329">
        <w:rPr>
          <w:bCs/>
        </w:rPr>
        <w:tab/>
      </w:r>
      <w:r w:rsidR="002A50E4">
        <w:rPr>
          <w:bCs/>
        </w:rPr>
        <w:t xml:space="preserve">  </w:t>
      </w:r>
      <w:r w:rsidR="00D34ED1" w:rsidRPr="00D34ED1">
        <w:rPr>
          <w:bCs/>
        </w:rPr>
        <w:t>CZ00572675</w:t>
      </w:r>
    </w:p>
    <w:p w14:paraId="4A36E535" w14:textId="0DF9B0C1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Pr="00CD1329">
        <w:rPr>
          <w:bCs/>
        </w:rPr>
        <w:tab/>
        <w:t xml:space="preserve"> </w:t>
      </w:r>
      <w:r w:rsidR="00D64FA0">
        <w:rPr>
          <w:bCs/>
        </w:rPr>
        <w:t xml:space="preserve"> Obec</w:t>
      </w:r>
    </w:p>
    <w:p w14:paraId="37040310" w14:textId="7BE05D76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Pr="00CD1329">
        <w:tab/>
        <w:t xml:space="preserve">  </w:t>
      </w:r>
      <w:r w:rsidR="00D34ED1">
        <w:t>Luboš Pokorný,</w:t>
      </w:r>
      <w:r w:rsidR="008902F7">
        <w:rPr>
          <w:rFonts w:eastAsia="Arial Unicode MS"/>
        </w:rPr>
        <w:t xml:space="preserve"> starosta</w:t>
      </w:r>
    </w:p>
    <w:p w14:paraId="2FF64A5D" w14:textId="083D27AA"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Bankovní spojení:</w:t>
      </w:r>
      <w:r w:rsidRPr="00CD1329">
        <w:tab/>
        <w:t xml:space="preserve">  </w:t>
      </w:r>
      <w:r w:rsidR="00635B39">
        <w:rPr>
          <w:rFonts w:ascii="TimesNewRomanPSMT" w:hAnsi="TimesNewRomanPSMT" w:cs="TimesNewRomanPSMT"/>
          <w:sz w:val="22"/>
          <w:szCs w:val="22"/>
        </w:rPr>
        <w:t>Komerční banka, a.s.</w:t>
      </w:r>
    </w:p>
    <w:p w14:paraId="168FAB8D" w14:textId="4713D6C3" w:rsidR="00661AF2" w:rsidRPr="00CD1329" w:rsidRDefault="00661AF2" w:rsidP="00661AF2">
      <w:pPr>
        <w:tabs>
          <w:tab w:val="left" w:pos="2127"/>
          <w:tab w:val="left" w:pos="2214"/>
        </w:tabs>
      </w:pPr>
      <w:r w:rsidRPr="00CD1329">
        <w:t>Číslo bankovního účtu</w:t>
      </w:r>
      <w:r w:rsidR="00635B39" w:rsidRPr="00635B39">
        <w:rPr>
          <w:bCs/>
        </w:rPr>
        <w:t xml:space="preserve"> 43-8132920227/0100</w:t>
      </w:r>
    </w:p>
    <w:p w14:paraId="20B50AEE" w14:textId="77DD5F07" w:rsidR="00661AF2" w:rsidRDefault="00661AF2" w:rsidP="00661AF2">
      <w:pPr>
        <w:rPr>
          <w:rFonts w:eastAsia="Arial Unicode MS"/>
        </w:rPr>
      </w:pPr>
      <w:r w:rsidRPr="00CD1329">
        <w:t>E-mail:</w:t>
      </w:r>
      <w:r w:rsidRPr="00CD1329">
        <w:tab/>
      </w:r>
      <w:r w:rsidRPr="00CD1329">
        <w:tab/>
        <w:t xml:space="preserve">  </w:t>
      </w:r>
      <w:r w:rsidR="00BF6408">
        <w:rPr>
          <w:rFonts w:ascii="TimesNewRomanPSMT" w:hAnsi="TimesNewRomanPSMT" w:cs="TimesNewRomanPSMT"/>
          <w:sz w:val="22"/>
          <w:szCs w:val="22"/>
        </w:rPr>
        <w:t>lubos.pokorny@obeckrasna.cz</w:t>
      </w:r>
    </w:p>
    <w:p w14:paraId="5C71039B" w14:textId="01646BCE" w:rsidR="00661AF2" w:rsidRPr="00BF6408" w:rsidRDefault="002A50E4" w:rsidP="00BF6408">
      <w:pPr>
        <w:rPr>
          <w:bCs/>
        </w:rPr>
      </w:pPr>
      <w:r>
        <w:rPr>
          <w:rFonts w:eastAsia="Arial Unicode MS"/>
        </w:rPr>
        <w:t>Datová schránka:</w:t>
      </w:r>
      <w:r>
        <w:rPr>
          <w:rFonts w:eastAsia="Arial Unicode MS"/>
        </w:rPr>
        <w:tab/>
        <w:t xml:space="preserve">  </w:t>
      </w:r>
      <w:r w:rsidR="00BF6408" w:rsidRPr="00BF6408">
        <w:rPr>
          <w:bCs/>
        </w:rPr>
        <w:t>nhjbwg5</w:t>
      </w: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61CBE513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AA371B">
        <w:rPr>
          <w:rFonts w:eastAsia="Arial Unicode MS"/>
        </w:rPr>
        <w:t>(dále také „RPÚR“) a v souladu s Programem pro poskytování dotací z rozpočtu Karlovarského kraje „Podpora</w:t>
      </w:r>
      <w:r w:rsidR="00F429E2">
        <w:rPr>
          <w:rFonts w:eastAsia="Arial Unicode MS"/>
        </w:rPr>
        <w:t xml:space="preserve"> </w:t>
      </w:r>
      <w:r w:rsidR="0095665C">
        <w:rPr>
          <w:rFonts w:eastAsia="Arial Unicode MS"/>
        </w:rPr>
        <w:t>územně plánovací činnosti obcí Karlovarského kraje</w:t>
      </w:r>
      <w:r w:rsidR="00AA371B">
        <w:rPr>
          <w:rFonts w:eastAsia="Arial Unicode MS"/>
        </w:rPr>
        <w:t xml:space="preserve">“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</w:t>
      </w:r>
      <w:r w:rsidR="0095665C">
        <w:t>15</w:t>
      </w:r>
      <w:r w:rsidR="00C367C6">
        <w:t xml:space="preserve">. </w:t>
      </w:r>
      <w:r w:rsidR="0095665C">
        <w:t>6</w:t>
      </w:r>
      <w:r w:rsidR="00C367C6">
        <w:t>. 202</w:t>
      </w:r>
      <w:r w:rsidR="0095665C">
        <w:t>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</w:t>
      </w:r>
      <w:r w:rsidR="0095665C">
        <w:t>680</w:t>
      </w:r>
      <w:r w:rsidR="007443FB">
        <w:t>/202</w:t>
      </w:r>
      <w:r w:rsidR="0095665C">
        <w:t>2</w:t>
      </w:r>
      <w:r w:rsidR="00C367C6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lastRenderedPageBreak/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511C4205" w:rsidR="001556C8" w:rsidRPr="00D64FA0" w:rsidRDefault="00AA36B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D64FA0">
        <w:rPr>
          <w:i/>
        </w:rPr>
        <w:t>„</w:t>
      </w:r>
      <w:r w:rsidR="00641A57" w:rsidRPr="00D64FA0">
        <w:rPr>
          <w:i/>
        </w:rPr>
        <w:t>Příjemce je povinen vyčerpat poskytnuté finančn</w:t>
      </w:r>
      <w:r w:rsidR="00705662" w:rsidRPr="00D64FA0">
        <w:rPr>
          <w:i/>
        </w:rPr>
        <w:t xml:space="preserve">í prostředky nejpozději do </w:t>
      </w:r>
      <w:r w:rsidR="00A41EB1" w:rsidRPr="00D64FA0">
        <w:rPr>
          <w:i/>
        </w:rPr>
        <w:t>3</w:t>
      </w:r>
      <w:r w:rsidR="00602C23" w:rsidRPr="00D64FA0">
        <w:rPr>
          <w:i/>
        </w:rPr>
        <w:t>1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12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2023</w:t>
      </w:r>
      <w:r w:rsidR="00453667">
        <w:rPr>
          <w:i/>
        </w:rPr>
        <w:t>, do tohoto data musí být ukončena také věcná realizace.</w:t>
      </w:r>
      <w:r w:rsidR="00641A57" w:rsidRPr="00D64FA0">
        <w:rPr>
          <w:i/>
        </w:rPr>
        <w:t>“</w:t>
      </w:r>
      <w:r w:rsidR="00835946">
        <w:rPr>
          <w:i/>
        </w:rPr>
        <w:t xml:space="preserve"> </w:t>
      </w:r>
      <w:r>
        <w:t>nahradí textem následujícího znění:</w:t>
      </w:r>
      <w:r w:rsidR="00641A57">
        <w:t xml:space="preserve"> </w:t>
      </w:r>
      <w:r w:rsidR="00641A57" w:rsidRPr="00D64FA0">
        <w:rPr>
          <w:i/>
        </w:rPr>
        <w:t>„Příjemce je povinen vyčerpat poskytnuté finanč</w:t>
      </w:r>
      <w:r w:rsidR="00A41EB1" w:rsidRPr="00D64FA0">
        <w:rPr>
          <w:i/>
        </w:rPr>
        <w:t>ní prostředky nejpozději do 3</w:t>
      </w:r>
      <w:r w:rsidR="005756C8">
        <w:rPr>
          <w:i/>
        </w:rPr>
        <w:t>0</w:t>
      </w:r>
      <w:r w:rsidR="00A41EB1" w:rsidRPr="00D64FA0">
        <w:rPr>
          <w:i/>
        </w:rPr>
        <w:t xml:space="preserve">. </w:t>
      </w:r>
      <w:r w:rsidR="00453667">
        <w:rPr>
          <w:i/>
        </w:rPr>
        <w:t>9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</w:t>
      </w:r>
      <w:r w:rsidR="00602C23" w:rsidRPr="00D64FA0">
        <w:rPr>
          <w:i/>
        </w:rPr>
        <w:t>4</w:t>
      </w:r>
      <w:r w:rsidR="00835946">
        <w:rPr>
          <w:i/>
        </w:rPr>
        <w:t>, do tohoto data musí být ukončena také věcná realizace</w:t>
      </w:r>
      <w:r w:rsidR="00641A57" w:rsidRPr="00D64FA0">
        <w:rPr>
          <w:i/>
        </w:rPr>
        <w:t>.“</w:t>
      </w:r>
    </w:p>
    <w:p w14:paraId="7227F3A7" w14:textId="1DD79278" w:rsidR="000B4C5B" w:rsidRDefault="000B4C5B" w:rsidP="00AA36BB">
      <w:pPr>
        <w:ind w:left="360"/>
        <w:jc w:val="both"/>
        <w:rPr>
          <w:i/>
        </w:rPr>
      </w:pPr>
    </w:p>
    <w:p w14:paraId="156207EB" w14:textId="513C90CA" w:rsidR="000B4C5B" w:rsidRPr="00D64FA0" w:rsidRDefault="000B4C5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druhé věty čl. V. odst. </w:t>
      </w:r>
      <w:r w:rsidR="00BB3028">
        <w:t>6</w:t>
      </w:r>
      <w:r>
        <w:t xml:space="preserve">. ve znění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</w:t>
      </w:r>
      <w:r w:rsidR="00BB3028">
        <w:rPr>
          <w:i/>
        </w:rPr>
        <w:t xml:space="preserve"> na předepsaném formuláři</w:t>
      </w:r>
      <w:r w:rsidRPr="00D64FA0">
        <w:rPr>
          <w:i/>
        </w:rPr>
        <w:t>, které příjemce opatří svým podpisem, a to nejpozději do</w:t>
      </w:r>
      <w:r w:rsidR="00062BE1" w:rsidRPr="00D64FA0">
        <w:rPr>
          <w:i/>
        </w:rPr>
        <w:t xml:space="preserve"> 10. 1</w:t>
      </w:r>
      <w:r w:rsidRPr="00D64FA0">
        <w:rPr>
          <w:i/>
        </w:rPr>
        <w:t xml:space="preserve">. 2024, resp. </w:t>
      </w:r>
      <w:r w:rsidR="00DB74D3" w:rsidRPr="00D64FA0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 “</w:t>
      </w:r>
      <w:r>
        <w:t xml:space="preserve">nahradí textem následujícího znění: </w:t>
      </w:r>
      <w:r w:rsidRPr="00D64FA0">
        <w:rPr>
          <w:i/>
        </w:rPr>
        <w:t xml:space="preserve">„Příjemce je povinen provést a předložit administrujícímu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</w:t>
      </w:r>
      <w:r w:rsidR="00BB3028">
        <w:rPr>
          <w:i/>
        </w:rPr>
        <w:t xml:space="preserve"> na předepsaném formuláři</w:t>
      </w:r>
      <w:r w:rsidRPr="00D64FA0">
        <w:rPr>
          <w:i/>
        </w:rPr>
        <w:t>, které příjemce opatří svým podpisem,</w:t>
      </w:r>
      <w:r w:rsidR="00BB3028">
        <w:rPr>
          <w:i/>
        </w:rPr>
        <w:t xml:space="preserve"> </w:t>
      </w:r>
      <w:r w:rsidRPr="00D64FA0">
        <w:rPr>
          <w:i/>
        </w:rPr>
        <w:t xml:space="preserve">a to nejpozději do 10. </w:t>
      </w:r>
      <w:r w:rsidR="00BB3028">
        <w:rPr>
          <w:i/>
        </w:rPr>
        <w:t>10</w:t>
      </w:r>
      <w:r w:rsidRPr="00D64FA0">
        <w:rPr>
          <w:i/>
        </w:rPr>
        <w:t xml:space="preserve">. 2024, resp. </w:t>
      </w:r>
      <w:r w:rsidR="00BB3028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poskytovatele).“</w:t>
      </w:r>
    </w:p>
    <w:p w14:paraId="721ACD86" w14:textId="77777777" w:rsidR="000B4C5B" w:rsidRPr="00AA36BB" w:rsidRDefault="000B4C5B" w:rsidP="00AA36BB">
      <w:pPr>
        <w:ind w:left="360"/>
        <w:jc w:val="both"/>
        <w:rPr>
          <w:i/>
        </w:rPr>
      </w:pP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42DA0C15" w14:textId="2AAF7D28" w:rsidR="00770CE8" w:rsidRDefault="00406753" w:rsidP="00770CE8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>nabývá platnosti a účinnosti dnem</w:t>
      </w:r>
      <w:r w:rsidR="00770CE8">
        <w:t xml:space="preserve"> podpisu smluvních stran.</w:t>
      </w:r>
    </w:p>
    <w:p w14:paraId="10EDC404" w14:textId="77777777" w:rsidR="00770CE8" w:rsidRDefault="00770CE8" w:rsidP="00770CE8">
      <w:pPr>
        <w:pStyle w:val="Odstavecseseznamem"/>
      </w:pPr>
    </w:p>
    <w:p w14:paraId="3FD2409D" w14:textId="19236505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4C47A087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1 byl </w:t>
      </w:r>
      <w:r w:rsidR="00045C65">
        <w:t xml:space="preserve">v souladu s ustanovením § 36 písm. </w:t>
      </w:r>
      <w:r w:rsidR="00516EB0">
        <w:t>d</w:t>
      </w:r>
      <w:r w:rsidR="00045C65">
        <w:t>) zákona č. 129/2000 Sb., 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>schválen usnesením Zastupitelstva Karlovarského</w:t>
      </w:r>
      <w:r w:rsidR="00045C65">
        <w:t xml:space="preserve"> kraje </w:t>
      </w:r>
      <w:proofErr w:type="spellStart"/>
      <w:r w:rsidR="00045C65">
        <w:t>č.</w:t>
      </w:r>
      <w:r w:rsidR="00DB74D3">
        <w:t>XXXXXXXX</w:t>
      </w:r>
      <w:proofErr w:type="spellEnd"/>
      <w:r w:rsidR="00F76CE8" w:rsidRPr="009D0D7C">
        <w:t xml:space="preserve"> </w:t>
      </w:r>
      <w:r w:rsidR="00045C65" w:rsidRPr="009D0D7C">
        <w:t>ze dne</w:t>
      </w:r>
      <w:r w:rsidR="00DB74D3">
        <w:t xml:space="preserve"> XXXXXXXX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6B8F11A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20063283" w14:textId="77777777"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14:paraId="28CC8AAE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14:paraId="49F10CCD" w14:textId="77777777"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4AAA" w14:textId="77777777" w:rsidR="00E46142" w:rsidRDefault="00E46142">
      <w:r>
        <w:separator/>
      </w:r>
    </w:p>
  </w:endnote>
  <w:endnote w:type="continuationSeparator" w:id="0">
    <w:p w14:paraId="74D961F0" w14:textId="77777777" w:rsidR="00E46142" w:rsidRDefault="00E4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4E7E" w14:textId="1871981A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1A4E">
      <w:rPr>
        <w:rStyle w:val="slostrnky"/>
        <w:noProof/>
      </w:rPr>
      <w:t>3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B534" w14:textId="77777777" w:rsidR="00E46142" w:rsidRDefault="00E46142">
      <w:r>
        <w:separator/>
      </w:r>
    </w:p>
  </w:footnote>
  <w:footnote w:type="continuationSeparator" w:id="0">
    <w:p w14:paraId="78407924" w14:textId="77777777" w:rsidR="00E46142" w:rsidRDefault="00E4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7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95DDF"/>
    <w:rsid w:val="000A08B5"/>
    <w:rsid w:val="000A1142"/>
    <w:rsid w:val="000A1C65"/>
    <w:rsid w:val="000A5D69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5B0"/>
    <w:rsid w:val="001C06E1"/>
    <w:rsid w:val="001C2043"/>
    <w:rsid w:val="001C46CC"/>
    <w:rsid w:val="001C5E6E"/>
    <w:rsid w:val="001C7CE4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314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667"/>
    <w:rsid w:val="00453C71"/>
    <w:rsid w:val="00454EB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4317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16EB0"/>
    <w:rsid w:val="00517A7A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756C8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35B39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0CE8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319D2"/>
    <w:rsid w:val="00834EE4"/>
    <w:rsid w:val="00835946"/>
    <w:rsid w:val="00836E06"/>
    <w:rsid w:val="00844A1B"/>
    <w:rsid w:val="00845AF0"/>
    <w:rsid w:val="008472EC"/>
    <w:rsid w:val="00853397"/>
    <w:rsid w:val="008545AB"/>
    <w:rsid w:val="008620D7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531E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180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5665C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7404"/>
    <w:rsid w:val="00A31CF9"/>
    <w:rsid w:val="00A34E10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6704"/>
    <w:rsid w:val="00B42CF5"/>
    <w:rsid w:val="00B440DF"/>
    <w:rsid w:val="00B45A37"/>
    <w:rsid w:val="00B529F8"/>
    <w:rsid w:val="00B53A2C"/>
    <w:rsid w:val="00B63381"/>
    <w:rsid w:val="00B67591"/>
    <w:rsid w:val="00B70009"/>
    <w:rsid w:val="00B70B94"/>
    <w:rsid w:val="00B7116B"/>
    <w:rsid w:val="00B72C10"/>
    <w:rsid w:val="00B763D5"/>
    <w:rsid w:val="00B820AF"/>
    <w:rsid w:val="00B847B6"/>
    <w:rsid w:val="00B9264F"/>
    <w:rsid w:val="00B93561"/>
    <w:rsid w:val="00B94D9B"/>
    <w:rsid w:val="00BA107F"/>
    <w:rsid w:val="00BA4095"/>
    <w:rsid w:val="00BA4708"/>
    <w:rsid w:val="00BA5655"/>
    <w:rsid w:val="00BA66B4"/>
    <w:rsid w:val="00BA71B7"/>
    <w:rsid w:val="00BB13E7"/>
    <w:rsid w:val="00BB3028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3761"/>
    <w:rsid w:val="00BE514E"/>
    <w:rsid w:val="00BF4844"/>
    <w:rsid w:val="00BF58C9"/>
    <w:rsid w:val="00BF6408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4ED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29E2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547D"/>
    <w:rsid w:val="00F66433"/>
    <w:rsid w:val="00F6696B"/>
    <w:rsid w:val="00F678BC"/>
    <w:rsid w:val="00F752B4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F386-2A25-4FF6-8885-A9A4CDE8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Valentová Marie</cp:lastModifiedBy>
  <cp:revision>2</cp:revision>
  <cp:lastPrinted>2019-08-08T12:30:00Z</cp:lastPrinted>
  <dcterms:created xsi:type="dcterms:W3CDTF">2023-12-12T10:02:00Z</dcterms:created>
  <dcterms:modified xsi:type="dcterms:W3CDTF">2023-12-12T10:02:00Z</dcterms:modified>
</cp:coreProperties>
</file>